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default" w:ascii="Times New Roman" w:hAnsi="Times New Roman" w:cs="Times New Roman"/>
          <w:b w:val="0"/>
          <w:i w:val="0"/>
          <w:caps w:val="0"/>
          <w:color w:val="000000"/>
          <w:spacing w:val="0"/>
          <w:sz w:val="21"/>
          <w:szCs w:val="21"/>
        </w:rPr>
      </w:pPr>
      <w:r>
        <w:rPr>
          <w:rFonts w:ascii="方正小标宋简体" w:hAnsi="方正小标宋简体" w:eastAsia="方正小标宋简体" w:cs="方正小标宋简体"/>
          <w:b w:val="0"/>
          <w:i w:val="0"/>
          <w:caps w:val="0"/>
          <w:color w:val="auto"/>
          <w:spacing w:val="0"/>
          <w:sz w:val="43"/>
          <w:szCs w:val="43"/>
          <w:bdr w:val="none" w:color="auto" w:sz="0" w:space="0"/>
        </w:rPr>
        <w:t>新都一中实验学校2019—2020学年度面向部分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jc w:val="center"/>
        <w:rPr>
          <w:rFonts w:hint="default" w:ascii="Times New Roman" w:hAnsi="Times New Roman" w:cs="Times New Roman"/>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auto"/>
          <w:spacing w:val="0"/>
          <w:sz w:val="43"/>
          <w:szCs w:val="43"/>
          <w:bdr w:val="none" w:color="auto" w:sz="0" w:space="0"/>
        </w:rPr>
        <w:t>师范院校自主招聘初中教师招考公告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auto"/>
          <w:spacing w:val="0"/>
          <w:sz w:val="43"/>
          <w:szCs w:val="43"/>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ascii="仿宋" w:hAnsi="仿宋" w:eastAsia="仿宋" w:cs="仿宋"/>
          <w:b w:val="0"/>
          <w:i w:val="0"/>
          <w:caps w:val="0"/>
          <w:color w:val="auto"/>
          <w:spacing w:val="0"/>
          <w:sz w:val="31"/>
          <w:szCs w:val="31"/>
          <w:bdr w:val="none" w:color="auto" w:sz="0" w:space="0"/>
        </w:rPr>
        <w:t>根据《成都市人</w:t>
      </w:r>
      <w:bookmarkStart w:id="0" w:name="_GoBack"/>
      <w:bookmarkEnd w:id="0"/>
      <w:r>
        <w:rPr>
          <w:rFonts w:ascii="仿宋" w:hAnsi="仿宋" w:eastAsia="仿宋" w:cs="仿宋"/>
          <w:b w:val="0"/>
          <w:i w:val="0"/>
          <w:caps w:val="0"/>
          <w:color w:val="auto"/>
          <w:spacing w:val="0"/>
          <w:sz w:val="31"/>
          <w:szCs w:val="31"/>
          <w:bdr w:val="none" w:color="auto" w:sz="0" w:space="0"/>
        </w:rPr>
        <w:t>力资源和社会保障局关于印发〈成都市事业单位公开招聘工作人员办法〉的通知》（成人社发</w:t>
      </w:r>
      <w:r>
        <w:rPr>
          <w:rFonts w:hint="eastAsia" w:ascii="仿宋" w:hAnsi="仿宋" w:eastAsia="仿宋" w:cs="仿宋"/>
          <w:b w:val="0"/>
          <w:i w:val="0"/>
          <w:caps w:val="0"/>
          <w:color w:val="auto"/>
          <w:spacing w:val="0"/>
          <w:sz w:val="31"/>
          <w:szCs w:val="31"/>
          <w:bdr w:val="none" w:color="auto" w:sz="0" w:space="0"/>
        </w:rPr>
        <w:t>〔2016〕49号）要求，经学校董事会同意，结合我校的师资需求情况，现拟面向师范院校公开自主招聘29名教师。现将自主招聘初中教师招考简章予以公告。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395" w:right="0" w:firstLine="420"/>
        <w:jc w:val="both"/>
        <w:rPr>
          <w:rFonts w:hint="default" w:ascii="Times New Roman" w:hAnsi="Times New Roman" w:cs="Times New Roman"/>
          <w:b w:val="0"/>
          <w:i w:val="0"/>
          <w:caps w:val="0"/>
          <w:color w:val="000000"/>
          <w:spacing w:val="0"/>
          <w:sz w:val="21"/>
          <w:szCs w:val="21"/>
        </w:rPr>
      </w:pPr>
      <w:r>
        <w:rPr>
          <w:rFonts w:ascii="黑体" w:hAnsi="宋体" w:eastAsia="黑体" w:cs="黑体"/>
          <w:b w:val="0"/>
          <w:i w:val="0"/>
          <w:caps w:val="0"/>
          <w:color w:val="auto"/>
          <w:spacing w:val="0"/>
          <w:sz w:val="31"/>
          <w:szCs w:val="31"/>
          <w:bdr w:val="none" w:color="auto" w:sz="0" w:space="0"/>
        </w:rPr>
        <w:t>一、</w:t>
      </w:r>
      <w:r>
        <w:rPr>
          <w:rFonts w:hint="eastAsia" w:ascii="黑体" w:hAnsi="宋体" w:eastAsia="黑体" w:cs="黑体"/>
          <w:b w:val="0"/>
          <w:i w:val="0"/>
          <w:caps w:val="0"/>
          <w:color w:val="auto"/>
          <w:spacing w:val="0"/>
          <w:sz w:val="31"/>
          <w:szCs w:val="31"/>
          <w:bdr w:val="none" w:color="auto" w:sz="0" w:space="0"/>
        </w:rPr>
        <w:t>招聘原则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1395" w:right="0" w:firstLine="4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（一）严格落实区委、区政府关于“招聘教师必须确保质量”的要求。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（二）坚持公开、公平、公正的原则。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360" w:right="0" w:firstLine="315"/>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auto"/>
          <w:spacing w:val="0"/>
          <w:sz w:val="31"/>
          <w:szCs w:val="31"/>
          <w:bdr w:val="none" w:color="auto" w:sz="0" w:space="0"/>
        </w:rPr>
        <w:t>二、招聘方式及名额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面向部分师范院校（包括东北师范大学、陕西师范大学、四川师范大学、重庆师范大学、西华师范大学等）现场考核招聘优秀毕业生29名，分别为：语文6名，数学5名，英语4名，物理4名，生物2名，政治4名，历史2名，地理2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auto"/>
          <w:spacing w:val="0"/>
          <w:sz w:val="31"/>
          <w:szCs w:val="31"/>
          <w:bdr w:val="none" w:color="auto" w:sz="0" w:space="0"/>
        </w:rPr>
        <w:t>三、考核招聘对象及条件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（一）招聘对象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符合招聘岗位应聘资格条件要求的2020年毕业的普通高等教育优秀应届毕业生。要求必须在2020年7月31日之前取得资格条件要求的毕业证、学位证、教师资格证等证书。未在规定时间内取得相关证书的，不予聘用或不予进入下一步招聘环节，责任由应聘人员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（二）应聘资格条件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1．应聘人员应同时具备的条件：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（1）热爱社会主义祖国，拥护中华人民共和国宪法，拥护中国共产党，遵纪守法，品行端正，具有良好的职业道德，爱岗敬业，事业心和责任感强；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（2）具有胜任教育教学工作的学识水平，能熟练使用现代信息技术进行教学，业务能力强；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（3）具有普通高等教育全日制本科及以上学历学位；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（5）具备应聘学科初中及以上教师资格，普通话水平二级乙等及以上，其中初中语文教师普通话水平二级甲等以上；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（6）身体健康，具有正常履行招聘岗位职责的身体条件，体检符合相关要求；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（7）岗位要求的其他所有资格条件。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9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2．有下列情况之一者，不得应聘：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（1）曾因犯罪受过各类刑事处罚的；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（2）曾被开除公职的；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（3）有违法、违纪行为正在接受审查的；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（4）尚未解除党纪、政纪处分的；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（5）被纳入失信被执行人名单的；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（6）截止2020年7月31日仍然在读的全日制普通高等教育学生。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auto"/>
          <w:spacing w:val="0"/>
          <w:sz w:val="31"/>
          <w:szCs w:val="31"/>
          <w:bdr w:val="none" w:color="auto" w:sz="0" w:space="0"/>
        </w:rPr>
        <w:t>四、招聘方式及程序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（一）招聘方式：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面向部分师范院校现场考核招聘2020年毕业的应届优秀毕业生。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（二）招聘程序：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1.发布招聘公告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9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在新都一中实验学校官网（http://www.xdyzsyx.net/）及陕西师范大学等就业网上公布招聘名额、岗位和招聘办法。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2.报名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报名方式分为网上报名和现场报名，应聘者需按照招考公告的要求下载《新都一中实验学校面向社会公开自主招聘初中教师报名暨资格审查表》填写报名，并现场提交应聘资料。网上报名请将《报名暨资格审查表》提交到新都一中实验学校指定邮箱：125873021@qq.com，网上报名截止时间：2019年10月10日下午17点。（凡网上报名者也须现场提交应聘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3.资格初审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学校将根据应聘者报名时提供的报名表及相关信息，按岗位应聘条件进行资格初审。符合招聘条件的，方可进入面试环节。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4.原件校验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招聘工作小组对符合应聘条件的应聘者进行原件校验。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应聘者须提供以下证书原件及复印件：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（1）《报名暨资格审查表》1份；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（2）近期免冠彩色2寸证照1张；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（3）本人有效身份证原件及复印件各1份；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4）毕业证、学位证原件及复印件各1份，如应聘者为2020年应届毕业生，须出具毕业院校提供的成绩单或《就业推荐表》等就业推荐材料的原件及复印件各1份，所载内容包括：毕业时间、学历和所学专业，原件须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（5）教师资格证原件及复印件各1份；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（6）普通话水平测试等级证书原件及复印件各1份；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根据原件校验情况，对原件校验合格者发放面试通知书，并按应聘岗位当场抽签确定面试顺序。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645" w:right="0" w:firstLine="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5.面试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各校现场面试时间及地点安排如下：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73"/>
        <w:gridCol w:w="1923"/>
        <w:gridCol w:w="1127"/>
        <w:gridCol w:w="3009"/>
        <w:gridCol w:w="1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7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黑体" w:hAnsi="宋体" w:eastAsia="黑体" w:cs="黑体"/>
                <w:b w:val="0"/>
                <w:i w:val="0"/>
                <w:caps w:val="0"/>
                <w:color w:val="auto"/>
                <w:spacing w:val="0"/>
                <w:sz w:val="31"/>
                <w:szCs w:val="31"/>
                <w:bdr w:val="none" w:color="auto" w:sz="0" w:space="0"/>
              </w:rPr>
              <w:t>序号</w:t>
            </w:r>
          </w:p>
        </w:tc>
        <w:tc>
          <w:tcPr>
            <w:tcW w:w="192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黑体" w:hAnsi="宋体" w:eastAsia="黑体" w:cs="黑体"/>
                <w:b w:val="0"/>
                <w:i w:val="0"/>
                <w:caps w:val="0"/>
                <w:color w:val="auto"/>
                <w:spacing w:val="0"/>
                <w:sz w:val="31"/>
                <w:szCs w:val="31"/>
                <w:bdr w:val="none" w:color="auto" w:sz="0" w:space="0"/>
              </w:rPr>
              <w:t>学校名称</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黑体" w:hAnsi="宋体" w:eastAsia="黑体" w:cs="黑体"/>
                <w:b w:val="0"/>
                <w:i w:val="0"/>
                <w:caps w:val="0"/>
                <w:color w:val="auto"/>
                <w:spacing w:val="0"/>
                <w:sz w:val="31"/>
                <w:szCs w:val="31"/>
                <w:bdr w:val="none" w:color="auto" w:sz="0" w:space="0"/>
              </w:rPr>
              <w:t>所在地</w:t>
            </w:r>
          </w:p>
        </w:tc>
        <w:tc>
          <w:tcPr>
            <w:tcW w:w="30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黑体" w:hAnsi="宋体" w:eastAsia="黑体" w:cs="黑体"/>
                <w:b w:val="0"/>
                <w:i w:val="0"/>
                <w:caps w:val="0"/>
                <w:color w:val="auto"/>
                <w:spacing w:val="0"/>
                <w:sz w:val="31"/>
                <w:szCs w:val="31"/>
                <w:bdr w:val="none" w:color="auto" w:sz="0" w:space="0"/>
              </w:rPr>
              <w:t>现场招聘时间</w:t>
            </w:r>
          </w:p>
        </w:tc>
        <w:tc>
          <w:tcPr>
            <w:tcW w:w="158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黑体" w:hAnsi="宋体" w:eastAsia="黑体" w:cs="黑体"/>
                <w:b w:val="0"/>
                <w:i w:val="0"/>
                <w:caps w:val="0"/>
                <w:color w:val="auto"/>
                <w:spacing w:val="0"/>
                <w:sz w:val="31"/>
                <w:szCs w:val="31"/>
                <w:bdr w:val="none" w:color="auto" w:sz="0" w:space="0"/>
              </w:rPr>
              <w:t>现场招聘地点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7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1</w:t>
            </w:r>
          </w:p>
        </w:tc>
        <w:tc>
          <w:tcPr>
            <w:tcW w:w="192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陕西师范大学</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西安市</w:t>
            </w:r>
          </w:p>
        </w:tc>
        <w:tc>
          <w:tcPr>
            <w:tcW w:w="30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2019年10月11日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上午8:30</w:t>
            </w:r>
          </w:p>
        </w:tc>
        <w:tc>
          <w:tcPr>
            <w:tcW w:w="158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7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2</w:t>
            </w:r>
          </w:p>
        </w:tc>
        <w:tc>
          <w:tcPr>
            <w:tcW w:w="192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重庆师范大学</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重庆市</w:t>
            </w:r>
          </w:p>
        </w:tc>
        <w:tc>
          <w:tcPr>
            <w:tcW w:w="30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2019年10月18日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上午8:30</w:t>
            </w:r>
          </w:p>
        </w:tc>
        <w:tc>
          <w:tcPr>
            <w:tcW w:w="158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7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3</w:t>
            </w:r>
          </w:p>
        </w:tc>
        <w:tc>
          <w:tcPr>
            <w:tcW w:w="192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西华师范大学</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南充市</w:t>
            </w:r>
          </w:p>
        </w:tc>
        <w:tc>
          <w:tcPr>
            <w:tcW w:w="30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待与学校招就处协调</w:t>
            </w:r>
          </w:p>
        </w:tc>
        <w:tc>
          <w:tcPr>
            <w:tcW w:w="158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7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4</w:t>
            </w:r>
          </w:p>
        </w:tc>
        <w:tc>
          <w:tcPr>
            <w:tcW w:w="192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东北师范大学</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长春市</w:t>
            </w:r>
          </w:p>
        </w:tc>
        <w:tc>
          <w:tcPr>
            <w:tcW w:w="30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待与学校招就处协调</w:t>
            </w:r>
          </w:p>
        </w:tc>
        <w:tc>
          <w:tcPr>
            <w:tcW w:w="158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7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5</w:t>
            </w:r>
          </w:p>
        </w:tc>
        <w:tc>
          <w:tcPr>
            <w:tcW w:w="192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四川师范大学</w:t>
            </w: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成都市</w:t>
            </w:r>
          </w:p>
        </w:tc>
        <w:tc>
          <w:tcPr>
            <w:tcW w:w="30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待与学校招就处协调</w:t>
            </w:r>
          </w:p>
        </w:tc>
        <w:tc>
          <w:tcPr>
            <w:tcW w:w="158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87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923"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12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30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84"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参加考聘的应聘者只参加面试，当场宣布面试成绩。进入体检人员名单将在新都一中实验学校官网进行公示。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（1）现场招聘的时间如有变化，以官网重新公布的时间为准。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（2）面试开考比例：1：3。同一招聘岗位招聘人数与实际参加面试人数原则上不低于1：3，达不到上述比例的，应调减招聘人数；无法调减的，由学校招聘工作小组划定面试合格分数线80分。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（3）面试方式：面试分为试讲和答辩两部分，满分为100分，其中：试讲70分，答辩30分。面试总时间不超过15分钟。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（4）面试内容：主要测试应聘人员在教师素养、专业知识、教育理念、教学技能等方面的综合情况。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auto"/>
          <w:spacing w:val="0"/>
          <w:sz w:val="31"/>
          <w:szCs w:val="31"/>
          <w:bdr w:val="none" w:color="auto" w:sz="0" w:space="0"/>
        </w:rPr>
        <w:t>6.学校</w:t>
      </w:r>
      <w:r>
        <w:rPr>
          <w:rFonts w:ascii="方正仿宋简体" w:hAnsi="方正仿宋简体" w:eastAsia="方正仿宋简体" w:cs="方正仿宋简体"/>
          <w:b w:val="0"/>
          <w:i w:val="0"/>
          <w:caps w:val="0"/>
          <w:color w:val="auto"/>
          <w:spacing w:val="0"/>
          <w:sz w:val="31"/>
          <w:szCs w:val="31"/>
          <w:bdr w:val="none" w:color="auto" w:sz="0" w:space="0"/>
        </w:rPr>
        <w:t>招聘考核小组根据考试结果，按同一岗位所有应聘者考试成绩从高到低确定拟聘用人员</w:t>
      </w:r>
      <w:r>
        <w:rPr>
          <w:rFonts w:hint="eastAsia" w:ascii="方正仿宋简体" w:hAnsi="方正仿宋简体" w:eastAsia="方正仿宋简体" w:cs="方正仿宋简体"/>
          <w:b w:val="0"/>
          <w:i w:val="0"/>
          <w:caps w:val="0"/>
          <w:color w:val="auto"/>
          <w:spacing w:val="0"/>
          <w:sz w:val="31"/>
          <w:szCs w:val="31"/>
          <w:bdr w:val="none" w:color="auto" w:sz="0" w:space="0"/>
        </w:rPr>
        <w:t>，并报新都一中实验学校董事会审定。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7.体检。学校依据招聘岗位及招聘人数，按照同一岗位考试总成绩从高分到低分的原则等额确定进入体检人员，最末一名出现考试成绩并列的情况，则排名并列者都进入体检人员名单。进入体检的人员学校将电话通知应聘者本人，同时在新都一中实验学校官网公布进入体检人员名单。未按要求参加体检者，视为自动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（1）体检由新都一中实验学校统一组织实施， 体检标准按《四川省教育厅关于印发&lt;四川省申请认定教师资格人员体检办法&gt;的通知》（川教〔2004〕295号）规定执行，费用由应聘者自理。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（2）进入体检人员初次体检不合格的，可在接到体检结果通知三日内申请复检一次。复检在除原体检医院以外的三级甲等以上的综合性医院进行。申请复检人员的体检结果以复检结果为准。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体检不合格者，不得录用。因进入体检人员未按要求参加体检或体检不合格出现的空缺不再递补。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8.考察。</w:t>
      </w:r>
      <w:r>
        <w:rPr>
          <w:rFonts w:hint="default" w:ascii="Times New Roman" w:hAnsi="Times New Roman" w:cs="Times New Roman"/>
          <w:b w:val="0"/>
          <w:i w:val="0"/>
          <w:caps w:val="0"/>
          <w:color w:val="auto"/>
          <w:spacing w:val="0"/>
          <w:sz w:val="21"/>
          <w:szCs w:val="21"/>
          <w:bdr w:val="none" w:color="auto" w:sz="0" w:space="0"/>
        </w:rPr>
        <w:t> </w:t>
      </w:r>
      <w:r>
        <w:rPr>
          <w:rFonts w:hint="eastAsia" w:ascii="仿宋" w:hAnsi="仿宋" w:eastAsia="仿宋" w:cs="仿宋"/>
          <w:b w:val="0"/>
          <w:i w:val="0"/>
          <w:caps w:val="0"/>
          <w:color w:val="auto"/>
          <w:spacing w:val="0"/>
          <w:sz w:val="31"/>
          <w:szCs w:val="31"/>
          <w:bdr w:val="none" w:color="auto" w:sz="0" w:space="0"/>
        </w:rPr>
        <w:t>体检合格者由新都一中实验学校对其进行考察。考察工作参照成人办发〔2004〕109号文件规定执行。因个人原因导致新都一中实验学校无法对其进行考察或考察不合格出现的空额不再递补。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9.公示。由新都一中实验学校在新都一中实验学校官网对体检和考察合格人员进行公示，公示期7个工作日。对公示期间反映有严重问题并查有实据、不符合应聘资格条件的，取消该应聘人员的拟聘资格。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10.跟岗学习及相关安排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（1）2020年3月—5月，所有拟聘人员到学校参加跟岗学习。跟岗实习的考核成绩作为是否正式聘用和岗位竞聘的主要依据。无故不参加跟岗实习视为放弃聘用资格。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（2）跟岗实习之后，考核合格者与招聘学校签订《劳动合同》。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auto"/>
          <w:spacing w:val="0"/>
          <w:sz w:val="31"/>
          <w:szCs w:val="31"/>
          <w:bdr w:val="none" w:color="auto" w:sz="0" w:space="0"/>
        </w:rPr>
        <w:t>五、聘用及报到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（一）被聘用的人员为新都一中实验学校的自主招聘教师，工资福利待遇按《新都一中实验学校薪酬管理制度（试行）》执行。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（二）凡被聘用的人员首次签订聘用合同的合同期为三年（含试用期）。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（三）凡被聘用的人员，按照“校聘校管”办法纳入学校管理。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（四）凡被聘用的应届毕业生必须在2020年7月31日前取得毕业证、学位证和教师资格证，无法在规定时限内取得相关证书的，取消聘用资格。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（五）凡被聘用的人员，务必在2020年8月20日前到用人单位完成报到手续，逾期未报到者，取消聘用资格，所造成的一切损失由应聘者本人承担。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黑体" w:hAnsi="宋体" w:eastAsia="黑体" w:cs="黑体"/>
          <w:b w:val="0"/>
          <w:i w:val="0"/>
          <w:caps w:val="0"/>
          <w:color w:val="auto"/>
          <w:spacing w:val="0"/>
          <w:sz w:val="31"/>
          <w:szCs w:val="31"/>
          <w:bdr w:val="none" w:color="auto" w:sz="0" w:space="0"/>
        </w:rPr>
        <w:t>六、工作日程安排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480" w:right="0" w:firstLine="16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面向部分师范院校招聘公告发布：2019年9月18日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480" w:right="0" w:firstLine="16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报名截止时间：2019年10月10日下午17：00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公布进入体检人员名单：每场面试结束后一周内于官网公布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1.新都一中实验学校2020年面向师范院校自主招聘初中教师需求情况表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2. 新都一中实验学校2020年自主招聘初中教师报名暨资格审查表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165"/>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新都一中实验学校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2019年9月16日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720"/>
        <w:jc w:val="both"/>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31"/>
          <w:szCs w:val="31"/>
          <w:bdr w:val="none" w:color="auto" w:sz="0" w:space="0"/>
        </w:rPr>
        <w:t> </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487"/>
        <w:gridCol w:w="1572"/>
        <w:gridCol w:w="531"/>
        <w:gridCol w:w="818"/>
        <w:gridCol w:w="857"/>
        <w:gridCol w:w="1976"/>
        <w:gridCol w:w="1828"/>
        <w:gridCol w:w="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05" w:hRule="atLeast"/>
        </w:trPr>
        <w:tc>
          <w:tcPr>
            <w:tcW w:w="8516" w:type="dxa"/>
            <w:gridSpan w:val="8"/>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仿宋" w:hAnsi="仿宋" w:eastAsia="仿宋" w:cs="仿宋"/>
                <w:b w:val="0"/>
                <w:i w:val="0"/>
                <w:caps w:val="0"/>
                <w:color w:val="auto"/>
                <w:spacing w:val="0"/>
                <w:sz w:val="31"/>
                <w:szCs w:val="31"/>
                <w:bdr w:val="none" w:color="auto" w:sz="0" w:space="0"/>
              </w:rPr>
              <w:t>附件1：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cs="Times New Roman"/>
                <w:sz w:val="21"/>
                <w:szCs w:val="21"/>
              </w:rPr>
            </w:pPr>
            <w:r>
              <w:rPr>
                <w:rFonts w:hint="eastAsia" w:ascii="方正小标宋简体" w:hAnsi="方正小标宋简体" w:eastAsia="方正小标宋简体" w:cs="方正小标宋简体"/>
                <w:b w:val="0"/>
                <w:i w:val="0"/>
                <w:caps w:val="0"/>
                <w:color w:val="auto"/>
                <w:spacing w:val="0"/>
                <w:sz w:val="43"/>
                <w:szCs w:val="43"/>
                <w:bdr w:val="none" w:color="auto" w:sz="0" w:space="0"/>
              </w:rPr>
              <w:t>新都一中实验学校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default" w:ascii="Times New Roman" w:hAnsi="Times New Roman" w:cs="Times New Roman"/>
                <w:sz w:val="21"/>
                <w:szCs w:val="21"/>
              </w:rPr>
            </w:pPr>
            <w:r>
              <w:rPr>
                <w:rFonts w:hint="eastAsia" w:ascii="方正小标宋简体" w:hAnsi="方正小标宋简体" w:eastAsia="方正小标宋简体" w:cs="方正小标宋简体"/>
                <w:b w:val="0"/>
                <w:i w:val="0"/>
                <w:caps w:val="0"/>
                <w:color w:val="auto"/>
                <w:spacing w:val="0"/>
                <w:sz w:val="43"/>
                <w:szCs w:val="43"/>
                <w:bdr w:val="none" w:color="auto" w:sz="0" w:space="0"/>
              </w:rPr>
              <w:t>2019—2020学年度面向部分师范院校自主招聘初中教师需求情况总表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hint="default" w:ascii="Times New Roman" w:hAnsi="Times New Roman" w:cs="Times New Roman"/>
                <w:sz w:val="21"/>
                <w:szCs w:val="21"/>
              </w:rPr>
            </w:pPr>
            <w:r>
              <w:rPr>
                <w:rFonts w:hint="eastAsia" w:ascii="方正小标宋简体" w:hAnsi="方正小标宋简体" w:eastAsia="方正小标宋简体" w:cs="方正小标宋简体"/>
                <w:b w:val="0"/>
                <w:i w:val="0"/>
                <w:caps w:val="0"/>
                <w:color w:val="auto"/>
                <w:spacing w:val="0"/>
                <w:sz w:val="31"/>
                <w:szCs w:val="3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487"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序号</w:t>
            </w:r>
          </w:p>
        </w:tc>
        <w:tc>
          <w:tcPr>
            <w:tcW w:w="1572"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05"/>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岗</w:t>
            </w:r>
            <w:r>
              <w:rPr>
                <w:rFonts w:ascii="Courier New" w:hAnsi="Courier New" w:eastAsia="微软雅黑" w:cs="Courier New"/>
                <w:b w:val="0"/>
                <w:i w:val="0"/>
                <w:caps w:val="0"/>
                <w:color w:val="auto"/>
                <w:spacing w:val="0"/>
                <w:sz w:val="21"/>
                <w:szCs w:val="21"/>
                <w:bdr w:val="none" w:color="auto" w:sz="0" w:space="0"/>
              </w:rPr>
              <w:t> </w:t>
            </w:r>
            <w:r>
              <w:rPr>
                <w:rFonts w:hint="eastAsia" w:ascii="宋体" w:hAnsi="宋体" w:eastAsia="宋体" w:cs="宋体"/>
                <w:b w:val="0"/>
                <w:i w:val="0"/>
                <w:caps w:val="0"/>
                <w:color w:val="auto"/>
                <w:spacing w:val="0"/>
                <w:sz w:val="21"/>
                <w:szCs w:val="21"/>
                <w:bdr w:val="none" w:color="auto" w:sz="0" w:space="0"/>
              </w:rPr>
              <w:t>位</w:t>
            </w:r>
            <w:r>
              <w:rPr>
                <w:rFonts w:hint="default" w:ascii="Courier New" w:hAnsi="Courier New" w:eastAsia="微软雅黑" w:cs="Courier New"/>
                <w:b w:val="0"/>
                <w:i w:val="0"/>
                <w:caps w:val="0"/>
                <w:color w:val="auto"/>
                <w:spacing w:val="0"/>
                <w:sz w:val="21"/>
                <w:szCs w:val="21"/>
                <w:bdr w:val="none" w:color="auto" w:sz="0" w:space="0"/>
              </w:rPr>
              <w:t> </w:t>
            </w:r>
            <w:r>
              <w:rPr>
                <w:rFonts w:hint="eastAsia" w:ascii="宋体" w:hAnsi="宋体" w:eastAsia="宋体" w:cs="宋体"/>
                <w:b w:val="0"/>
                <w:i w:val="0"/>
                <w:caps w:val="0"/>
                <w:color w:val="auto"/>
                <w:spacing w:val="0"/>
                <w:sz w:val="21"/>
                <w:szCs w:val="21"/>
                <w:bdr w:val="none" w:color="auto" w:sz="0" w:space="0"/>
              </w:rPr>
              <w:t>名</w:t>
            </w:r>
            <w:r>
              <w:rPr>
                <w:rFonts w:hint="default" w:ascii="Courier New" w:hAnsi="Courier New" w:eastAsia="微软雅黑" w:cs="Courier New"/>
                <w:b w:val="0"/>
                <w:i w:val="0"/>
                <w:caps w:val="0"/>
                <w:color w:val="auto"/>
                <w:spacing w:val="0"/>
                <w:sz w:val="21"/>
                <w:szCs w:val="21"/>
                <w:bdr w:val="none" w:color="auto" w:sz="0" w:space="0"/>
              </w:rPr>
              <w:t> </w:t>
            </w:r>
            <w:r>
              <w:rPr>
                <w:rFonts w:hint="eastAsia" w:ascii="宋体" w:hAnsi="宋体" w:eastAsia="宋体" w:cs="宋体"/>
                <w:b w:val="0"/>
                <w:i w:val="0"/>
                <w:caps w:val="0"/>
                <w:color w:val="auto"/>
                <w:spacing w:val="0"/>
                <w:sz w:val="21"/>
                <w:szCs w:val="21"/>
                <w:bdr w:val="none" w:color="auto" w:sz="0" w:space="0"/>
              </w:rPr>
              <w:t>称</w:t>
            </w:r>
          </w:p>
        </w:tc>
        <w:tc>
          <w:tcPr>
            <w:tcW w:w="531"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人数</w:t>
            </w:r>
          </w:p>
        </w:tc>
        <w:tc>
          <w:tcPr>
            <w:tcW w:w="5479" w:type="dxa"/>
            <w:gridSpan w:val="4"/>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岗位要求的资格条件</w:t>
            </w:r>
          </w:p>
        </w:tc>
        <w:tc>
          <w:tcPr>
            <w:tcW w:w="447"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48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572"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531"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学历学位</w:t>
            </w:r>
          </w:p>
        </w:tc>
        <w:tc>
          <w:tcPr>
            <w:tcW w:w="8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执业资格证书</w:t>
            </w: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专业要求</w:t>
            </w:r>
          </w:p>
        </w:tc>
        <w:tc>
          <w:tcPr>
            <w:tcW w:w="18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其他条件</w:t>
            </w:r>
          </w:p>
        </w:tc>
        <w:tc>
          <w:tcPr>
            <w:tcW w:w="44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Times New Roman" w:hAnsi="Times New Roman" w:eastAsia="微软雅黑" w:cs="Times New Roman"/>
                <w:b w:val="0"/>
                <w:i w:val="0"/>
                <w:caps w:val="0"/>
                <w:color w:val="auto"/>
                <w:spacing w:val="0"/>
                <w:sz w:val="21"/>
                <w:szCs w:val="21"/>
                <w:bdr w:val="none" w:color="auto" w:sz="0" w:space="0"/>
              </w:rPr>
              <w:t>1</w:t>
            </w:r>
          </w:p>
        </w:tc>
        <w:tc>
          <w:tcPr>
            <w:tcW w:w="15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中学数学教师</w:t>
            </w:r>
          </w:p>
        </w:tc>
        <w:tc>
          <w:tcPr>
            <w:tcW w:w="5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5</w:t>
            </w:r>
          </w:p>
        </w:tc>
        <w:tc>
          <w:tcPr>
            <w:tcW w:w="818"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普通高等教育全日制本科及以上学历学位</w:t>
            </w:r>
          </w:p>
        </w:tc>
        <w:tc>
          <w:tcPr>
            <w:tcW w:w="857"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初中及以上教师资格证</w:t>
            </w: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数学、信息与计算科学、数学与应用数学</w:t>
            </w:r>
          </w:p>
        </w:tc>
        <w:tc>
          <w:tcPr>
            <w:tcW w:w="1828"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1.2020年毕业的应届毕业生必须在2020年7月31日前取得毕业证、学位证和教师资格证。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2.普通话水平二级乙等及以上，其中初中语文教师普通话水平为二级甲等及以上。</w:t>
            </w: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Times New Roman" w:hAnsi="Times New Roman" w:eastAsia="微软雅黑" w:cs="Times New Roman"/>
                <w:b w:val="0"/>
                <w:i w:val="0"/>
                <w:caps w:val="0"/>
                <w:color w:val="auto"/>
                <w:spacing w:val="0"/>
                <w:sz w:val="21"/>
                <w:szCs w:val="21"/>
                <w:bdr w:val="none" w:color="auto" w:sz="0" w:space="0"/>
              </w:rPr>
              <w:t>2</w:t>
            </w:r>
          </w:p>
        </w:tc>
        <w:tc>
          <w:tcPr>
            <w:tcW w:w="15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中学语文教师</w:t>
            </w:r>
          </w:p>
        </w:tc>
        <w:tc>
          <w:tcPr>
            <w:tcW w:w="5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6</w:t>
            </w:r>
          </w:p>
        </w:tc>
        <w:tc>
          <w:tcPr>
            <w:tcW w:w="81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5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汉语言文学、汉语学、汉语国际教育、汉语言文字学、语言与应用语言等</w:t>
            </w:r>
          </w:p>
        </w:tc>
        <w:tc>
          <w:tcPr>
            <w:tcW w:w="182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Times New Roman" w:hAnsi="Times New Roman" w:eastAsia="微软雅黑" w:cs="Times New Roman"/>
                <w:b w:val="0"/>
                <w:i w:val="0"/>
                <w:caps w:val="0"/>
                <w:color w:val="auto"/>
                <w:spacing w:val="0"/>
                <w:sz w:val="21"/>
                <w:szCs w:val="21"/>
                <w:bdr w:val="none" w:color="auto" w:sz="0" w:space="0"/>
              </w:rPr>
              <w:t>3</w:t>
            </w:r>
          </w:p>
        </w:tc>
        <w:tc>
          <w:tcPr>
            <w:tcW w:w="15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中学英语教师</w:t>
            </w:r>
          </w:p>
        </w:tc>
        <w:tc>
          <w:tcPr>
            <w:tcW w:w="5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4</w:t>
            </w:r>
          </w:p>
        </w:tc>
        <w:tc>
          <w:tcPr>
            <w:tcW w:w="81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5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英语教育、英语学等</w:t>
            </w:r>
          </w:p>
        </w:tc>
        <w:tc>
          <w:tcPr>
            <w:tcW w:w="182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4</w:t>
            </w:r>
          </w:p>
        </w:tc>
        <w:tc>
          <w:tcPr>
            <w:tcW w:w="15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中学物理教师</w:t>
            </w:r>
          </w:p>
        </w:tc>
        <w:tc>
          <w:tcPr>
            <w:tcW w:w="5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4</w:t>
            </w:r>
          </w:p>
        </w:tc>
        <w:tc>
          <w:tcPr>
            <w:tcW w:w="81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5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物理学（科技创新方向等）</w:t>
            </w:r>
          </w:p>
        </w:tc>
        <w:tc>
          <w:tcPr>
            <w:tcW w:w="182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5</w:t>
            </w:r>
          </w:p>
        </w:tc>
        <w:tc>
          <w:tcPr>
            <w:tcW w:w="15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中学生物教师</w:t>
            </w:r>
          </w:p>
        </w:tc>
        <w:tc>
          <w:tcPr>
            <w:tcW w:w="5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2</w:t>
            </w:r>
          </w:p>
        </w:tc>
        <w:tc>
          <w:tcPr>
            <w:tcW w:w="81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5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生物学等（科创实验）</w:t>
            </w:r>
          </w:p>
        </w:tc>
        <w:tc>
          <w:tcPr>
            <w:tcW w:w="182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6</w:t>
            </w:r>
          </w:p>
        </w:tc>
        <w:tc>
          <w:tcPr>
            <w:tcW w:w="15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中学历史教师</w:t>
            </w:r>
          </w:p>
        </w:tc>
        <w:tc>
          <w:tcPr>
            <w:tcW w:w="5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2</w:t>
            </w:r>
          </w:p>
        </w:tc>
        <w:tc>
          <w:tcPr>
            <w:tcW w:w="81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5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历史学、历史文献学等</w:t>
            </w:r>
          </w:p>
        </w:tc>
        <w:tc>
          <w:tcPr>
            <w:tcW w:w="182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7</w:t>
            </w:r>
          </w:p>
        </w:tc>
        <w:tc>
          <w:tcPr>
            <w:tcW w:w="15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中学地理教师</w:t>
            </w:r>
          </w:p>
        </w:tc>
        <w:tc>
          <w:tcPr>
            <w:tcW w:w="5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2</w:t>
            </w:r>
          </w:p>
        </w:tc>
        <w:tc>
          <w:tcPr>
            <w:tcW w:w="81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5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地理学等</w:t>
            </w:r>
          </w:p>
        </w:tc>
        <w:tc>
          <w:tcPr>
            <w:tcW w:w="182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8</w:t>
            </w:r>
          </w:p>
        </w:tc>
        <w:tc>
          <w:tcPr>
            <w:tcW w:w="15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中学政治教师</w:t>
            </w:r>
          </w:p>
        </w:tc>
        <w:tc>
          <w:tcPr>
            <w:tcW w:w="5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4</w:t>
            </w:r>
          </w:p>
        </w:tc>
        <w:tc>
          <w:tcPr>
            <w:tcW w:w="81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5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政治学、思想政治教育等</w:t>
            </w:r>
          </w:p>
        </w:tc>
        <w:tc>
          <w:tcPr>
            <w:tcW w:w="1828"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48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7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合计</w:t>
            </w:r>
          </w:p>
        </w:tc>
        <w:tc>
          <w:tcPr>
            <w:tcW w:w="53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sz w:val="21"/>
                <w:szCs w:val="21"/>
              </w:rPr>
            </w:pPr>
            <w:r>
              <w:rPr>
                <w:rFonts w:hint="default" w:ascii="Courier New" w:hAnsi="Courier New" w:eastAsia="微软雅黑" w:cs="Courier New"/>
                <w:b w:val="0"/>
                <w:i w:val="0"/>
                <w:caps w:val="0"/>
                <w:color w:val="auto"/>
                <w:spacing w:val="0"/>
                <w:sz w:val="21"/>
                <w:szCs w:val="21"/>
                <w:bdr w:val="none" w:color="auto" w:sz="0" w:space="0"/>
              </w:rPr>
              <w:t>29</w:t>
            </w:r>
          </w:p>
        </w:tc>
        <w:tc>
          <w:tcPr>
            <w:tcW w:w="81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85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976"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8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44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48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53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81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85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97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82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44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rPr>
          <w:rFonts w:hint="default" w:ascii="Times New Roman" w:hAnsi="Times New Roman" w:cs="Times New Roman"/>
          <w:b w:val="0"/>
          <w:i w:val="0"/>
          <w:caps w:val="0"/>
          <w:color w:val="000000"/>
          <w:spacing w:val="0"/>
          <w:sz w:val="21"/>
          <w:szCs w:val="21"/>
        </w:rPr>
      </w:pPr>
      <w:r>
        <w:rPr>
          <w:rFonts w:hint="eastAsia" w:ascii="仿宋" w:hAnsi="仿宋" w:eastAsia="仿宋" w:cs="仿宋"/>
          <w:b w:val="0"/>
          <w:i w:val="0"/>
          <w:caps w:val="0"/>
          <w:color w:val="auto"/>
          <w:spacing w:val="0"/>
          <w:sz w:val="28"/>
          <w:szCs w:val="28"/>
          <w:bdr w:val="none" w:color="auto" w:sz="0" w:space="0"/>
        </w:rPr>
        <w:t>附件2</w:t>
      </w:r>
      <w:r>
        <w:rPr>
          <w:rFonts w:hint="eastAsia" w:ascii="仿宋" w:hAnsi="仿宋" w:eastAsia="仿宋" w:cs="仿宋"/>
          <w:b w:val="0"/>
          <w:i w:val="0"/>
          <w:caps w:val="0"/>
          <w:color w:val="auto"/>
          <w:spacing w:val="0"/>
          <w:sz w:val="31"/>
          <w:szCs w:val="31"/>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auto"/>
          <w:spacing w:val="0"/>
          <w:sz w:val="36"/>
          <w:szCs w:val="36"/>
          <w:bdr w:val="none" w:color="auto" w:sz="0" w:space="0"/>
        </w:rPr>
        <w:t> 新都一中实验学校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rPr>
          <w:rFonts w:hint="default" w:ascii="Times New Roman" w:hAnsi="Times New Roman" w:cs="Times New Roman"/>
          <w:b w:val="0"/>
          <w:i w:val="0"/>
          <w:caps w:val="0"/>
          <w:color w:val="000000"/>
          <w:spacing w:val="0"/>
          <w:sz w:val="21"/>
          <w:szCs w:val="21"/>
        </w:rPr>
      </w:pPr>
      <w:r>
        <w:rPr>
          <w:rFonts w:hint="default" w:ascii="Times New Roman" w:hAnsi="Times New Roman" w:cs="Times New Roman"/>
          <w:b w:val="0"/>
          <w:i w:val="0"/>
          <w:caps w:val="0"/>
          <w:color w:val="auto"/>
          <w:spacing w:val="0"/>
          <w:sz w:val="36"/>
          <w:szCs w:val="36"/>
          <w:bdr w:val="none" w:color="auto" w:sz="0" w:space="0"/>
        </w:rPr>
        <w:t>2019—2020学年度</w:t>
      </w:r>
      <w:r>
        <w:rPr>
          <w:rFonts w:hint="eastAsia" w:ascii="方正小标宋简体" w:hAnsi="方正小标宋简体" w:eastAsia="方正小标宋简体" w:cs="方正小标宋简体"/>
          <w:b w:val="0"/>
          <w:i w:val="0"/>
          <w:caps w:val="0"/>
          <w:color w:val="auto"/>
          <w:spacing w:val="0"/>
          <w:sz w:val="36"/>
          <w:szCs w:val="36"/>
          <w:bdr w:val="none" w:color="auto" w:sz="0" w:space="0"/>
        </w:rPr>
        <w:t>公开自主招聘初中教师报名暨资格审查表</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75"/>
        <w:gridCol w:w="274"/>
        <w:gridCol w:w="599"/>
        <w:gridCol w:w="490"/>
        <w:gridCol w:w="188"/>
        <w:gridCol w:w="366"/>
        <w:gridCol w:w="685"/>
        <w:gridCol w:w="207"/>
        <w:gridCol w:w="341"/>
        <w:gridCol w:w="409"/>
        <w:gridCol w:w="633"/>
        <w:gridCol w:w="795"/>
        <w:gridCol w:w="152"/>
        <w:gridCol w:w="416"/>
        <w:gridCol w:w="193"/>
        <w:gridCol w:w="701"/>
        <w:gridCol w:w="407"/>
        <w:gridCol w:w="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50" w:hRule="atLeast"/>
        </w:trPr>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姓  名</w:t>
            </w:r>
          </w:p>
        </w:tc>
        <w:tc>
          <w:tcPr>
            <w:tcW w:w="1551"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051"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性  别</w:t>
            </w:r>
          </w:p>
        </w:tc>
        <w:tc>
          <w:tcPr>
            <w:tcW w:w="957"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42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出生年月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）岁</w:t>
            </w:r>
          </w:p>
        </w:tc>
        <w:tc>
          <w:tcPr>
            <w:tcW w:w="1462"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default" w:ascii="Times New Roman" w:hAnsi="Times New Roman" w:eastAsia="微软雅黑" w:cs="Times New Roman"/>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）岁</w:t>
            </w:r>
          </w:p>
        </w:tc>
        <w:tc>
          <w:tcPr>
            <w:tcW w:w="1092" w:type="dxa"/>
            <w:gridSpan w:val="2"/>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二寸免冠彩照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trPr>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民  族</w:t>
            </w:r>
          </w:p>
        </w:tc>
        <w:tc>
          <w:tcPr>
            <w:tcW w:w="1551"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051"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籍  贯</w:t>
            </w:r>
          </w:p>
        </w:tc>
        <w:tc>
          <w:tcPr>
            <w:tcW w:w="957"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42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健康状况</w:t>
            </w:r>
          </w:p>
        </w:tc>
        <w:tc>
          <w:tcPr>
            <w:tcW w:w="1462"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092" w:type="dxa"/>
            <w:gridSpan w:val="2"/>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政  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面  貌</w:t>
            </w:r>
          </w:p>
        </w:tc>
        <w:tc>
          <w:tcPr>
            <w:tcW w:w="1551"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051"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参  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时  间</w:t>
            </w:r>
          </w:p>
        </w:tc>
        <w:tc>
          <w:tcPr>
            <w:tcW w:w="957"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42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教师资格</w:t>
            </w:r>
          </w:p>
        </w:tc>
        <w:tc>
          <w:tcPr>
            <w:tcW w:w="1462"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092" w:type="dxa"/>
            <w:gridSpan w:val="2"/>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专业技  术职称</w:t>
            </w:r>
          </w:p>
        </w:tc>
        <w:tc>
          <w:tcPr>
            <w:tcW w:w="2602" w:type="dxa"/>
            <w:gridSpan w:val="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957"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取得现职称时间</w:t>
            </w:r>
          </w:p>
        </w:tc>
        <w:tc>
          <w:tcPr>
            <w:tcW w:w="2890" w:type="dxa"/>
            <w:gridSpan w:val="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092" w:type="dxa"/>
            <w:gridSpan w:val="2"/>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75"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学位</w:t>
            </w:r>
          </w:p>
        </w:tc>
        <w:tc>
          <w:tcPr>
            <w:tcW w:w="873"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普通高等教育</w:t>
            </w:r>
          </w:p>
        </w:tc>
        <w:tc>
          <w:tcPr>
            <w:tcW w:w="1044"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642"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毕业院校及专业</w:t>
            </w:r>
          </w:p>
        </w:tc>
        <w:tc>
          <w:tcPr>
            <w:tcW w:w="2189"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10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毕业时间</w:t>
            </w:r>
          </w:p>
        </w:tc>
        <w:tc>
          <w:tcPr>
            <w:tcW w:w="68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7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873"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国民教育</w:t>
            </w:r>
          </w:p>
        </w:tc>
        <w:tc>
          <w:tcPr>
            <w:tcW w:w="1044"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642"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毕业院校及专业</w:t>
            </w:r>
          </w:p>
        </w:tc>
        <w:tc>
          <w:tcPr>
            <w:tcW w:w="2189"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108"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毕业时间</w:t>
            </w:r>
          </w:p>
        </w:tc>
        <w:tc>
          <w:tcPr>
            <w:tcW w:w="68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5" w:hRule="atLeast"/>
        </w:trPr>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现工作单  位</w:t>
            </w:r>
          </w:p>
        </w:tc>
        <w:tc>
          <w:tcPr>
            <w:tcW w:w="2602" w:type="dxa"/>
            <w:gridSpan w:val="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957"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现任教学科</w:t>
            </w:r>
          </w:p>
        </w:tc>
        <w:tc>
          <w:tcPr>
            <w:tcW w:w="3982" w:type="dxa"/>
            <w:gridSpan w:val="8"/>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trPr>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现家庭住  址</w:t>
            </w:r>
          </w:p>
        </w:tc>
        <w:tc>
          <w:tcPr>
            <w:tcW w:w="7541" w:type="dxa"/>
            <w:gridSpan w:val="17"/>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90" w:hRule="atLeast"/>
        </w:trPr>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应  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岗  位</w:t>
            </w:r>
          </w:p>
        </w:tc>
        <w:tc>
          <w:tcPr>
            <w:tcW w:w="3150" w:type="dxa"/>
            <w:gridSpan w:val="8"/>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837"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普通话等级</w:t>
            </w:r>
          </w:p>
        </w:tc>
        <w:tc>
          <w:tcPr>
            <w:tcW w:w="2554" w:type="dxa"/>
            <w:gridSpan w:val="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号  码</w:t>
            </w:r>
          </w:p>
        </w:tc>
        <w:tc>
          <w:tcPr>
            <w:tcW w:w="4192" w:type="dxa"/>
            <w:gridSpan w:val="10"/>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363"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（手机）</w:t>
            </w:r>
          </w:p>
        </w:tc>
        <w:tc>
          <w:tcPr>
            <w:tcW w:w="1986"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380" w:hRule="atLeast"/>
        </w:trPr>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历</w:t>
            </w:r>
          </w:p>
        </w:tc>
        <w:tc>
          <w:tcPr>
            <w:tcW w:w="7541" w:type="dxa"/>
            <w:gridSpan w:val="17"/>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30" w:hRule="atLeast"/>
        </w:trPr>
        <w:tc>
          <w:tcPr>
            <w:tcW w:w="97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何时何地获何荣誉称号</w:t>
            </w:r>
          </w:p>
        </w:tc>
        <w:tc>
          <w:tcPr>
            <w:tcW w:w="7541" w:type="dxa"/>
            <w:gridSpan w:val="17"/>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705" w:hRule="atLeast"/>
        </w:trPr>
        <w:tc>
          <w:tcPr>
            <w:tcW w:w="975"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家庭主要成员及重要社会关系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tc>
        <w:tc>
          <w:tcPr>
            <w:tcW w:w="1363"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称  谓</w:t>
            </w:r>
          </w:p>
        </w:tc>
        <w:tc>
          <w:tcPr>
            <w:tcW w:w="1446"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姓  名</w:t>
            </w:r>
          </w:p>
        </w:tc>
        <w:tc>
          <w:tcPr>
            <w:tcW w:w="7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年龄</w:t>
            </w:r>
          </w:p>
        </w:tc>
        <w:tc>
          <w:tcPr>
            <w:tcW w:w="158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政  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面  貌</w:t>
            </w:r>
          </w:p>
        </w:tc>
        <w:tc>
          <w:tcPr>
            <w:tcW w:w="2402"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工 作 单 位 及 职 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63"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446"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7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8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2402"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63"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446"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7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8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2402"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63"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446"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7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8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2402"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40"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63"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446"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7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8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2402"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70"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63"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446"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7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8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2402"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975"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eastAsia" w:ascii="微软雅黑" w:hAnsi="微软雅黑" w:eastAsia="微软雅黑" w:cs="微软雅黑"/>
                <w:b w:val="0"/>
                <w:i w:val="0"/>
                <w:caps w:val="0"/>
                <w:color w:val="000000"/>
                <w:spacing w:val="0"/>
                <w:sz w:val="20"/>
                <w:szCs w:val="20"/>
              </w:rPr>
            </w:pPr>
          </w:p>
        </w:tc>
        <w:tc>
          <w:tcPr>
            <w:tcW w:w="1363"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446" w:type="dxa"/>
            <w:gridSpan w:val="4"/>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750"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80" w:type="dxa"/>
            <w:gridSpan w:val="3"/>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2402" w:type="dxa"/>
            <w:gridSpan w:val="5"/>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815" w:hRule="atLeast"/>
        </w:trPr>
        <w:tc>
          <w:tcPr>
            <w:tcW w:w="8516" w:type="dxa"/>
            <w:gridSpan w:val="18"/>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本人承诺：以上信息均真实有效。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应聘人签名：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62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905" w:hRule="atLeast"/>
        </w:trPr>
        <w:tc>
          <w:tcPr>
            <w:tcW w:w="1249" w:type="dxa"/>
            <w:gridSpan w:val="2"/>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资格审查意见</w:t>
            </w:r>
          </w:p>
        </w:tc>
        <w:tc>
          <w:tcPr>
            <w:tcW w:w="7267" w:type="dxa"/>
            <w:gridSpan w:val="16"/>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15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15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150"/>
              <w:jc w:val="both"/>
              <w:rPr>
                <w:rFonts w:hint="default" w:ascii="Times New Roman" w:hAnsi="Times New Roman" w:cs="Times New Roman"/>
                <w:sz w:val="21"/>
                <w:szCs w:val="21"/>
              </w:rPr>
            </w:pPr>
            <w:r>
              <w:rPr>
                <w:rFonts w:hint="eastAsia" w:ascii="宋体" w:hAnsi="宋体" w:eastAsia="宋体" w:cs="宋体"/>
                <w:b w:val="0"/>
                <w:i w:val="0"/>
                <w:caps w:val="0"/>
                <w:color w:val="auto"/>
                <w:spacing w:val="0"/>
                <w:sz w:val="21"/>
                <w:szCs w:val="21"/>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0" w:hRule="atLeast"/>
        </w:trPr>
        <w:tc>
          <w:tcPr>
            <w:tcW w:w="97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27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59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49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88"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36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68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20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34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40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63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79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5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416"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19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70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40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c>
          <w:tcPr>
            <w:tcW w:w="68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b w:val="0"/>
                <w:i w:val="0"/>
                <w:caps w:val="0"/>
                <w:color w:val="000000"/>
                <w:spacing w:val="0"/>
                <w:sz w:val="20"/>
                <w:szCs w:val="20"/>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240"/>
        <w:jc w:val="left"/>
        <w:rPr>
          <w:rFonts w:hint="default" w:ascii="Times New Roman" w:hAnsi="Times New Roman" w:cs="Times New Roman"/>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auto"/>
          <w:spacing w:val="0"/>
          <w:sz w:val="24"/>
          <w:szCs w:val="24"/>
          <w:bdr w:val="none" w:color="auto" w:sz="0" w:space="0"/>
        </w:rPr>
        <w:t>填表说明：1．个人简历从参工前的普通高等教育教育或国民教育经历开始填写；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1440"/>
        <w:jc w:val="both"/>
        <w:rPr>
          <w:rFonts w:hint="default" w:ascii="Times New Roman" w:hAnsi="Times New Roman" w:cs="Times New Roman"/>
          <w:b w:val="0"/>
          <w:i w:val="0"/>
          <w:caps w:val="0"/>
          <w:color w:val="000000"/>
          <w:spacing w:val="0"/>
          <w:sz w:val="21"/>
          <w:szCs w:val="21"/>
        </w:rPr>
      </w:pPr>
      <w:r>
        <w:rPr>
          <w:rFonts w:hint="eastAsia" w:ascii="方正小标宋简体" w:hAnsi="方正小标宋简体" w:eastAsia="方正小标宋简体" w:cs="方正小标宋简体"/>
          <w:b w:val="0"/>
          <w:i w:val="0"/>
          <w:caps w:val="0"/>
          <w:color w:val="auto"/>
          <w:spacing w:val="0"/>
          <w:sz w:val="24"/>
          <w:szCs w:val="24"/>
          <w:bdr w:val="none" w:color="auto" w:sz="0" w:space="0"/>
        </w:rPr>
        <w:t>2．本表请正反双面打印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106636"/>
    <w:rsid w:val="4E1066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2019-10-15T14:18:00Z</dcterms:created>
  <dc:creator>水无鱼</dc:creator>
  <cp:lastModifiedBy>水无鱼</cp:lastModifiedBy>
  <dcterms:modified xsi:type="dcterms:W3CDTF">2019-10-15T14:21:56Z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