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附件3</w:t>
      </w:r>
    </w:p>
    <w:p>
      <w:pPr>
        <w:tabs>
          <w:tab w:val="left" w:pos="3794"/>
        </w:tabs>
        <w:jc w:val="center"/>
        <w:rPr>
          <w:rFonts w:hint="eastAsia" w:ascii="宋体" w:hAnsi="宋体"/>
          <w:b/>
          <w:sz w:val="48"/>
          <w:szCs w:val="48"/>
        </w:rPr>
      </w:pPr>
      <w:bookmarkStart w:id="0" w:name="_GoBack"/>
      <w:r>
        <w:rPr>
          <w:rFonts w:hint="eastAsia" w:ascii="宋体" w:hAnsi="宋体"/>
          <w:b/>
          <w:sz w:val="48"/>
          <w:szCs w:val="48"/>
        </w:rPr>
        <w:t>报名应提供的材料清单</w:t>
      </w:r>
      <w:bookmarkEnd w:id="0"/>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其中第1、2、4、5、11项必须提供，其它项为加分项，有就提供，无则不提供）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6．师范生证明；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 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 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 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 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11．学校出具并盖章的各学期各科学业成绩</w:t>
      </w:r>
      <w:r>
        <w:rPr>
          <w:rFonts w:hint="eastAsia" w:ascii="宋体" w:hAnsi="宋体"/>
          <w:sz w:val="28"/>
          <w:szCs w:val="28"/>
        </w:rPr>
        <w:t>（</w:t>
      </w:r>
      <w:r>
        <w:rPr>
          <w:rFonts w:hint="eastAsia" w:ascii="宋体" w:hAnsi="宋体"/>
          <w:b/>
          <w:sz w:val="28"/>
          <w:szCs w:val="28"/>
        </w:rPr>
        <w:t xml:space="preserve">含本专业成绩排名）；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rPr>
      </w:pPr>
    </w:p>
    <w:p>
      <w:pPr>
        <w:rPr>
          <w:rFonts w:hint="eastAsia"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53B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再胖也是小仙女</cp:lastModifiedBy>
  <dcterms:modified xsi:type="dcterms:W3CDTF">2019-10-25T00:51:12Z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