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32" w:lineRule="auto"/>
        <w:ind w:left="0" w:right="0"/>
      </w:pPr>
      <w:r>
        <w:rPr>
          <w:color w:val="555555"/>
          <w:shd w:val="clear" w:fill="FFFFFF"/>
        </w:rPr>
        <w:t xml:space="preserve">泸州市教育和体育局关于下属事业单位四川省泸州高级中学校直接考核招聘教师的公告 </w:t>
      </w:r>
    </w:p>
    <w:p>
      <w:pPr>
        <w:pStyle w:val="3"/>
        <w:keepNext w:val="0"/>
        <w:keepLines w:val="0"/>
        <w:widowControl/>
        <w:suppressLineNumbers w:val="0"/>
        <w:spacing w:before="226" w:beforeAutospacing="0" w:after="0" w:afterAutospacing="0" w:line="420" w:lineRule="atLeast"/>
        <w:ind w:left="0" w:right="0"/>
      </w:pPr>
      <w:r>
        <w:rPr>
          <w:rFonts w:ascii="微软雅黑" w:hAnsi="微软雅黑" w:eastAsia="微软雅黑" w:cs="微软雅黑"/>
          <w:color w:val="555555"/>
          <w:sz w:val="27"/>
          <w:szCs w:val="27"/>
          <w:shd w:val="clear" w:fill="FFFFFF"/>
        </w:rPr>
        <w:t>因工作需要，泸州市教育和体育局下属事业单位四川省泸州高级中学校（全额拨款事业单位）</w:t>
      </w:r>
      <w:bookmarkStart w:id="0" w:name="_GoBack"/>
      <w:bookmarkEnd w:id="0"/>
      <w:r>
        <w:rPr>
          <w:rFonts w:ascii="微软雅黑" w:hAnsi="微软雅黑" w:eastAsia="微软雅黑" w:cs="微软雅黑"/>
          <w:color w:val="555555"/>
          <w:sz w:val="27"/>
          <w:szCs w:val="27"/>
          <w:shd w:val="clear" w:fill="FFFFFF"/>
        </w:rPr>
        <w:t>决定面向社会直接考核招聘高中教师39名。现将有关事项公告如下。</w:t>
      </w:r>
    </w:p>
    <w:p>
      <w:pPr>
        <w:pStyle w:val="3"/>
        <w:keepNext w:val="0"/>
        <w:keepLines w:val="0"/>
        <w:widowControl/>
        <w:suppressLineNumbers w:val="0"/>
        <w:spacing w:before="226" w:beforeAutospacing="0" w:after="0" w:afterAutospacing="0" w:line="420" w:lineRule="atLeast"/>
        <w:ind w:left="0" w:right="0"/>
      </w:pPr>
      <w:r>
        <w:rPr>
          <w:rStyle w:val="6"/>
          <w:rFonts w:hint="eastAsia" w:ascii="微软雅黑" w:hAnsi="微软雅黑" w:eastAsia="微软雅黑" w:cs="微软雅黑"/>
          <w:color w:val="555555"/>
          <w:sz w:val="27"/>
          <w:szCs w:val="27"/>
          <w:shd w:val="clear" w:fill="FFFFFF"/>
        </w:rPr>
        <w:t> 一、招聘范围</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符合本公告及附件1相应岗位条件的在职和非在职人员。</w:t>
      </w:r>
    </w:p>
    <w:p>
      <w:pPr>
        <w:pStyle w:val="3"/>
        <w:keepNext w:val="0"/>
        <w:keepLines w:val="0"/>
        <w:widowControl/>
        <w:suppressLineNumbers w:val="0"/>
        <w:spacing w:before="226" w:beforeAutospacing="0" w:after="0" w:afterAutospacing="0" w:line="420" w:lineRule="atLeast"/>
        <w:ind w:left="0" w:right="0"/>
      </w:pPr>
      <w:r>
        <w:rPr>
          <w:rStyle w:val="6"/>
          <w:rFonts w:hint="eastAsia" w:ascii="微软雅黑" w:hAnsi="微软雅黑" w:eastAsia="微软雅黑" w:cs="微软雅黑"/>
          <w:color w:val="555555"/>
          <w:sz w:val="27"/>
          <w:szCs w:val="27"/>
          <w:shd w:val="clear" w:fill="FFFFFF"/>
        </w:rPr>
        <w:t> 二、报名条件</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 (一)应聘人员必须符合下列条件</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1.具有中华人民共和国国籍，遵纪守法，品行端正，有良好的职业道德，爱岗敬业，事业心和责任感强，热爱教育教学工作；</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2.体检合格，能正常履行招聘岗位职责；</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3.具备本公告招聘岗位要求的报考条件(详见附件1)。其中：学历以毕业证书记载为准；专业以毕业证书或学位证书记载为准；资格证书以实际取得的有效证书为准；海外留学生需提供由国家教育部有关学历认证机构认证的学历证明。应聘者必须已取得符合岗位条件要求的国家承认学历的毕业证和学位证，未在规定时间内提供有关证书原件的，不予聘用且责任自负。</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4.年龄：符合本公告及附件1相应岗位条件要求，时间计算至2020年7月31日，以有效居民身份证记载为准。</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 (二)凡有下列情形之一的人员不得应聘：</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1.受过各类刑事处罚或开除处分的。</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2.有违法违纪行为正在接受审查的。</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3.尚未解除党纪、政纪处分的。</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4.尚处于试用期内的新录用公务员。</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5.现役军人。</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6.其他不符合报考条件或违反规定不得聘用为事业单位工作人员的。</w:t>
      </w:r>
    </w:p>
    <w:p>
      <w:pPr>
        <w:pStyle w:val="3"/>
        <w:keepNext w:val="0"/>
        <w:keepLines w:val="0"/>
        <w:widowControl/>
        <w:suppressLineNumbers w:val="0"/>
        <w:spacing w:before="226" w:beforeAutospacing="0" w:after="0" w:afterAutospacing="0" w:line="420" w:lineRule="atLeast"/>
        <w:ind w:left="0" w:right="0"/>
      </w:pPr>
      <w:r>
        <w:rPr>
          <w:rStyle w:val="6"/>
          <w:rFonts w:hint="eastAsia" w:ascii="微软雅黑" w:hAnsi="微软雅黑" w:eastAsia="微软雅黑" w:cs="微软雅黑"/>
          <w:color w:val="555555"/>
          <w:sz w:val="27"/>
          <w:szCs w:val="27"/>
          <w:shd w:val="clear" w:fill="FFFFFF"/>
        </w:rPr>
        <w:t> 三、招聘程序和方式</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 (一)公开报名</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采取现场报名方式。</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1.报名时间：2020年1月16日开始报名（上午9:30-11:00，下午2:30-5:00，报名截止时间2020年1月18日上午11:00）。</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2.报名地点：四川省泸州高级中学校（泸州市忠山路二段33号，致知楼315室），联系电话：0830-3125340。</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3.报名时所需材料：</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（1）《泸州高级中学校直接考核招聘教师报名表》（附件2）一式两份。</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（2）本人有效居民身份证、毕业证、学位证、教师资格证、职称资格证和招聘岗位条件所要求的证书原件及复印件各1份。</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（3）本人近期正面1寸免冠同底照2张。</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（二）资格审查</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招聘学校负责资格审查，主要围绕公告规定的招聘条件进行。报考人员对提交材料的真实性负责，凡弄虚作假或隐瞒相关信息者，一经查实，即取消招聘资格。</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（三）面试</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经资格审查合格的应聘人员参加招聘学校组织的面试，面试成绩现场公布。</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面试时间：2020年1月20日上午8:30开始。</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面试地点：四川省泸州高级中学校（忠山校区）</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(四)体检</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根据面试成绩从高到低依次等额确定体检对象，面试成绩低于80分的不得进入体检。体检由招聘学校组织在二级甲等及以上综合性医院进行，体检项目和标准参照修订后的《公务员录用体检通用标准（试行）》、《公务员录用体检操作手册（试行）》及《关于进一步做好公务员考试录用体检工作的通知》执行。其中，乙肝检测项目按国家人社部、教育部和卫生部《关于进一步规范入学和就业体检项目维护乙肝表面抗原携带者入学和就业权利的通知》的要求执行。体检时间、地点另行通知。</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应聘者对非当日、非当场复检的体检项目结果有疑问的，可在接到体检结论通知之日起7日内提出书面复检要求，复检应在原体检医院以外的二级甲等及以上综合性医院进行，复检只进行一次，体检结论以复检结果为准。</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未按规定时间到指定地点以及未在规定的期限内完成规定项目体检的，视为自动弃权。体检费用由应聘人员个人承担。</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（五）考核</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招聘学校对体检合格的人员进行全面考核，考核内容主要包括应聘人员的政治思想、道德品质、师德师风、能力素质、学习和工作表现、遵纪守法、廉洁自律、社会关系以及是否需要回避等方面的情况，并复核是否符合报名资格条件，作出考核合格与否的结论。对考核发现不符合要求、反映较差以及有严重精神疾病的，可以暂缓直至取消聘用资格。</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（六）公示</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体检、考核均合格的拟聘人员，将在泸州人事考试网和泸州市教育和体育局网上公示7个工作日。公示无异议的人员，由招聘学校按规定办理相关占编聘用手续。</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（七）有关问题说明</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受聘人员如系其他单位的在职在岗工作人员，应当先依法在规定时限解除与原单位的聘用合同或劳动合同，不能在规定期限内解除与原单位的聘用合同或劳动合同的，不予聘用。</w:t>
      </w:r>
    </w:p>
    <w:p>
      <w:pPr>
        <w:pStyle w:val="3"/>
        <w:keepNext w:val="0"/>
        <w:keepLines w:val="0"/>
        <w:widowControl/>
        <w:suppressLineNumbers w:val="0"/>
        <w:spacing w:before="226" w:beforeAutospacing="0" w:after="0" w:afterAutospacing="0" w:line="420" w:lineRule="atLeast"/>
        <w:ind w:left="0" w:right="0"/>
      </w:pPr>
      <w:r>
        <w:rPr>
          <w:rStyle w:val="6"/>
          <w:rFonts w:hint="eastAsia" w:ascii="微软雅黑" w:hAnsi="微软雅黑" w:eastAsia="微软雅黑" w:cs="微软雅黑"/>
          <w:color w:val="555555"/>
          <w:sz w:val="27"/>
          <w:szCs w:val="27"/>
          <w:shd w:val="clear" w:fill="FFFFFF"/>
        </w:rPr>
        <w:t>四、其他事项</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本次招聘的岗位实行评聘分开。招聘解释权归属泸州市教育和体育局，未尽事宜按照有关政策法规规定执行。</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附件：1《四川省泸州高级中学校2020年直接考核招聘教师岗位表》</w:t>
      </w:r>
    </w:p>
    <w:p>
      <w:pPr>
        <w:pStyle w:val="3"/>
        <w:keepNext w:val="0"/>
        <w:keepLines w:val="0"/>
        <w:widowControl/>
        <w:suppressLineNumbers w:val="0"/>
        <w:spacing w:before="226" w:beforeAutospacing="0" w:after="0" w:afterAutospacing="0" w:line="420" w:lineRule="atLeast"/>
        <w:ind w:left="0" w:right="0"/>
      </w:pPr>
      <w:r>
        <w:rPr>
          <w:rFonts w:hint="eastAsia" w:ascii="微软雅黑" w:hAnsi="微软雅黑" w:eastAsia="微软雅黑" w:cs="微软雅黑"/>
          <w:color w:val="555555"/>
          <w:sz w:val="27"/>
          <w:szCs w:val="27"/>
          <w:shd w:val="clear" w:fill="FFFFFF"/>
        </w:rPr>
        <w:t>2.《四川省泸州高级中学校直接考核招聘教师报名表》</w:t>
      </w:r>
    </w:p>
    <w:p>
      <w:pPr>
        <w:pStyle w:val="3"/>
        <w:keepNext w:val="0"/>
        <w:keepLines w:val="0"/>
        <w:widowControl/>
        <w:suppressLineNumbers w:val="0"/>
        <w:spacing w:before="226" w:beforeAutospacing="0" w:after="0" w:afterAutospacing="0" w:line="420" w:lineRule="atLeast"/>
        <w:ind w:left="0" w:right="0"/>
        <w:jc w:val="right"/>
      </w:pPr>
      <w:r>
        <w:rPr>
          <w:rFonts w:hint="eastAsia" w:ascii="微软雅黑" w:hAnsi="微软雅黑" w:eastAsia="微软雅黑" w:cs="微软雅黑"/>
          <w:color w:val="555555"/>
          <w:sz w:val="27"/>
          <w:szCs w:val="27"/>
          <w:shd w:val="clear" w:fill="FFFFFF"/>
        </w:rPr>
        <w:t xml:space="preserve">泸州市教育和体育局     </w:t>
      </w:r>
    </w:p>
    <w:p>
      <w:pPr>
        <w:pStyle w:val="3"/>
        <w:keepNext w:val="0"/>
        <w:keepLines w:val="0"/>
        <w:widowControl/>
        <w:suppressLineNumbers w:val="0"/>
        <w:spacing w:before="226" w:beforeAutospacing="0" w:after="0" w:afterAutospacing="0" w:line="420" w:lineRule="atLeast"/>
        <w:ind w:left="0" w:right="0"/>
        <w:jc w:val="right"/>
      </w:pPr>
      <w:r>
        <w:rPr>
          <w:rFonts w:hint="eastAsia" w:ascii="微软雅黑" w:hAnsi="微软雅黑" w:eastAsia="微软雅黑" w:cs="微软雅黑"/>
          <w:color w:val="555555"/>
          <w:sz w:val="27"/>
          <w:szCs w:val="27"/>
          <w:shd w:val="clear" w:fill="FFFFFF"/>
        </w:rPr>
        <w:t xml:space="preserve">2020年1月8日          </w:t>
      </w:r>
    </w:p>
    <w:p>
      <w:pPr>
        <w:pStyle w:val="3"/>
        <w:keepNext w:val="0"/>
        <w:keepLines w:val="0"/>
        <w:widowControl/>
        <w:suppressLineNumbers w:val="0"/>
        <w:spacing w:before="226" w:beforeAutospacing="0" w:after="0" w:afterAutospacing="0" w:line="432" w:lineRule="auto"/>
        <w:ind w:left="0" w:right="0" w:firstLine="420"/>
        <w:jc w:val="left"/>
      </w:pPr>
      <w:r>
        <w:rPr>
          <w:rStyle w:val="6"/>
          <w:rFonts w:hint="eastAsia" w:ascii="微软雅黑" w:hAnsi="微软雅黑" w:eastAsia="微软雅黑" w:cs="微软雅黑"/>
          <w:b/>
          <w:color w:val="555555"/>
          <w:sz w:val="18"/>
          <w:szCs w:val="18"/>
          <w:shd w:val="clear" w:fill="FFFFFF"/>
        </w:rPr>
        <w:t>附件1：四川省泸州高级中学校2020年直接考核招聘教师岗位表</w:t>
      </w:r>
    </w:p>
    <w:tbl>
      <w:tblPr>
        <w:tblW w:w="9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5"/>
        <w:gridCol w:w="524"/>
        <w:gridCol w:w="554"/>
        <w:gridCol w:w="539"/>
        <w:gridCol w:w="524"/>
        <w:gridCol w:w="5061"/>
        <w:gridCol w:w="689"/>
        <w:gridCol w:w="569"/>
        <w:gridCol w:w="569"/>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405" w:type="dxa"/>
            <w:vMerge w:val="restart"/>
            <w:tcBorders>
              <w:top w:val="single" w:color="000000" w:sz="6" w:space="0"/>
              <w:left w:val="single" w:color="000000" w:sz="6" w:space="0"/>
              <w:bottom w:val="nil"/>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序号</w:t>
            </w:r>
          </w:p>
        </w:tc>
        <w:tc>
          <w:tcPr>
            <w:tcW w:w="525" w:type="dxa"/>
            <w:vMerge w:val="restart"/>
            <w:tcBorders>
              <w:top w:val="single" w:color="000000" w:sz="6" w:space="0"/>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招聘单位</w:t>
            </w:r>
          </w:p>
        </w:tc>
        <w:tc>
          <w:tcPr>
            <w:tcW w:w="555" w:type="dxa"/>
            <w:vMerge w:val="restart"/>
            <w:tcBorders>
              <w:top w:val="single" w:color="000000" w:sz="6" w:space="0"/>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岗位</w:t>
            </w:r>
          </w:p>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名称</w:t>
            </w:r>
          </w:p>
        </w:tc>
        <w:tc>
          <w:tcPr>
            <w:tcW w:w="540" w:type="dxa"/>
            <w:vMerge w:val="restart"/>
            <w:tcBorders>
              <w:top w:val="single" w:color="000000" w:sz="6" w:space="0"/>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岗位类型</w:t>
            </w:r>
          </w:p>
        </w:tc>
        <w:tc>
          <w:tcPr>
            <w:tcW w:w="525" w:type="dxa"/>
            <w:vMerge w:val="restart"/>
            <w:tcBorders>
              <w:top w:val="single" w:color="000000" w:sz="6" w:space="0"/>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招聘人数</w:t>
            </w:r>
          </w:p>
        </w:tc>
        <w:tc>
          <w:tcPr>
            <w:tcW w:w="7395" w:type="dxa"/>
            <w:gridSpan w:val="5"/>
            <w:tcBorders>
              <w:top w:val="single" w:color="000000" w:sz="6" w:space="0"/>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报考条件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05" w:type="dxa"/>
            <w:vMerge w:val="continue"/>
            <w:tcBorders>
              <w:top w:val="single" w:color="000000" w:sz="6" w:space="0"/>
              <w:left w:val="single" w:color="000000" w:sz="6" w:space="0"/>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vMerge w:val="continue"/>
            <w:tcBorders>
              <w:top w:val="single" w:color="000000" w:sz="6" w:space="0"/>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vMerge w:val="continue"/>
            <w:tcBorders>
              <w:top w:val="single" w:color="000000" w:sz="6" w:space="0"/>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40" w:type="dxa"/>
            <w:vMerge w:val="continue"/>
            <w:tcBorders>
              <w:top w:val="single" w:color="000000" w:sz="6" w:space="0"/>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vMerge w:val="continue"/>
            <w:tcBorders>
              <w:top w:val="single" w:color="000000" w:sz="6" w:space="0"/>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070" w:type="dxa"/>
            <w:tcBorders>
              <w:top w:val="nil"/>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专业名称</w:t>
            </w:r>
          </w:p>
        </w:tc>
        <w:tc>
          <w:tcPr>
            <w:tcW w:w="690" w:type="dxa"/>
            <w:tcBorders>
              <w:top w:val="single" w:color="auto" w:sz="6" w:space="0"/>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学历</w:t>
            </w:r>
          </w:p>
        </w:tc>
        <w:tc>
          <w:tcPr>
            <w:tcW w:w="570" w:type="dxa"/>
            <w:tcBorders>
              <w:top w:val="single" w:color="auto" w:sz="6" w:space="0"/>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学位</w:t>
            </w:r>
          </w:p>
        </w:tc>
        <w:tc>
          <w:tcPr>
            <w:tcW w:w="570" w:type="dxa"/>
            <w:tcBorders>
              <w:top w:val="single" w:color="auto" w:sz="6" w:space="0"/>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年龄</w:t>
            </w:r>
          </w:p>
        </w:tc>
        <w:tc>
          <w:tcPr>
            <w:tcW w:w="495" w:type="dxa"/>
            <w:tcBorders>
              <w:top w:val="single" w:color="auto" w:sz="6" w:space="0"/>
              <w:left w:val="nil"/>
              <w:bottom w:val="single" w:color="auto" w:sz="6" w:space="0"/>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1</w:t>
            </w:r>
          </w:p>
        </w:tc>
        <w:tc>
          <w:tcPr>
            <w:tcW w:w="525" w:type="dxa"/>
            <w:vMerge w:val="restart"/>
            <w:tcBorders>
              <w:top w:val="nil"/>
              <w:left w:val="nil"/>
              <w:bottom w:val="nil"/>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四川省泸州高级中学校</w:t>
            </w: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语文教师</w:t>
            </w:r>
          </w:p>
        </w:tc>
        <w:tc>
          <w:tcPr>
            <w:tcW w:w="540" w:type="dxa"/>
            <w:vMerge w:val="restart"/>
            <w:tcBorders>
              <w:top w:val="nil"/>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专业技术岗位</w:t>
            </w: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6</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汉语言文学、汉语言、汉语国际教育、中国少数民族语言文学、古典文献学、文学及相关专业</w:t>
            </w:r>
          </w:p>
        </w:tc>
        <w:tc>
          <w:tcPr>
            <w:tcW w:w="690" w:type="dxa"/>
            <w:vMerge w:val="restart"/>
            <w:tcBorders>
              <w:top w:val="nil"/>
              <w:left w:val="nil"/>
              <w:bottom w:val="nil"/>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全日制普通高校本科及以上</w:t>
            </w:r>
          </w:p>
        </w:tc>
        <w:tc>
          <w:tcPr>
            <w:tcW w:w="570" w:type="dxa"/>
            <w:vMerge w:val="restart"/>
            <w:tcBorders>
              <w:top w:val="nil"/>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学士及以上</w:t>
            </w:r>
          </w:p>
        </w:tc>
        <w:tc>
          <w:tcPr>
            <w:tcW w:w="570" w:type="dxa"/>
            <w:vMerge w:val="restart"/>
            <w:tcBorders>
              <w:top w:val="nil"/>
              <w:left w:val="nil"/>
              <w:bottom w:val="nil"/>
              <w:right w:val="single" w:color="000000"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40周岁及以下</w:t>
            </w:r>
          </w:p>
        </w:tc>
        <w:tc>
          <w:tcPr>
            <w:tcW w:w="495" w:type="dxa"/>
            <w:vMerge w:val="restart"/>
            <w:tcBorders>
              <w:top w:val="nil"/>
              <w:left w:val="nil"/>
              <w:bottom w:val="nil"/>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具有相应学科高级中学教师资格证书，且具有中小学一级教师及以上职称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2</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数学教师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7</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数学与应用数学、概率论与数理统计、信息与计算科学及相关专业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3</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英语教师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6</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英语、商务英语、翻译、笔译及相关专业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4</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物理教师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3</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物理学、应用物理学、核物理及相关专业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5</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化学教师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4</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化学、应用化学、材料科学及相关专业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6</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生物教师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3</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生物科学、生物技术、生物信息学、生态学、微生物学、遗传学、细胞学及相关专业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7</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政治教师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1</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政治学与行政学、 国际政治、外交学、科学社会主义、中国共产党历史、思想政治教育及相关专业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05" w:type="dxa"/>
            <w:tcBorders>
              <w:top w:val="nil"/>
              <w:left w:val="single" w:color="auto" w:sz="6" w:space="0"/>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8</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历史教师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000000"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2</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历史学、历史、中国史、世界史、学科教学（历史）及相关专业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40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9</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信息技术教师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2</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信息技术学、计算机科学与技术、软件工程、网络工程、信息安全、物联网工程、数字媒体技术、教育技术学及相关专业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0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10</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体育教师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2</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体育教育、课程与教学论（体育）、学科教学（体育）、体育教学、运动训练、体育教育训练学及相关专业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0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11</w:t>
            </w:r>
          </w:p>
        </w:tc>
        <w:tc>
          <w:tcPr>
            <w:tcW w:w="52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5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心理健康教育教师</w:t>
            </w:r>
          </w:p>
        </w:tc>
        <w:tc>
          <w:tcPr>
            <w:tcW w:w="54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2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3</w:t>
            </w:r>
          </w:p>
        </w:tc>
        <w:tc>
          <w:tcPr>
            <w:tcW w:w="507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line="432" w:lineRule="auto"/>
              <w:ind w:left="0" w:firstLine="0"/>
              <w:jc w:val="left"/>
              <w:textAlignment w:val="center"/>
            </w:pPr>
            <w:r>
              <w:rPr>
                <w:rFonts w:hint="eastAsia" w:ascii="微软雅黑" w:hAnsi="微软雅黑" w:eastAsia="微软雅黑" w:cs="微软雅黑"/>
                <w:color w:val="555555"/>
                <w:sz w:val="18"/>
                <w:szCs w:val="18"/>
              </w:rPr>
              <w:t>心理学、应用心理学、基础心理学、发展与教育心理学、心理健康教育及相关专业</w:t>
            </w:r>
          </w:p>
        </w:tc>
        <w:tc>
          <w:tcPr>
            <w:tcW w:w="690"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570" w:type="dxa"/>
            <w:vMerge w:val="continue"/>
            <w:tcBorders>
              <w:top w:val="nil"/>
              <w:left w:val="nil"/>
              <w:bottom w:val="nil"/>
              <w:right w:val="single" w:color="000000" w:sz="6" w:space="0"/>
            </w:tcBorders>
            <w:shd w:val="clear"/>
            <w:vAlign w:val="center"/>
          </w:tcPr>
          <w:p>
            <w:pPr>
              <w:jc w:val="center"/>
              <w:rPr>
                <w:rFonts w:hint="eastAsia" w:ascii="微软雅黑" w:hAnsi="微软雅黑" w:eastAsia="微软雅黑" w:cs="微软雅黑"/>
                <w:color w:val="555555"/>
                <w:sz w:val="18"/>
                <w:szCs w:val="18"/>
              </w:rPr>
            </w:pPr>
          </w:p>
        </w:tc>
        <w:tc>
          <w:tcPr>
            <w:tcW w:w="495" w:type="dxa"/>
            <w:vMerge w:val="continue"/>
            <w:tcBorders>
              <w:top w:val="nil"/>
              <w:left w:val="nil"/>
              <w:bottom w:val="nil"/>
              <w:right w:val="single" w:color="auto" w:sz="6" w:space="0"/>
            </w:tcBorders>
            <w:shd w:val="clear"/>
            <w:vAlign w:val="center"/>
          </w:tcPr>
          <w:p>
            <w:pPr>
              <w:jc w:val="center"/>
              <w:rPr>
                <w:rFonts w:hint="eastAsia" w:ascii="微软雅黑" w:hAnsi="微软雅黑" w:eastAsia="微软雅黑" w:cs="微软雅黑"/>
                <w:color w:val="555555"/>
                <w:sz w:val="18"/>
                <w:szCs w:val="18"/>
              </w:rPr>
            </w:pPr>
          </w:p>
        </w:tc>
      </w:tr>
    </w:tbl>
    <w:p>
      <w:pPr>
        <w:pStyle w:val="3"/>
        <w:keepNext w:val="0"/>
        <w:keepLines w:val="0"/>
        <w:widowControl/>
        <w:suppressLineNumbers w:val="0"/>
        <w:shd w:val="clear" w:fill="FFFFFF"/>
        <w:spacing w:before="226" w:beforeAutospacing="0" w:after="0" w:afterAutospacing="0" w:line="435" w:lineRule="atLeast"/>
        <w:ind w:left="0" w:right="0" w:firstLine="420"/>
        <w:jc w:val="left"/>
      </w:pPr>
      <w:r>
        <w:rPr>
          <w:rFonts w:hint="eastAsia" w:ascii="微软雅黑" w:hAnsi="微软雅黑" w:eastAsia="微软雅黑" w:cs="微软雅黑"/>
          <w:color w:val="555555"/>
          <w:sz w:val="18"/>
          <w:szCs w:val="18"/>
          <w:shd w:val="clear" w:fill="FFFFFF"/>
        </w:rPr>
        <w:t> 附件2：</w:t>
      </w:r>
      <w:r>
        <w:rPr>
          <w:rStyle w:val="6"/>
          <w:rFonts w:hint="eastAsia" w:ascii="微软雅黑" w:hAnsi="微软雅黑" w:eastAsia="微软雅黑" w:cs="微软雅黑"/>
          <w:b/>
          <w:color w:val="555555"/>
          <w:sz w:val="18"/>
          <w:szCs w:val="18"/>
          <w:shd w:val="clear" w:fill="FFFFFF"/>
        </w:rPr>
        <w:t>四川省泸州高级中学校直接考核招聘教师报名表</w:t>
      </w:r>
    </w:p>
    <w:p>
      <w:pPr>
        <w:pStyle w:val="3"/>
        <w:keepNext w:val="0"/>
        <w:keepLines w:val="0"/>
        <w:widowControl/>
        <w:suppressLineNumbers w:val="0"/>
        <w:shd w:val="clear" w:fill="FFFFFF"/>
        <w:spacing w:before="226" w:beforeAutospacing="0" w:after="0" w:afterAutospacing="0" w:line="435" w:lineRule="atLeast"/>
        <w:ind w:left="0" w:right="0" w:firstLine="420"/>
        <w:jc w:val="left"/>
      </w:pPr>
      <w:r>
        <w:rPr>
          <w:rStyle w:val="6"/>
          <w:rFonts w:hint="eastAsia" w:ascii="微软雅黑" w:hAnsi="微软雅黑" w:eastAsia="微软雅黑" w:cs="微软雅黑"/>
          <w:b/>
          <w:color w:val="555555"/>
          <w:sz w:val="18"/>
          <w:szCs w:val="18"/>
          <w:shd w:val="clear" w:fill="FFFFFF"/>
        </w:rPr>
        <w:t>应聘岗位：</w:t>
      </w:r>
    </w:p>
    <w:tbl>
      <w:tblPr>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7"/>
        <w:gridCol w:w="343"/>
        <w:gridCol w:w="343"/>
        <w:gridCol w:w="689"/>
        <w:gridCol w:w="344"/>
        <w:gridCol w:w="703"/>
        <w:gridCol w:w="344"/>
        <w:gridCol w:w="748"/>
        <w:gridCol w:w="373"/>
        <w:gridCol w:w="719"/>
        <w:gridCol w:w="613"/>
        <w:gridCol w:w="478"/>
        <w:gridCol w:w="851"/>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420" w:hRule="atLeast"/>
        </w:trPr>
        <w:tc>
          <w:tcPr>
            <w:tcW w:w="147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姓名</w:t>
            </w:r>
          </w:p>
        </w:tc>
        <w:tc>
          <w:tcPr>
            <w:tcW w:w="103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性别</w:t>
            </w:r>
          </w:p>
        </w:tc>
        <w:tc>
          <w:tcPr>
            <w:tcW w:w="111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出生年月(岁)</w:t>
            </w:r>
          </w:p>
        </w:tc>
        <w:tc>
          <w:tcPr>
            <w:tcW w:w="133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41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95"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民族</w:t>
            </w:r>
          </w:p>
        </w:tc>
        <w:tc>
          <w:tcPr>
            <w:tcW w:w="10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籍贯</w:t>
            </w: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出生地</w:t>
            </w: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41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50"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政治</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面貌</w:t>
            </w:r>
          </w:p>
        </w:tc>
        <w:tc>
          <w:tcPr>
            <w:tcW w:w="10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参加工</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作时间</w:t>
            </w: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应聘职位</w:t>
            </w: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41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50"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专业技术</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职称</w:t>
            </w:r>
          </w:p>
        </w:tc>
        <w:tc>
          <w:tcPr>
            <w:tcW w:w="32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取得时间</w:t>
            </w:r>
          </w:p>
        </w:tc>
        <w:tc>
          <w:tcPr>
            <w:tcW w:w="27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 w:hRule="atLeast"/>
        </w:trPr>
        <w:tc>
          <w:tcPr>
            <w:tcW w:w="1470" w:type="dxa"/>
            <w:gridSpan w:val="3"/>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学历</w:t>
            </w:r>
          </w:p>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学位</w:t>
            </w:r>
          </w:p>
        </w:tc>
        <w:tc>
          <w:tcPr>
            <w:tcW w:w="10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全日制</w:t>
            </w:r>
          </w:p>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教育</w:t>
            </w:r>
          </w:p>
        </w:tc>
        <w:tc>
          <w:tcPr>
            <w:tcW w:w="21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毕业院校及专业</w:t>
            </w:r>
          </w:p>
        </w:tc>
        <w:tc>
          <w:tcPr>
            <w:tcW w:w="273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 w:hRule="atLeast"/>
        </w:trPr>
        <w:tc>
          <w:tcPr>
            <w:tcW w:w="1470" w:type="dxa"/>
            <w:gridSpan w:val="3"/>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0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在职</w:t>
            </w:r>
          </w:p>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教育</w:t>
            </w:r>
          </w:p>
        </w:tc>
        <w:tc>
          <w:tcPr>
            <w:tcW w:w="21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毕业院校及专业</w:t>
            </w:r>
          </w:p>
        </w:tc>
        <w:tc>
          <w:tcPr>
            <w:tcW w:w="27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身份证</w:t>
            </w:r>
          </w:p>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号码</w:t>
            </w:r>
          </w:p>
        </w:tc>
        <w:tc>
          <w:tcPr>
            <w:tcW w:w="32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联系电话</w:t>
            </w:r>
          </w:p>
        </w:tc>
        <w:tc>
          <w:tcPr>
            <w:tcW w:w="27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现工作单位及职务</w:t>
            </w:r>
          </w:p>
        </w:tc>
        <w:tc>
          <w:tcPr>
            <w:tcW w:w="727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14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通信地址</w:t>
            </w:r>
          </w:p>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及邮编</w:t>
            </w:r>
          </w:p>
        </w:tc>
        <w:tc>
          <w:tcPr>
            <w:tcW w:w="727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5" w:hRule="atLeast"/>
        </w:trPr>
        <w:tc>
          <w:tcPr>
            <w:tcW w:w="112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学</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习</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和</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工</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作</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简</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历</w:t>
            </w:r>
          </w:p>
        </w:tc>
        <w:tc>
          <w:tcPr>
            <w:tcW w:w="7605"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奖惩情况</w:t>
            </w:r>
          </w:p>
        </w:tc>
        <w:tc>
          <w:tcPr>
            <w:tcW w:w="795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年度考核情况</w:t>
            </w:r>
          </w:p>
        </w:tc>
        <w:tc>
          <w:tcPr>
            <w:tcW w:w="795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主要家庭成员及重要社会关系</w:t>
            </w: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称谓</w:t>
            </w:r>
          </w:p>
        </w:tc>
        <w:tc>
          <w:tcPr>
            <w:tcW w:w="10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姓名</w:t>
            </w:r>
          </w:p>
        </w:tc>
        <w:tc>
          <w:tcPr>
            <w:tcW w:w="109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年龄</w:t>
            </w:r>
          </w:p>
        </w:tc>
        <w:tc>
          <w:tcPr>
            <w:tcW w:w="10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政治</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面貌</w:t>
            </w:r>
          </w:p>
        </w:tc>
        <w:tc>
          <w:tcPr>
            <w:tcW w:w="109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是否有</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回避关系</w:t>
            </w:r>
          </w:p>
        </w:tc>
        <w:tc>
          <w:tcPr>
            <w:tcW w:w="22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22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22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22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22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0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13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c>
          <w:tcPr>
            <w:tcW w:w="22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资格</w:t>
            </w:r>
          </w:p>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审查</w:t>
            </w:r>
          </w:p>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意见</w:t>
            </w:r>
          </w:p>
        </w:tc>
        <w:tc>
          <w:tcPr>
            <w:tcW w:w="795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 执业准入资格审核情况：</w:t>
            </w:r>
          </w:p>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                                        审核人签字</w:t>
            </w:r>
          </w:p>
          <w:p>
            <w:pPr>
              <w:pStyle w:val="3"/>
              <w:keepNext w:val="0"/>
              <w:keepLines w:val="0"/>
              <w:widowControl/>
              <w:suppressLineNumbers w:val="0"/>
              <w:spacing w:before="0" w:beforeAutospacing="0" w:after="0" w:afterAutospacing="0" w:line="405" w:lineRule="atLeast"/>
              <w:ind w:left="0" w:right="480" w:firstLine="0"/>
              <w:jc w:val="left"/>
            </w:pPr>
            <w:r>
              <w:rPr>
                <w:rFonts w:hint="eastAsia" w:ascii="微软雅黑" w:hAnsi="微软雅黑" w:eastAsia="微软雅黑" w:cs="微软雅黑"/>
                <w:color w:val="555555"/>
                <w:sz w:val="18"/>
                <w:szCs w:val="1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jc w:val="center"/>
              <w:rPr>
                <w:rFonts w:hint="eastAsia" w:ascii="微软雅黑" w:hAnsi="微软雅黑" w:eastAsia="微软雅黑" w:cs="微软雅黑"/>
                <w:color w:val="555555"/>
                <w:sz w:val="18"/>
                <w:szCs w:val="18"/>
              </w:rPr>
            </w:pPr>
          </w:p>
        </w:tc>
        <w:tc>
          <w:tcPr>
            <w:tcW w:w="795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 学历、出生年月等审核情况：</w:t>
            </w:r>
          </w:p>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                                          审核人签字</w:t>
            </w:r>
          </w:p>
          <w:p>
            <w:pPr>
              <w:pStyle w:val="3"/>
              <w:keepNext w:val="0"/>
              <w:keepLines w:val="0"/>
              <w:widowControl/>
              <w:suppressLineNumbers w:val="0"/>
              <w:spacing w:line="405" w:lineRule="atLeast"/>
              <w:ind w:left="0" w:firstLine="0"/>
              <w:jc w:val="left"/>
            </w:pPr>
            <w:r>
              <w:rPr>
                <w:rFonts w:hint="eastAsia" w:ascii="微软雅黑" w:hAnsi="微软雅黑" w:eastAsia="微软雅黑" w:cs="微软雅黑"/>
                <w:color w:val="555555"/>
                <w:sz w:val="18"/>
                <w:szCs w:val="1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32" w:lineRule="auto"/>
              <w:ind w:left="0" w:firstLine="0"/>
              <w:jc w:val="left"/>
            </w:pPr>
            <w:r>
              <w:rPr>
                <w:rFonts w:hint="eastAsia" w:ascii="微软雅黑" w:hAnsi="微软雅黑" w:eastAsia="微软雅黑" w:cs="微软雅黑"/>
                <w:color w:val="555555"/>
                <w:sz w:val="18"/>
                <w:szCs w:val="18"/>
              </w:rPr>
              <w:t>备注</w:t>
            </w:r>
          </w:p>
        </w:tc>
        <w:tc>
          <w:tcPr>
            <w:tcW w:w="795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495" w:lineRule="atLeast"/>
              <w:ind w:left="0" w:firstLine="0"/>
              <w:jc w:val="left"/>
            </w:pPr>
            <w:r>
              <w:rPr>
                <w:rFonts w:hint="eastAsia" w:ascii="微软雅黑" w:hAnsi="微软雅黑" w:eastAsia="微软雅黑" w:cs="微软雅黑"/>
                <w:color w:val="555555"/>
                <w:sz w:val="18"/>
                <w:szCs w:val="18"/>
              </w:rPr>
              <w:t>我承诺上面所填写的资料是完全真实的。如果被证明其中有虚假成分，我愿意承担完全责任或取消相应应聘资格。</w:t>
            </w:r>
          </w:p>
          <w:p>
            <w:pPr>
              <w:pStyle w:val="3"/>
              <w:keepNext w:val="0"/>
              <w:keepLines w:val="0"/>
              <w:widowControl/>
              <w:suppressLineNumbers w:val="0"/>
              <w:spacing w:line="495" w:lineRule="atLeast"/>
              <w:ind w:left="0" w:firstLine="0"/>
              <w:jc w:val="left"/>
            </w:pPr>
            <w:r>
              <w:rPr>
                <w:rFonts w:hint="eastAsia" w:ascii="微软雅黑" w:hAnsi="微软雅黑" w:eastAsia="微软雅黑" w:cs="微软雅黑"/>
                <w:color w:val="555555"/>
                <w:sz w:val="18"/>
                <w:szCs w:val="18"/>
              </w:rPr>
              <w:t>                                承诺人签字：</w:t>
            </w:r>
          </w:p>
          <w:p>
            <w:pPr>
              <w:pStyle w:val="3"/>
              <w:keepNext w:val="0"/>
              <w:keepLines w:val="0"/>
              <w:widowControl/>
              <w:suppressLineNumbers w:val="0"/>
              <w:spacing w:line="300" w:lineRule="atLeast"/>
              <w:ind w:left="0" w:firstLine="0"/>
              <w:jc w:val="left"/>
            </w:pPr>
            <w:r>
              <w:rPr>
                <w:rFonts w:hint="eastAsia" w:ascii="微软雅黑" w:hAnsi="微软雅黑" w:eastAsia="微软雅黑" w:cs="微软雅黑"/>
                <w:color w:val="555555"/>
                <w:sz w:val="18"/>
                <w:szCs w:val="18"/>
              </w:rPr>
              <w:t>                                年   月   日</w:t>
            </w:r>
          </w:p>
        </w:tc>
      </w:tr>
    </w:tbl>
    <w:p>
      <w:pPr>
        <w:pStyle w:val="3"/>
        <w:keepNext w:val="0"/>
        <w:keepLines w:val="0"/>
        <w:widowControl/>
        <w:suppressLineNumbers w:val="0"/>
        <w:spacing w:before="376" w:beforeAutospacing="0" w:after="0" w:afterAutospacing="0" w:line="300" w:lineRule="atLeast"/>
        <w:ind w:left="0" w:right="0" w:firstLine="420"/>
        <w:jc w:val="left"/>
      </w:pPr>
      <w:r>
        <w:rPr>
          <w:rStyle w:val="6"/>
          <w:rFonts w:hint="eastAsia" w:ascii="微软雅黑" w:hAnsi="微软雅黑" w:eastAsia="微软雅黑" w:cs="微软雅黑"/>
          <w:b/>
          <w:color w:val="555555"/>
          <w:sz w:val="18"/>
          <w:szCs w:val="18"/>
          <w:shd w:val="clear" w:fill="FFFFFF"/>
        </w:rPr>
        <w:t>备注：①本表必须如实填写，对弄虚作假造成的一切后果自负；②学历学位等信息应严格按照所获证书内容填写；此表必须双面打印。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21FFE"/>
    <w:rsid w:val="46521F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555555"/>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555555"/>
      <w:u w:val="none"/>
    </w:rPr>
  </w:style>
  <w:style w:type="character" w:styleId="13">
    <w:name w:val="HTML Code"/>
    <w:basedOn w:val="5"/>
    <w:uiPriority w:val="0"/>
    <w:rPr>
      <w:rFonts w:ascii="Courier New" w:hAnsi="Courier New"/>
      <w:color w:val="999999"/>
      <w:sz w:val="20"/>
    </w:rPr>
  </w:style>
  <w:style w:type="character" w:styleId="14">
    <w:name w:val="HTML Cite"/>
    <w:basedOn w:val="5"/>
    <w:uiPriority w:val="0"/>
  </w:style>
  <w:style w:type="character" w:customStyle="1" w:styleId="15">
    <w:name w:val="layui-this"/>
    <w:basedOn w:val="5"/>
    <w:uiPriority w:val="0"/>
    <w:rPr>
      <w:bdr w:val="single" w:color="EEEEEE" w:sz="6" w:space="0"/>
      <w:shd w:val="clear" w:fill="FFFFFF"/>
    </w:rPr>
  </w:style>
  <w:style w:type="character" w:customStyle="1" w:styleId="16">
    <w:name w:val="first-child"/>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2020-01-12T11:32:00Z</dcterms:created>
  <dc:creator>水无鱼</dc:creator>
  <cp:lastModifiedBy>水无鱼</cp:lastModifiedBy>
  <dcterms:modified xsi:type="dcterms:W3CDTF">2020-01-12T13:54:37Z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