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云南师范大学2020届毕业生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网络招聘双选会报名流程</w:t>
      </w:r>
    </w:p>
    <w:p>
      <w:pPr>
        <w:rPr>
          <w:b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1.关注【就业宝】微信公众号或下载【完美校园】APP（教育部备案）。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2.搜索本场双选会，查看职位详情、在线投递简历、互动交流。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F9"/>
    <w:rsid w:val="00823558"/>
    <w:rsid w:val="00BA3831"/>
    <w:rsid w:val="00C47EF9"/>
    <w:rsid w:val="00D009B1"/>
    <w:rsid w:val="00DD7F4F"/>
    <w:rsid w:val="00FA64BB"/>
    <w:rsid w:val="00FF167A"/>
    <w:rsid w:val="6CB3120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92</Characters>
  <Lines>1</Lines>
  <Paragraphs>1</Paragraphs>
  <TotalTime>0</TotalTime>
  <ScaleCrop>false</ScaleCrop>
  <LinksUpToDate>false</LinksUpToDate>
  <CharactersWithSpaces>107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2020-03-07T08:35:00Z</dcterms:created>
  <dc:creator>lenovo</dc:creator>
  <cp:lastModifiedBy>LENOVO</cp:lastModifiedBy>
  <dcterms:modified xsi:type="dcterms:W3CDTF">2020-03-14T09:04:47Z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