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0" w:type="dxa"/>
        <w:shd w:val="clear" w:color="auto" w:fill="FFFFFF"/>
        <w:tblCellMar>
          <w:left w:w="0" w:type="dxa"/>
          <w:right w:w="0" w:type="dxa"/>
        </w:tblCellMar>
        <w:tblLook w:val="04A0"/>
      </w:tblPr>
      <w:tblGrid>
        <w:gridCol w:w="7974"/>
      </w:tblGrid>
      <w:tr w:rsidR="00195143" w:rsidRPr="00195143" w:rsidTr="00195143">
        <w:trPr>
          <w:trHeight w:val="660"/>
          <w:tblCellSpacing w:w="0" w:type="dxa"/>
          <w:jc w:val="center"/>
        </w:trPr>
        <w:tc>
          <w:tcPr>
            <w:tcW w:w="0" w:type="auto"/>
            <w:shd w:val="clear" w:color="auto" w:fill="FFFFFF"/>
            <w:vAlign w:val="center"/>
            <w:hideMark/>
          </w:tcPr>
          <w:p w:rsidR="00195143" w:rsidRPr="00195143" w:rsidRDefault="00195143" w:rsidP="00195143">
            <w:pPr>
              <w:widowControl/>
              <w:jc w:val="center"/>
              <w:rPr>
                <w:rFonts w:ascii="黑体" w:eastAsia="黑体" w:hAnsi="黑体" w:cs="宋体"/>
                <w:color w:val="333333"/>
                <w:kern w:val="0"/>
                <w:sz w:val="35"/>
                <w:szCs w:val="35"/>
              </w:rPr>
            </w:pPr>
            <w:r w:rsidRPr="00195143">
              <w:rPr>
                <w:rFonts w:ascii="黑体" w:eastAsia="黑体" w:hAnsi="黑体" w:cs="宋体" w:hint="eastAsia"/>
                <w:color w:val="333333"/>
                <w:kern w:val="0"/>
                <w:sz w:val="35"/>
                <w:szCs w:val="35"/>
              </w:rPr>
              <w:t>考试期间疫情防控须知</w:t>
            </w:r>
          </w:p>
        </w:tc>
      </w:tr>
      <w:tr w:rsidR="00195143" w:rsidRPr="00195143" w:rsidTr="00195143">
        <w:trPr>
          <w:trHeight w:val="15"/>
          <w:tblCellSpacing w:w="0" w:type="dxa"/>
          <w:jc w:val="center"/>
        </w:trPr>
        <w:tc>
          <w:tcPr>
            <w:tcW w:w="0" w:type="auto"/>
            <w:shd w:val="clear" w:color="auto" w:fill="9C9C9C"/>
            <w:vAlign w:val="center"/>
            <w:hideMark/>
          </w:tcPr>
          <w:p w:rsidR="00195143" w:rsidRPr="00195143" w:rsidRDefault="00195143" w:rsidP="00195143">
            <w:pPr>
              <w:widowControl/>
              <w:jc w:val="left"/>
              <w:rPr>
                <w:rFonts w:ascii="微软雅黑" w:eastAsia="微软雅黑" w:hAnsi="微软雅黑" w:cs="宋体"/>
                <w:kern w:val="0"/>
                <w:sz w:val="2"/>
                <w:szCs w:val="24"/>
              </w:rPr>
            </w:pPr>
          </w:p>
        </w:tc>
      </w:tr>
      <w:tr w:rsidR="00195143" w:rsidRPr="00195143" w:rsidTr="00195143">
        <w:trPr>
          <w:trHeight w:val="480"/>
          <w:tblCellSpacing w:w="0" w:type="dxa"/>
          <w:jc w:val="center"/>
        </w:trPr>
        <w:tc>
          <w:tcPr>
            <w:tcW w:w="0" w:type="auto"/>
            <w:shd w:val="clear" w:color="auto" w:fill="FFFFFF"/>
            <w:vAlign w:val="center"/>
            <w:hideMark/>
          </w:tcPr>
          <w:p w:rsidR="00195143" w:rsidRPr="00195143" w:rsidRDefault="00195143" w:rsidP="00195143">
            <w:pPr>
              <w:widowControl/>
              <w:jc w:val="center"/>
              <w:rPr>
                <w:rFonts w:ascii="微软雅黑" w:eastAsia="微软雅黑" w:hAnsi="微软雅黑" w:cs="宋体"/>
                <w:kern w:val="0"/>
                <w:sz w:val="24"/>
                <w:szCs w:val="24"/>
              </w:rPr>
            </w:pPr>
            <w:r w:rsidRPr="00195143">
              <w:rPr>
                <w:rFonts w:ascii="宋体" w:eastAsia="宋体" w:hAnsi="宋体" w:cs="宋体" w:hint="eastAsia"/>
                <w:color w:val="333333"/>
                <w:kern w:val="0"/>
              </w:rPr>
              <w:t>发布日期：2020-06-16</w:t>
            </w:r>
          </w:p>
        </w:tc>
      </w:tr>
      <w:tr w:rsidR="00195143" w:rsidRPr="00195143" w:rsidTr="00195143">
        <w:trPr>
          <w:tblCellSpacing w:w="0" w:type="dxa"/>
          <w:jc w:val="center"/>
        </w:trPr>
        <w:tc>
          <w:tcPr>
            <w:tcW w:w="0" w:type="auto"/>
            <w:shd w:val="clear" w:color="auto" w:fill="FFFFFF"/>
            <w:vAlign w:val="center"/>
            <w:hideMark/>
          </w:tcPr>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hint="eastAsia"/>
                <w:color w:val="333333"/>
                <w:kern w:val="0"/>
                <w:sz w:val="24"/>
                <w:szCs w:val="24"/>
              </w:rPr>
            </w:pPr>
            <w:r w:rsidRPr="00195143">
              <w:rPr>
                <w:rFonts w:ascii="仿宋" w:eastAsia="仿宋" w:hAnsi="仿宋" w:cs="宋体" w:hint="eastAsia"/>
                <w:color w:val="333333"/>
                <w:kern w:val="0"/>
                <w:sz w:val="30"/>
                <w:szCs w:val="30"/>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2.考生应从考试日前14天开始，启动体温监测，按照“一日一测，异常情况随时报”的疫情报告制度，及时将异常情况报告所在单位或社区防疫部门。</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5.考试前未完成转码的少数“红码”、“黄码”考生，考</w:t>
            </w:r>
            <w:r w:rsidRPr="00195143">
              <w:rPr>
                <w:rFonts w:ascii="仿宋" w:eastAsia="仿宋" w:hAnsi="仿宋" w:cs="宋体" w:hint="eastAsia"/>
                <w:color w:val="333333"/>
                <w:kern w:val="0"/>
                <w:sz w:val="30"/>
                <w:szCs w:val="30"/>
              </w:rPr>
              <w:lastRenderedPageBreak/>
              <w:t>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6.考试期间，考生应自备口罩，并按照考点所在地疫情风险等级和防控要求科学佩戴口罩。在考点入场及考后离场等人群聚集环节，建议全程佩戴口罩，但在接受身份识别验证等特殊情况下须摘除口罩。</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8.在考试过程中出现发热、咳嗽等异常症状的考生，应服从考试工作人员安排，立即转移到隔离考场继续考试。</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9.考试过程中，考生因个人原因需要接受健康检测或需要转移到隔离考场而耽误的考试时间不予补充。</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10.考试期间，考生要自觉维护考试秩序，与其他考生保持安全防控距离，服从现场工作人员安排，考试结束后按规定</w:t>
            </w:r>
            <w:r w:rsidRPr="00195143">
              <w:rPr>
                <w:rFonts w:ascii="仿宋" w:eastAsia="仿宋" w:hAnsi="仿宋" w:cs="宋体" w:hint="eastAsia"/>
                <w:color w:val="333333"/>
                <w:kern w:val="0"/>
                <w:sz w:val="30"/>
                <w:szCs w:val="30"/>
              </w:rPr>
              <w:lastRenderedPageBreak/>
              <w:t>有序离场。所有在隔离考场参加考试的考生，须由现场医护人员根据疫情防控相关规定进行检测诊断后方可离开。</w:t>
            </w:r>
          </w:p>
          <w:p w:rsidR="00195143" w:rsidRPr="00195143" w:rsidRDefault="00195143" w:rsidP="00195143">
            <w:pPr>
              <w:widowControl/>
              <w:spacing w:before="100" w:beforeAutospacing="1" w:after="100" w:afterAutospacing="1" w:line="420" w:lineRule="atLeast"/>
              <w:ind w:firstLine="600"/>
              <w:jc w:val="left"/>
              <w:rPr>
                <w:rFonts w:ascii="宋体" w:eastAsia="宋体" w:hAnsi="宋体" w:cs="宋体"/>
                <w:color w:val="333333"/>
                <w:kern w:val="0"/>
                <w:sz w:val="24"/>
                <w:szCs w:val="24"/>
              </w:rPr>
            </w:pPr>
            <w:r w:rsidRPr="00195143">
              <w:rPr>
                <w:rFonts w:ascii="仿宋" w:eastAsia="仿宋" w:hAnsi="仿宋" w:cs="宋体" w:hint="eastAsia"/>
                <w:color w:val="333333"/>
                <w:kern w:val="0"/>
                <w:sz w:val="30"/>
                <w:szCs w:val="30"/>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tc>
      </w:tr>
    </w:tbl>
    <w:p w:rsidR="00800D74" w:rsidRDefault="00800D74"/>
    <w:sectPr w:rsidR="00800D74" w:rsidSect="00800D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5143"/>
    <w:rsid w:val="00195143"/>
    <w:rsid w:val="00800D74"/>
    <w:rsid w:val="009D3C10"/>
    <w:rsid w:val="00AF1560"/>
    <w:rsid w:val="00B45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sfont">
    <w:name w:val="news_font"/>
    <w:basedOn w:val="a0"/>
    <w:rsid w:val="00195143"/>
  </w:style>
</w:styles>
</file>

<file path=word/webSettings.xml><?xml version="1.0" encoding="utf-8"?>
<w:webSettings xmlns:r="http://schemas.openxmlformats.org/officeDocument/2006/relationships" xmlns:w="http://schemas.openxmlformats.org/wordprocessingml/2006/main">
  <w:divs>
    <w:div w:id="16189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rsk-hj</dc:creator>
  <cp:lastModifiedBy>rsk-hj</cp:lastModifiedBy>
  <cp:revision>1</cp:revision>
  <dcterms:created xsi:type="dcterms:W3CDTF">2020-06-17T02:17:00Z</dcterms:created>
  <dcterms:modified xsi:type="dcterms:W3CDTF">2020-06-17T02:18:00Z</dcterms:modified>
</cp:coreProperties>
</file>