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0F" w:rsidRPr="00140C0F" w:rsidRDefault="00140C0F" w:rsidP="00140C0F">
      <w:pPr>
        <w:spacing w:line="560" w:lineRule="exact"/>
        <w:rPr>
          <w:rFonts w:ascii="仿宋_GB2312" w:eastAsia="仿宋_GB2312" w:hAnsi="仿宋_GB2312" w:cs="仿宋_GB2312"/>
          <w:b/>
          <w:kern w:val="0"/>
          <w:sz w:val="30"/>
          <w:szCs w:val="30"/>
        </w:rPr>
      </w:pPr>
      <w:r w:rsidRPr="00140C0F">
        <w:rPr>
          <w:rFonts w:ascii="仿宋_GB2312" w:eastAsia="仿宋_GB2312" w:hAnsi="仿宋_GB2312" w:cs="仿宋_GB2312" w:hint="eastAsia"/>
          <w:b/>
          <w:kern w:val="0"/>
          <w:sz w:val="30"/>
          <w:szCs w:val="30"/>
        </w:rPr>
        <w:t>附件2：</w:t>
      </w:r>
    </w:p>
    <w:p w:rsidR="00140C0F" w:rsidRPr="00140C0F" w:rsidRDefault="00140C0F" w:rsidP="00140C0F">
      <w:pPr>
        <w:spacing w:line="560" w:lineRule="exact"/>
        <w:rPr>
          <w:rFonts w:ascii="宋体" w:eastAsia="宋体" w:hAnsi="宋体" w:cs="仿宋_GB2312"/>
          <w:b/>
          <w:kern w:val="0"/>
          <w:sz w:val="32"/>
          <w:szCs w:val="32"/>
        </w:rPr>
      </w:pPr>
    </w:p>
    <w:p w:rsidR="00140C0F" w:rsidRPr="00140C0F" w:rsidRDefault="00140C0F" w:rsidP="00140C0F">
      <w:pPr>
        <w:spacing w:line="560" w:lineRule="exact"/>
        <w:jc w:val="center"/>
        <w:rPr>
          <w:rFonts w:ascii="方正小标宋简体" w:eastAsia="方正小标宋简体" w:hAnsi="方正小标宋简体" w:cs="方正小标宋简体"/>
          <w:bCs/>
          <w:kern w:val="0"/>
          <w:sz w:val="44"/>
          <w:szCs w:val="44"/>
        </w:rPr>
      </w:pPr>
      <w:r w:rsidRPr="00140C0F">
        <w:rPr>
          <w:rFonts w:ascii="方正小标宋简体" w:eastAsia="方正小标宋简体" w:hAnsi="方正小标宋简体" w:cs="方正小标宋简体" w:hint="eastAsia"/>
          <w:bCs/>
          <w:kern w:val="0"/>
          <w:sz w:val="44"/>
          <w:szCs w:val="44"/>
        </w:rPr>
        <w:t>2020年烟台高新区教育系统事业单位</w:t>
      </w:r>
    </w:p>
    <w:p w:rsidR="00140C0F" w:rsidRPr="00140C0F" w:rsidRDefault="00140C0F" w:rsidP="00140C0F">
      <w:pPr>
        <w:spacing w:line="560" w:lineRule="exact"/>
        <w:jc w:val="center"/>
        <w:rPr>
          <w:rFonts w:ascii="方正小标宋简体" w:eastAsia="方正小标宋简体" w:hAnsi="方正小标宋简体" w:cs="方正小标宋简体"/>
          <w:bCs/>
          <w:kern w:val="0"/>
          <w:sz w:val="44"/>
          <w:szCs w:val="44"/>
        </w:rPr>
      </w:pPr>
      <w:r w:rsidRPr="00140C0F">
        <w:rPr>
          <w:rFonts w:ascii="方正小标宋简体" w:eastAsia="方正小标宋简体" w:hAnsi="方正小标宋简体" w:cs="方正小标宋简体" w:hint="eastAsia"/>
          <w:bCs/>
          <w:kern w:val="0"/>
          <w:sz w:val="44"/>
          <w:szCs w:val="44"/>
        </w:rPr>
        <w:t>公开招聘教师应聘须知</w:t>
      </w:r>
    </w:p>
    <w:p w:rsidR="00140C0F" w:rsidRPr="00140C0F" w:rsidRDefault="00140C0F" w:rsidP="00140C0F">
      <w:pPr>
        <w:spacing w:line="560" w:lineRule="exact"/>
        <w:jc w:val="center"/>
        <w:rPr>
          <w:rFonts w:ascii="方正小标宋简体" w:eastAsia="方正小标宋简体" w:hAnsi="仿宋_GB2312" w:cs="仿宋_GB2312"/>
          <w:kern w:val="0"/>
          <w:sz w:val="24"/>
          <w:szCs w:val="24"/>
        </w:rPr>
      </w:pP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sz w:val="32"/>
          <w:szCs w:val="32"/>
        </w:rPr>
        <w:t>1.哪些人员可以应聘？</w:t>
      </w:r>
    </w:p>
    <w:p w:rsidR="00140C0F" w:rsidRPr="00140C0F" w:rsidRDefault="00140C0F" w:rsidP="00140C0F">
      <w:pPr>
        <w:snapToGrid w:val="0"/>
        <w:spacing w:line="560" w:lineRule="exact"/>
        <w:ind w:firstLineChars="200" w:firstLine="640"/>
        <w:rPr>
          <w:rFonts w:ascii="仿宋_GB2312" w:eastAsia="仿宋_GB2312" w:hAnsi="仿宋" w:cs="Times New Roman"/>
          <w:sz w:val="32"/>
          <w:szCs w:val="32"/>
        </w:rPr>
      </w:pPr>
      <w:r w:rsidRPr="00140C0F">
        <w:rPr>
          <w:rFonts w:ascii="仿宋_GB2312" w:eastAsia="仿宋_GB2312" w:hAnsi="仿宋" w:cs="Times New Roman" w:hint="eastAsia"/>
          <w:sz w:val="32"/>
          <w:szCs w:val="32"/>
        </w:rPr>
        <w:t>按照事业单位公开招聘的相关规定，凡符合《2020年烟台高新区教育系统事业单位公开招聘教师简章》（以下简称《简章》）规定的条件及招聘岗位资格条件者，均可应聘。</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2.对应聘人员的年龄有何限制？</w:t>
      </w:r>
    </w:p>
    <w:p w:rsidR="00140C0F" w:rsidRPr="00140C0F" w:rsidRDefault="00140C0F" w:rsidP="00140C0F">
      <w:pPr>
        <w:snapToGrid w:val="0"/>
        <w:spacing w:line="560" w:lineRule="exact"/>
        <w:ind w:firstLineChars="200" w:firstLine="640"/>
        <w:rPr>
          <w:rFonts w:ascii="仿宋_GB2312" w:eastAsia="仿宋_GB2312" w:hAnsi="仿宋" w:cs="Times New Roman"/>
          <w:sz w:val="32"/>
          <w:szCs w:val="32"/>
        </w:rPr>
      </w:pPr>
      <w:r w:rsidRPr="00140C0F">
        <w:rPr>
          <w:rFonts w:ascii="仿宋_GB2312" w:eastAsia="仿宋_GB2312" w:hAnsi="仿宋" w:cs="Times New Roman" w:hint="eastAsia"/>
          <w:sz w:val="32"/>
          <w:szCs w:val="32"/>
        </w:rPr>
        <w:t>应聘人员须为1979年7月6日（含）以后出生；岗位另有要求的，以岗位要求为准。</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3.具有多个学历层次的应聘人员以其低层次学历报考的，其应聘条件如何审核？</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4.对报考所需的资格资质证书取得时间、时效有何要求？</w:t>
      </w:r>
    </w:p>
    <w:p w:rsidR="00140C0F" w:rsidRPr="00140C0F" w:rsidRDefault="00140C0F" w:rsidP="00140C0F">
      <w:pPr>
        <w:spacing w:line="560" w:lineRule="exact"/>
        <w:ind w:firstLineChars="200" w:firstLine="640"/>
        <w:rPr>
          <w:rFonts w:ascii="仿宋_GB2312" w:eastAsia="仿宋_GB2312" w:hAnsi="仿宋" w:cs="Times New Roman"/>
          <w:sz w:val="32"/>
          <w:szCs w:val="32"/>
        </w:rPr>
      </w:pPr>
      <w:r w:rsidRPr="00140C0F">
        <w:rPr>
          <w:rFonts w:ascii="仿宋_GB2312" w:eastAsia="仿宋_GB2312" w:hAnsi="宋体" w:cs="仿宋_GB2312" w:hint="eastAsia"/>
          <w:sz w:val="32"/>
          <w:szCs w:val="32"/>
          <w:shd w:val="clear" w:color="auto" w:fill="FFFFFF"/>
        </w:rPr>
        <w:t>除2020年全日制普通高等院校毕业生学历证书、相应学位证书</w:t>
      </w:r>
      <w:r w:rsidRPr="00140C0F">
        <w:rPr>
          <w:rFonts w:ascii="仿宋_GB2312" w:eastAsia="仿宋_GB2312" w:hAnsi="仿宋_GB2312" w:cs="仿宋_GB2312" w:hint="eastAsia"/>
          <w:sz w:val="32"/>
          <w:szCs w:val="32"/>
        </w:rPr>
        <w:t>，与国（境）内高校应届毕业生同期毕业的</w:t>
      </w:r>
      <w:r w:rsidRPr="00140C0F">
        <w:rPr>
          <w:rFonts w:ascii="仿宋_GB2312" w:eastAsia="仿宋_GB2312" w:hAnsi="仿宋_GB2312" w:cs="仿宋_GB2312"/>
          <w:sz w:val="32"/>
          <w:szCs w:val="32"/>
        </w:rPr>
        <w:t>海外留学人员的学历</w:t>
      </w:r>
      <w:r w:rsidRPr="00140C0F">
        <w:rPr>
          <w:rFonts w:ascii="仿宋_GB2312" w:eastAsia="仿宋_GB2312" w:hAnsi="仿宋_GB2312" w:cs="仿宋_GB2312" w:hint="eastAsia"/>
          <w:sz w:val="32"/>
          <w:szCs w:val="32"/>
        </w:rPr>
        <w:t>、</w:t>
      </w:r>
      <w:r w:rsidRPr="00140C0F">
        <w:rPr>
          <w:rFonts w:ascii="仿宋_GB2312" w:eastAsia="仿宋_GB2312" w:hAnsi="仿宋_GB2312" w:cs="仿宋_GB2312"/>
          <w:sz w:val="32"/>
          <w:szCs w:val="32"/>
        </w:rPr>
        <w:t>学位</w:t>
      </w:r>
      <w:r w:rsidRPr="00140C0F">
        <w:rPr>
          <w:rFonts w:ascii="仿宋_GB2312" w:eastAsia="仿宋_GB2312" w:hAnsi="仿宋_GB2312" w:cs="仿宋_GB2312" w:hint="eastAsia"/>
          <w:sz w:val="32"/>
          <w:szCs w:val="32"/>
        </w:rPr>
        <w:t>及其</w:t>
      </w:r>
      <w:r w:rsidRPr="00140C0F">
        <w:rPr>
          <w:rFonts w:ascii="仿宋_GB2312" w:eastAsia="仿宋_GB2312" w:hAnsi="仿宋_GB2312" w:cs="仿宋_GB2312"/>
          <w:sz w:val="32"/>
          <w:szCs w:val="32"/>
        </w:rPr>
        <w:t>认证书</w:t>
      </w:r>
      <w:r w:rsidRPr="00140C0F">
        <w:rPr>
          <w:rFonts w:ascii="仿宋_GB2312" w:eastAsia="仿宋_GB2312" w:hAnsi="宋体" w:cs="仿宋_GB2312" w:hint="eastAsia"/>
          <w:sz w:val="32"/>
          <w:szCs w:val="32"/>
          <w:shd w:val="clear" w:color="auto" w:fill="FFFFFF"/>
        </w:rPr>
        <w:t>应于2020年9月底前取得外，</w:t>
      </w:r>
      <w:r w:rsidRPr="00140C0F">
        <w:rPr>
          <w:rFonts w:ascii="仿宋_GB2312" w:eastAsia="仿宋_GB2312" w:hAnsi="仿宋" w:cs="Times New Roman" w:hint="eastAsia"/>
          <w:sz w:val="32"/>
          <w:szCs w:val="32"/>
        </w:rPr>
        <w:t>招聘岗位要求的学历证书、相应学位证书等所有资格、资质及证书（含</w:t>
      </w:r>
      <w:r w:rsidRPr="00140C0F">
        <w:rPr>
          <w:rFonts w:ascii="仿宋_GB2312" w:eastAsia="仿宋_GB2312" w:hAnsi="仿宋_GB2312" w:cs="仿宋_GB2312" w:hint="eastAsia"/>
          <w:sz w:val="32"/>
          <w:szCs w:val="32"/>
        </w:rPr>
        <w:t>2019年及2019年以前毕业</w:t>
      </w:r>
      <w:r w:rsidRPr="00140C0F">
        <w:rPr>
          <w:rFonts w:ascii="仿宋_GB2312" w:eastAsia="仿宋_GB2312" w:hAnsi="仿宋" w:cs="Times New Roman" w:hint="eastAsia"/>
          <w:sz w:val="32"/>
          <w:szCs w:val="32"/>
        </w:rPr>
        <w:t>海外留学人员的学历、学位认证书），应聘人员均须于2020年7月5日（含）之前取得。报考面向应届毕业生招聘岗位应聘人员的相应学段及以上教师资格证书、</w:t>
      </w:r>
      <w:r w:rsidRPr="00140C0F">
        <w:rPr>
          <w:rFonts w:ascii="仿宋_GB2312" w:eastAsia="仿宋_GB2312" w:hAnsi="仿宋" w:cs="Times New Roman" w:hint="eastAsia"/>
          <w:sz w:val="32"/>
          <w:szCs w:val="32"/>
        </w:rPr>
        <w:lastRenderedPageBreak/>
        <w:t>普通话证书可于入职后一年内取得，无法如期取得的，予以解聘；持教育部考试中心印发的有效期内的中小学教师资格考试合格证明可视为取得教师资格证书。</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5．网上报名信息表中的“现工作单位”栏如何填写？</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140C0F" w:rsidRPr="00140C0F" w:rsidRDefault="00140C0F" w:rsidP="00140C0F">
      <w:pPr>
        <w:snapToGrid w:val="0"/>
        <w:spacing w:line="560" w:lineRule="exact"/>
        <w:ind w:firstLineChars="200" w:firstLine="640"/>
        <w:rPr>
          <w:rFonts w:ascii="仿宋_GB2312" w:eastAsia="仿宋_GB2312" w:hAnsi="仿宋_GB2312" w:cs="仿宋_GB2312"/>
          <w:b/>
          <w:bCs/>
          <w:sz w:val="32"/>
          <w:szCs w:val="32"/>
        </w:rPr>
      </w:pPr>
      <w:r w:rsidRPr="00140C0F">
        <w:rPr>
          <w:rFonts w:ascii="黑体" w:eastAsia="黑体" w:hAnsi="黑体" w:cs="黑体" w:hint="eastAsia"/>
          <w:kern w:val="0"/>
          <w:sz w:val="32"/>
          <w:szCs w:val="32"/>
        </w:rPr>
        <w:t>6.在全国各军队院校取得学历证书的人员可否报考？</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140C0F" w:rsidRPr="00140C0F" w:rsidRDefault="00140C0F" w:rsidP="00140C0F">
      <w:pPr>
        <w:snapToGrid w:val="0"/>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7.应聘人员在报名时符合应聘条件，但在招聘过程中，自</w:t>
      </w:r>
      <w:r w:rsidRPr="00140C0F">
        <w:rPr>
          <w:rFonts w:ascii="黑体" w:eastAsia="黑体" w:hAnsi="黑体" w:cs="黑体" w:hint="eastAsia"/>
          <w:kern w:val="0"/>
          <w:sz w:val="32"/>
          <w:szCs w:val="32"/>
        </w:rPr>
        <w:lastRenderedPageBreak/>
        <w:t>身的资格条件发生变化，不再符合应聘条件，应如何处理？</w:t>
      </w:r>
    </w:p>
    <w:p w:rsidR="00140C0F" w:rsidRPr="00140C0F" w:rsidRDefault="00140C0F" w:rsidP="00140C0F">
      <w:pPr>
        <w:snapToGrid w:val="0"/>
        <w:spacing w:line="560" w:lineRule="exact"/>
        <w:ind w:firstLineChars="200" w:firstLine="640"/>
        <w:jc w:val="left"/>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应聘人员一旦发生成为在读的非应届毕业生、被取消学历学位及其他失去应聘资格条件等情形，应如实报告情况，并停止应聘行为，烟台高新区社会事务局不再将其列为面试、体检、考察和拟聘用人选。</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8.符合服务基层项目岗位报考条件的人员是否可以报考非定向招聘岗位？</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符合服务基层项目岗位报考条件的人员可以报考非定向招聘岗位，但必须符合所报考岗位要求的资格条件。</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9.海外留学取得的研究生学历、学位证书已经教育部认证，其海外留学取得的本科学历、学位是否也需要认证？</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10.海外留学人员如何填报所学专业？</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11.应聘人员报名时间是如何确定的？</w:t>
      </w:r>
    </w:p>
    <w:p w:rsidR="00140C0F" w:rsidRPr="00140C0F" w:rsidRDefault="00140C0F" w:rsidP="00140C0F">
      <w:pPr>
        <w:spacing w:line="560" w:lineRule="exact"/>
        <w:ind w:firstLineChars="200" w:firstLine="640"/>
        <w:rPr>
          <w:rFonts w:ascii="仿宋_GB2312" w:eastAsia="仿宋_GB2312" w:hAnsi="仿宋_GB2312" w:cs="仿宋_GB2312"/>
          <w:bCs/>
          <w:kern w:val="0"/>
          <w:sz w:val="32"/>
          <w:szCs w:val="32"/>
        </w:rPr>
      </w:pPr>
      <w:r w:rsidRPr="00140C0F">
        <w:rPr>
          <w:rFonts w:ascii="仿宋_GB2312" w:eastAsia="仿宋_GB2312" w:hAnsi="仿宋_GB2312" w:cs="仿宋_GB2312" w:hint="eastAsia"/>
          <w:bCs/>
          <w:kern w:val="0"/>
          <w:sz w:val="32"/>
          <w:szCs w:val="32"/>
        </w:rPr>
        <w:t>应聘人员报名时间以最后一次登录报名系统、点击“提交审核”的时间为准。</w:t>
      </w:r>
    </w:p>
    <w:p w:rsidR="00140C0F" w:rsidRPr="00140C0F" w:rsidRDefault="00140C0F" w:rsidP="00140C0F">
      <w:pPr>
        <w:spacing w:line="560" w:lineRule="exact"/>
        <w:ind w:firstLineChars="200" w:firstLine="640"/>
        <w:rPr>
          <w:rFonts w:ascii="仿宋_GB2312" w:eastAsia="仿宋_GB2312" w:hAnsi="仿宋_GB2312" w:cs="仿宋_GB2312"/>
          <w:bCs/>
          <w:kern w:val="0"/>
          <w:sz w:val="32"/>
          <w:szCs w:val="32"/>
        </w:rPr>
      </w:pPr>
      <w:r w:rsidRPr="00140C0F">
        <w:rPr>
          <w:rFonts w:ascii="仿宋_GB2312" w:eastAsia="仿宋_GB2312" w:hAnsi="仿宋_GB2312" w:cs="仿宋_GB2312" w:hint="eastAsia"/>
          <w:bCs/>
          <w:kern w:val="0"/>
          <w:sz w:val="32"/>
          <w:szCs w:val="32"/>
        </w:rPr>
        <w:t>初审通过后要及时缴费，逾期未缴费，视为无效报名。</w:t>
      </w:r>
    </w:p>
    <w:p w:rsidR="00140C0F" w:rsidRPr="00140C0F" w:rsidRDefault="00140C0F" w:rsidP="00140C0F">
      <w:pPr>
        <w:snapToGrid w:val="0"/>
        <w:spacing w:line="560" w:lineRule="exact"/>
        <w:ind w:firstLineChars="196" w:firstLine="627"/>
        <w:rPr>
          <w:rFonts w:ascii="黑体" w:eastAsia="黑体" w:hAnsi="黑体" w:cs="黑体"/>
          <w:sz w:val="32"/>
          <w:szCs w:val="32"/>
        </w:rPr>
      </w:pPr>
      <w:r w:rsidRPr="00140C0F">
        <w:rPr>
          <w:rFonts w:ascii="黑体" w:eastAsia="黑体" w:hAnsi="黑体" w:cs="黑体" w:hint="eastAsia"/>
          <w:sz w:val="32"/>
          <w:szCs w:val="32"/>
        </w:rPr>
        <w:t>12.填报相关表格、信息时需注意什么？</w:t>
      </w:r>
    </w:p>
    <w:p w:rsidR="00140C0F" w:rsidRPr="00140C0F" w:rsidRDefault="00140C0F" w:rsidP="00140C0F">
      <w:pPr>
        <w:spacing w:line="560" w:lineRule="exact"/>
        <w:ind w:firstLineChars="200" w:firstLine="640"/>
        <w:rPr>
          <w:rFonts w:ascii="仿宋_GB2312" w:eastAsia="仿宋_GB2312" w:hAnsi="仿宋" w:cs="Times New Roman"/>
          <w:b/>
          <w:sz w:val="32"/>
          <w:szCs w:val="32"/>
        </w:rPr>
      </w:pPr>
      <w:r w:rsidRPr="00140C0F">
        <w:rPr>
          <w:rFonts w:ascii="仿宋_GB2312" w:eastAsia="仿宋_GB2312" w:hAnsi="仿宋" w:cs="Times New Roman" w:hint="eastAsia"/>
          <w:sz w:val="32"/>
          <w:szCs w:val="32"/>
        </w:rPr>
        <w:t>应聘人员要仔细阅读《简章》及本须知内容，填报的相关表格、信息等必须真实、全面、准确，主要信息填报不实的，按弄虚作假处理。</w:t>
      </w:r>
      <w:r w:rsidRPr="00140C0F">
        <w:rPr>
          <w:rFonts w:ascii="仿宋_GB2312" w:eastAsia="仿宋_GB2312" w:hAnsi="仿宋" w:cs="Times New Roman" w:hint="eastAsia"/>
          <w:b/>
          <w:sz w:val="32"/>
          <w:szCs w:val="32"/>
        </w:rPr>
        <w:t>因信息填报不全、错误等导致未通过资格审</w:t>
      </w:r>
      <w:r w:rsidRPr="00140C0F">
        <w:rPr>
          <w:rFonts w:ascii="仿宋_GB2312" w:eastAsia="仿宋_GB2312" w:hAnsi="仿宋" w:cs="Times New Roman" w:hint="eastAsia"/>
          <w:b/>
          <w:sz w:val="32"/>
          <w:szCs w:val="32"/>
        </w:rPr>
        <w:lastRenderedPageBreak/>
        <w:t>查的，责任由应聘人员自负。</w:t>
      </w:r>
    </w:p>
    <w:p w:rsidR="00140C0F" w:rsidRPr="00140C0F" w:rsidRDefault="00140C0F" w:rsidP="00140C0F">
      <w:pPr>
        <w:spacing w:line="580" w:lineRule="exact"/>
        <w:ind w:firstLineChars="200" w:firstLine="640"/>
        <w:rPr>
          <w:rFonts w:ascii="仿宋_GB2312" w:eastAsia="仿宋_GB2312" w:hAnsi="仿宋" w:cs="Times New Roman"/>
          <w:b/>
          <w:sz w:val="32"/>
          <w:szCs w:val="32"/>
        </w:rPr>
      </w:pPr>
      <w:r w:rsidRPr="00140C0F">
        <w:rPr>
          <w:rFonts w:ascii="Times New Roman" w:eastAsia="仿宋_GB2312" w:hAnsi="Times New Roman" w:cs="Times New Roman"/>
          <w:sz w:val="32"/>
          <w:szCs w:val="32"/>
        </w:rPr>
        <w:t>网上报名系统的表项中未能涵盖报考岗位所要求资格条件的，务必在</w:t>
      </w:r>
      <w:r w:rsidRPr="00140C0F">
        <w:rPr>
          <w:rFonts w:ascii="Times New Roman" w:eastAsia="仿宋_GB2312" w:hAnsi="Times New Roman" w:cs="Times New Roman"/>
          <w:sz w:val="32"/>
          <w:szCs w:val="32"/>
        </w:rPr>
        <w:t>“</w:t>
      </w:r>
      <w:r w:rsidRPr="00140C0F">
        <w:rPr>
          <w:rFonts w:ascii="Times New Roman" w:eastAsia="仿宋_GB2312" w:hAnsi="Times New Roman" w:cs="Times New Roman"/>
          <w:sz w:val="32"/>
          <w:szCs w:val="32"/>
        </w:rPr>
        <w:t>备注栏</w:t>
      </w:r>
      <w:r w:rsidRPr="00140C0F">
        <w:rPr>
          <w:rFonts w:ascii="Times New Roman" w:eastAsia="仿宋_GB2312" w:hAnsi="Times New Roman" w:cs="Times New Roman"/>
          <w:sz w:val="32"/>
          <w:szCs w:val="32"/>
        </w:rPr>
        <w:t>”</w:t>
      </w:r>
      <w:r w:rsidRPr="00140C0F">
        <w:rPr>
          <w:rFonts w:ascii="Times New Roman" w:eastAsia="仿宋_GB2312" w:hAnsi="Times New Roman" w:cs="Times New Roman"/>
          <w:sz w:val="32"/>
          <w:szCs w:val="32"/>
        </w:rPr>
        <w:t>中如实填写。家庭成员及其主要社会关系，必须填写姓名、工作单位及职务。学习和工作经历，必须从高中阶段开始填写。</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sz w:val="32"/>
          <w:szCs w:val="32"/>
        </w:rPr>
        <w:t>13.</w:t>
      </w:r>
      <w:r w:rsidRPr="00140C0F">
        <w:rPr>
          <w:rFonts w:ascii="黑体" w:eastAsia="黑体" w:hAnsi="黑体" w:cs="黑体" w:hint="eastAsia"/>
          <w:kern w:val="0"/>
          <w:sz w:val="32"/>
          <w:szCs w:val="32"/>
        </w:rPr>
        <w:t>应聘人员是否可以报考多个岗位？</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不能。应聘人员只能报考一个岗位。</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14.应聘人员是否可以更改报考岗位？</w:t>
      </w:r>
    </w:p>
    <w:p w:rsidR="00140C0F" w:rsidRPr="00140C0F" w:rsidRDefault="00140C0F" w:rsidP="00140C0F">
      <w:pPr>
        <w:spacing w:line="560" w:lineRule="exact"/>
        <w:ind w:firstLineChars="200" w:firstLine="640"/>
        <w:rPr>
          <w:rFonts w:ascii="仿宋_GB2312" w:eastAsia="仿宋_GB2312" w:hAnsi="Times New Roman" w:cs="Times New Roman"/>
          <w:b/>
          <w:sz w:val="32"/>
          <w:szCs w:val="32"/>
        </w:rPr>
      </w:pPr>
      <w:r w:rsidRPr="00140C0F">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140C0F">
        <w:rPr>
          <w:rFonts w:ascii="仿宋_GB2312" w:eastAsia="仿宋_GB2312" w:hAnsi="仿宋_GB2312" w:cs="仿宋_GB2312" w:hint="eastAsia"/>
          <w:b/>
          <w:kern w:val="0"/>
          <w:sz w:val="32"/>
          <w:szCs w:val="32"/>
        </w:rPr>
        <w:t>禁止该应聘人员改报其他岗位</w:t>
      </w:r>
      <w:r w:rsidRPr="00140C0F">
        <w:rPr>
          <w:rFonts w:ascii="仿宋_GB2312" w:eastAsia="仿宋_GB2312" w:hAnsi="仿宋_GB2312" w:cs="仿宋_GB2312" w:hint="eastAsia"/>
          <w:kern w:val="0"/>
          <w:sz w:val="32"/>
          <w:szCs w:val="32"/>
        </w:rPr>
        <w:t>；审核未通过的应聘人员，在报名时间内，也可以更改报考岗位。</w:t>
      </w:r>
      <w:r w:rsidRPr="00140C0F">
        <w:rPr>
          <w:rFonts w:ascii="仿宋_GB2312" w:eastAsia="仿宋_GB2312" w:hAnsi="仿宋_GB2312" w:cs="仿宋_GB2312" w:hint="eastAsia"/>
          <w:b/>
          <w:kern w:val="0"/>
          <w:sz w:val="32"/>
          <w:szCs w:val="32"/>
        </w:rPr>
        <w:t>报名时间截止后，报名系统自动禁止应聘人员更改报考岗位等报考信息。</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15.为什么应聘人员在提交报名信息3小时后报名信息仍为“未审核”状态？</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原因一般有三：</w:t>
      </w:r>
    </w:p>
    <w:p w:rsidR="00140C0F" w:rsidRPr="00140C0F" w:rsidRDefault="00140C0F" w:rsidP="00140C0F">
      <w:pPr>
        <w:spacing w:line="560" w:lineRule="exact"/>
        <w:ind w:firstLineChars="200" w:firstLine="640"/>
        <w:rPr>
          <w:rFonts w:ascii="仿宋_GB2312" w:eastAsia="仿宋_GB2312" w:hAnsi="仿宋_GB2312" w:cs="仿宋_GB2312"/>
          <w:b/>
          <w:kern w:val="0"/>
          <w:sz w:val="32"/>
          <w:szCs w:val="32"/>
        </w:rPr>
      </w:pPr>
      <w:r w:rsidRPr="00140C0F">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提交审核”，</w:t>
      </w:r>
      <w:r w:rsidRPr="00140C0F">
        <w:rPr>
          <w:rFonts w:ascii="仿宋_GB2312" w:eastAsia="仿宋_GB2312" w:hAnsi="仿宋_GB2312" w:cs="仿宋_GB2312" w:hint="eastAsia"/>
          <w:b/>
          <w:kern w:val="0"/>
          <w:sz w:val="32"/>
          <w:szCs w:val="32"/>
        </w:rPr>
        <w:t>系统将自动从应聘人员登录报名系统、点击“提交审核”的时间起推迟3小时进入审核状态。因此应聘人员如果只是上网查看审核状态而不修改报名信息，退出系统时一定不要点击“提交审核”键，否则系统自动认定应聘人员修改了报名信息。</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lastRenderedPageBreak/>
        <w:t>（2）应聘人员较多，审核人员不能在短时间内审核完所有可以审核的报名信息。</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以上情况，均需应聘人员耐心等待。</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16.大学专科毕业之后直接考取研究生并取得研究生学历、学位，是否可以报考只招聘具有研究生学历人员的岗位？</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17.已经签订就业协议书的应届毕业生，报考时应注意什么？</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 xml:space="preserve">18.考试费用是如何收取的？ </w:t>
      </w:r>
    </w:p>
    <w:p w:rsidR="00140C0F" w:rsidRPr="00140C0F" w:rsidRDefault="00140C0F" w:rsidP="00140C0F">
      <w:pPr>
        <w:widowControl/>
        <w:tabs>
          <w:tab w:val="left" w:pos="2865"/>
        </w:tabs>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按照</w:t>
      </w:r>
      <w:r w:rsidRPr="00140C0F">
        <w:rPr>
          <w:rFonts w:ascii="仿宋_GB2312" w:eastAsia="仿宋_GB2312" w:hAnsi="仿宋" w:cs="Times New Roman" w:hint="eastAsia"/>
          <w:sz w:val="32"/>
          <w:szCs w:val="32"/>
        </w:rPr>
        <w:t>鲁发改成本〔2018〕1427号</w:t>
      </w:r>
      <w:r w:rsidRPr="00140C0F">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sidRPr="00140C0F">
        <w:rPr>
          <w:rFonts w:ascii="仿宋_GB2312" w:eastAsia="仿宋_GB2312" w:hAnsi="仿宋" w:cs="Times New Roman" w:hint="eastAsia"/>
          <w:sz w:val="32"/>
          <w:szCs w:val="32"/>
        </w:rPr>
        <w:t>享受减免笔试考务费的人员，经本人申请，可免缴面试考务费。</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19.享受减免考务费用的应聘人员如何办理减免考务费手续？</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lastRenderedPageBreak/>
        <w:t>符合享受减免考务费用的人员，须将相应材料拍照后，将照片以电子邮件附件形式发送至邮箱：</w:t>
      </w:r>
      <w:hyperlink r:id="rId6" w:history="1">
        <w:r w:rsidRPr="00140C0F">
          <w:rPr>
            <w:rFonts w:ascii="仿宋_GB2312" w:eastAsia="仿宋_GB2312" w:hAnsi="Times New Roman" w:cs="Times New Roman" w:hint="eastAsia"/>
            <w:sz w:val="32"/>
            <w:szCs w:val="32"/>
          </w:rPr>
          <w:t>gaoxinqujiaoyu@163.com</w:t>
        </w:r>
      </w:hyperlink>
      <w:r w:rsidRPr="00140C0F">
        <w:rPr>
          <w:rFonts w:ascii="仿宋_GB2312" w:eastAsia="仿宋_GB2312" w:hAnsi="仿宋_GB2312" w:cs="仿宋_GB2312" w:hint="eastAsia"/>
          <w:kern w:val="0"/>
          <w:sz w:val="32"/>
          <w:szCs w:val="32"/>
        </w:rPr>
        <w:t>，邮件主题须为：“考试费用减免+考生姓名+身份证号”。发送材料包括：</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sidRPr="00140C0F">
        <w:rPr>
          <w:rFonts w:ascii="仿宋_GB2312" w:eastAsia="仿宋_GB2312" w:hAnsi="仿宋" w:cs="Times New Roman" w:hint="eastAsia"/>
          <w:sz w:val="32"/>
          <w:szCs w:val="32"/>
        </w:rPr>
        <w:t>省人力资源社会保障厅、省教育厅核发的《山东省特困家庭毕业生就业服务卡》</w:t>
      </w:r>
      <w:r w:rsidRPr="00140C0F">
        <w:rPr>
          <w:rFonts w:ascii="仿宋_GB2312" w:eastAsia="仿宋_GB2312" w:hAnsi="仿宋_GB2312" w:cs="仿宋_GB2312" w:hint="eastAsia"/>
          <w:kern w:val="0"/>
          <w:sz w:val="32"/>
          <w:szCs w:val="32"/>
        </w:rPr>
        <w:t>”；</w:t>
      </w:r>
      <w:r w:rsidRPr="00140C0F">
        <w:rPr>
          <w:rFonts w:ascii="仿宋_GB2312" w:eastAsia="仿宋_GB2312" w:hAnsi="仿宋" w:cs="Times New Roman" w:hint="eastAsia"/>
          <w:sz w:val="32"/>
          <w:szCs w:val="32"/>
        </w:rPr>
        <w:t>享受最低生活保障城镇家庭的应聘人员须发送“</w:t>
      </w:r>
      <w:r w:rsidRPr="00140C0F">
        <w:rPr>
          <w:rFonts w:ascii="仿宋_GB2312" w:eastAsia="仿宋_GB2312" w:hAnsi="仿宋_GB2312" w:cs="仿宋_GB2312" w:hint="eastAsia"/>
          <w:kern w:val="0"/>
          <w:sz w:val="32"/>
          <w:szCs w:val="32"/>
        </w:rPr>
        <w:t>家庭所在地的县（市、区）民政部门出具的享受最低生活保障的证明和低保证</w:t>
      </w:r>
      <w:r w:rsidRPr="00140C0F">
        <w:rPr>
          <w:rFonts w:ascii="仿宋_GB2312" w:eastAsia="仿宋_GB2312" w:hAnsi="仿宋" w:cs="Times New Roman" w:hint="eastAsia"/>
          <w:sz w:val="32"/>
          <w:szCs w:val="32"/>
        </w:rPr>
        <w:t>”</w:t>
      </w:r>
      <w:r w:rsidRPr="00140C0F">
        <w:rPr>
          <w:rFonts w:ascii="仿宋_GB2312" w:eastAsia="仿宋_GB2312" w:hAnsi="仿宋_GB2312" w:cs="仿宋_GB2312" w:hint="eastAsia"/>
          <w:kern w:val="0"/>
          <w:sz w:val="32"/>
          <w:szCs w:val="32"/>
        </w:rPr>
        <w:t>；残疾人须发送“</w:t>
      </w:r>
      <w:r w:rsidRPr="00140C0F">
        <w:rPr>
          <w:rFonts w:ascii="仿宋_GB2312" w:eastAsia="仿宋_GB2312" w:hAnsi="Times New Roman" w:cs="Times New Roman" w:hint="eastAsia"/>
          <w:sz w:val="32"/>
          <w:szCs w:val="32"/>
        </w:rPr>
        <w:t>有效期内的第二代《中华人民共和国残疾人证》（或社保卡搭载的残疾人证）</w:t>
      </w:r>
      <w:r w:rsidRPr="00140C0F">
        <w:rPr>
          <w:rFonts w:ascii="仿宋_GB2312" w:eastAsia="仿宋_GB2312" w:hAnsi="仿宋_GB2312" w:cs="仿宋_GB2312" w:hint="eastAsia"/>
          <w:kern w:val="0"/>
          <w:sz w:val="32"/>
          <w:szCs w:val="32"/>
        </w:rPr>
        <w:t>”；本人身份证（正反两面）。</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Times New Roman" w:cs="Times New Roman" w:hint="eastAsia"/>
          <w:sz w:val="32"/>
          <w:szCs w:val="32"/>
        </w:rPr>
        <w:t>电子邮件须在</w:t>
      </w:r>
      <w:r w:rsidRPr="00140C0F">
        <w:rPr>
          <w:rFonts w:ascii="仿宋_GB2312" w:eastAsia="仿宋_GB2312" w:hAnsi="仿宋" w:cs="Times New Roman" w:hint="eastAsia"/>
          <w:sz w:val="32"/>
          <w:szCs w:val="32"/>
        </w:rPr>
        <w:t>7月10日16:00</w:t>
      </w:r>
      <w:r w:rsidRPr="00140C0F">
        <w:rPr>
          <w:rFonts w:ascii="仿宋_GB2312" w:eastAsia="仿宋_GB2312" w:hAnsi="Times New Roman" w:cs="Times New Roman" w:hint="eastAsia"/>
          <w:sz w:val="32"/>
          <w:szCs w:val="32"/>
        </w:rPr>
        <w:t>前发送，以邮箱显示接收时间为准。邮件发送成功后，务必于当日工作时间内致电0535-6922113确认邮件收到情况。免笔试考务费认定结果以电子邮件反馈。</w:t>
      </w:r>
      <w:r w:rsidRPr="00140C0F">
        <w:rPr>
          <w:rFonts w:ascii="仿宋_GB2312" w:eastAsia="仿宋_GB2312" w:hAnsi="仿宋_GB2312" w:cs="仿宋_GB2312" w:hint="eastAsia"/>
          <w:kern w:val="0"/>
          <w:sz w:val="32"/>
          <w:szCs w:val="32"/>
        </w:rPr>
        <w:t>农村特困大学生、城市低保人员和残疾人如进入面试范围，在面试前现场资格审查时，经应聘人员本人申请，可免缴面试考务费。</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20.如果银行端支付成功，查询报名网站缴费状态仍然是“未缴费”怎么办？</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-6922113。</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lastRenderedPageBreak/>
        <w:t>21.面试前现场资格审查是否必须本人到场？</w:t>
      </w:r>
    </w:p>
    <w:p w:rsidR="00140C0F" w:rsidRPr="00140C0F" w:rsidRDefault="00140C0F" w:rsidP="00140C0F">
      <w:pPr>
        <w:spacing w:line="560" w:lineRule="exact"/>
        <w:ind w:firstLineChars="200" w:firstLine="640"/>
        <w:rPr>
          <w:rFonts w:ascii="仿宋_GB2312" w:eastAsia="仿宋_GB2312" w:hAnsi="仿宋" w:cs="Times New Roman"/>
          <w:sz w:val="32"/>
          <w:szCs w:val="32"/>
        </w:rPr>
      </w:pPr>
      <w:r w:rsidRPr="00140C0F">
        <w:rPr>
          <w:rFonts w:ascii="仿宋_GB2312" w:eastAsia="仿宋_GB2312" w:hAnsi="仿宋_GB2312" w:cs="仿宋_GB2312" w:hint="eastAsia"/>
          <w:kern w:val="0"/>
          <w:sz w:val="32"/>
          <w:szCs w:val="32"/>
        </w:rPr>
        <w:t>面试前现场资格审查</w:t>
      </w:r>
      <w:r w:rsidRPr="00140C0F">
        <w:rPr>
          <w:rFonts w:ascii="仿宋_GB2312" w:eastAsia="仿宋_GB2312" w:hAnsi="仿宋_GB2312" w:cs="仿宋_GB2312" w:hint="eastAsia"/>
          <w:b/>
          <w:kern w:val="0"/>
          <w:sz w:val="32"/>
          <w:szCs w:val="32"/>
        </w:rPr>
        <w:t>必须本人在指定时间内亲自到场</w:t>
      </w:r>
      <w:r w:rsidRPr="00140C0F">
        <w:rPr>
          <w:rFonts w:ascii="仿宋_GB2312" w:eastAsia="仿宋_GB2312" w:hAnsi="仿宋_GB2312" w:cs="仿宋_GB2312" w:hint="eastAsia"/>
          <w:kern w:val="0"/>
          <w:sz w:val="32"/>
          <w:szCs w:val="32"/>
        </w:rPr>
        <w:t>，</w:t>
      </w:r>
      <w:r w:rsidRPr="00140C0F">
        <w:rPr>
          <w:rFonts w:ascii="仿宋_GB2312" w:eastAsia="仿宋_GB2312" w:hAnsi="仿宋_GB2312" w:cs="仿宋_GB2312" w:hint="eastAsia"/>
          <w:b/>
          <w:kern w:val="0"/>
          <w:sz w:val="32"/>
          <w:szCs w:val="32"/>
        </w:rPr>
        <w:t>不允许委托他人替代</w:t>
      </w:r>
      <w:r w:rsidRPr="00140C0F">
        <w:rPr>
          <w:rFonts w:ascii="仿宋_GB2312" w:eastAsia="仿宋_GB2312" w:hAnsi="仿宋_GB2312" w:cs="仿宋_GB2312" w:hint="eastAsia"/>
          <w:kern w:val="0"/>
          <w:sz w:val="32"/>
          <w:szCs w:val="32"/>
        </w:rPr>
        <w:t>。</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22.面试前现场资格审查需要携带什么材料？</w:t>
      </w:r>
    </w:p>
    <w:p w:rsidR="00140C0F" w:rsidRPr="00140C0F" w:rsidRDefault="00140C0F" w:rsidP="00140C0F">
      <w:pPr>
        <w:snapToGrid w:val="0"/>
        <w:spacing w:line="560" w:lineRule="exact"/>
        <w:ind w:firstLineChars="196" w:firstLine="627"/>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面试前现场资格审查需要提交相关证明材料（均要求提供原件和复印件）、笔试准考证、填写完整的《烟台高新区事业单位公开招聘教师报名登记表》、亲笔签名的《应聘事业单位工作人员诚信承诺书》及1寸近期同底版正面免冠照片2张。</w:t>
      </w:r>
    </w:p>
    <w:p w:rsidR="00140C0F" w:rsidRPr="00140C0F" w:rsidRDefault="00140C0F" w:rsidP="00140C0F">
      <w:pPr>
        <w:spacing w:line="560" w:lineRule="exact"/>
        <w:ind w:firstLineChars="200" w:firstLine="640"/>
        <w:rPr>
          <w:rFonts w:ascii="楷体_GB2312" w:eastAsia="楷体_GB2312" w:hAnsi="黑体" w:cs="黑体"/>
          <w:kern w:val="0"/>
          <w:sz w:val="32"/>
          <w:szCs w:val="32"/>
        </w:rPr>
      </w:pPr>
      <w:r w:rsidRPr="00140C0F">
        <w:rPr>
          <w:rFonts w:ascii="楷体_GB2312" w:eastAsia="楷体_GB2312" w:hAnsi="黑体" w:cs="黑体" w:hint="eastAsia"/>
          <w:kern w:val="0"/>
          <w:sz w:val="32"/>
          <w:szCs w:val="32"/>
        </w:rPr>
        <w:t>相关证明材料包括：</w:t>
      </w:r>
    </w:p>
    <w:p w:rsidR="00140C0F" w:rsidRPr="00140C0F" w:rsidRDefault="00140C0F" w:rsidP="00140C0F">
      <w:pPr>
        <w:spacing w:line="560" w:lineRule="exact"/>
        <w:ind w:firstLineChars="200" w:firstLine="643"/>
        <w:rPr>
          <w:rFonts w:ascii="仿宋_GB2312" w:eastAsia="仿宋_GB2312" w:hAnsi="仿宋_GB2312" w:cs="仿宋_GB2312"/>
          <w:b/>
          <w:bCs/>
          <w:kern w:val="0"/>
          <w:sz w:val="32"/>
          <w:szCs w:val="32"/>
        </w:rPr>
      </w:pPr>
      <w:r w:rsidRPr="00140C0F">
        <w:rPr>
          <w:rFonts w:ascii="仿宋_GB2312" w:eastAsia="仿宋_GB2312" w:hAnsi="仿宋_GB2312" w:cs="仿宋_GB2312" w:hint="eastAsia"/>
          <w:b/>
          <w:bCs/>
          <w:kern w:val="0"/>
          <w:sz w:val="32"/>
          <w:szCs w:val="32"/>
        </w:rPr>
        <w:t>（1）报考定向招聘岗位人员：</w:t>
      </w:r>
    </w:p>
    <w:p w:rsidR="00140C0F" w:rsidRPr="00140C0F" w:rsidRDefault="00140C0F" w:rsidP="00140C0F">
      <w:pPr>
        <w:spacing w:line="560" w:lineRule="exact"/>
        <w:ind w:firstLineChars="200" w:firstLine="643"/>
        <w:rPr>
          <w:rFonts w:ascii="仿宋_GB2312" w:eastAsia="仿宋_GB2312" w:hAnsi="仿宋_GB2312" w:cs="仿宋_GB2312"/>
          <w:kern w:val="0"/>
          <w:sz w:val="32"/>
          <w:szCs w:val="32"/>
        </w:rPr>
      </w:pPr>
      <w:r w:rsidRPr="00140C0F">
        <w:rPr>
          <w:rFonts w:ascii="仿宋_GB2312" w:eastAsia="仿宋_GB2312" w:hAnsi="仿宋_GB2312" w:cs="仿宋_GB2312" w:hint="eastAsia"/>
          <w:b/>
          <w:bCs/>
          <w:kern w:val="0"/>
          <w:sz w:val="32"/>
          <w:szCs w:val="32"/>
        </w:rPr>
        <w:t>服务基层项目人员</w:t>
      </w:r>
      <w:r w:rsidRPr="00140C0F">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140C0F" w:rsidRPr="00140C0F" w:rsidRDefault="00140C0F" w:rsidP="00140C0F">
      <w:pPr>
        <w:spacing w:line="560" w:lineRule="exact"/>
        <w:ind w:firstLineChars="200" w:firstLine="643"/>
        <w:rPr>
          <w:rFonts w:ascii="仿宋_GB2312" w:eastAsia="仿宋_GB2312" w:hAnsi="仿宋_GB2312" w:cs="仿宋_GB2312"/>
          <w:b/>
          <w:bCs/>
          <w:kern w:val="0"/>
          <w:sz w:val="32"/>
          <w:szCs w:val="32"/>
        </w:rPr>
      </w:pPr>
      <w:r w:rsidRPr="00140C0F">
        <w:rPr>
          <w:rFonts w:ascii="仿宋_GB2312" w:eastAsia="仿宋_GB2312" w:hAnsi="仿宋_GB2312" w:cs="仿宋_GB2312" w:hint="eastAsia"/>
          <w:b/>
          <w:bCs/>
          <w:kern w:val="0"/>
          <w:sz w:val="32"/>
          <w:szCs w:val="32"/>
        </w:rPr>
        <w:t>应届毕业生</w:t>
      </w:r>
      <w:r w:rsidRPr="00140C0F">
        <w:rPr>
          <w:rFonts w:ascii="仿宋_GB2312" w:eastAsia="仿宋_GB2312" w:hAnsi="仿宋_GB2312" w:cs="仿宋_GB2312" w:hint="eastAsia"/>
          <w:kern w:val="0"/>
          <w:sz w:val="32"/>
          <w:szCs w:val="32"/>
        </w:rPr>
        <w:t>须提交身份证、学校核发的就业推荐表，已经就业或签订就业协议书的还须提供具有用人管理权限部门或单位出具的同意报考证明信或解约函；2018年、2019年国家统一招生、离校时和在国家规定择业期（二年）内未落实工作单位的普通高校毕业生提供档案存放证明[2020年7月5日（含）之前</w:t>
      </w:r>
      <w:r w:rsidRPr="00140C0F">
        <w:rPr>
          <w:rFonts w:ascii="仿宋_GB2312" w:eastAsia="仿宋_GB2312" w:hAnsi="仿宋_GB2312" w:cs="仿宋_GB2312"/>
          <w:kern w:val="0"/>
          <w:sz w:val="32"/>
          <w:szCs w:val="32"/>
        </w:rPr>
        <w:t>档案</w:t>
      </w:r>
      <w:r w:rsidRPr="00140C0F">
        <w:rPr>
          <w:rFonts w:ascii="仿宋_GB2312" w:eastAsia="仿宋_GB2312" w:hAnsi="仿宋_GB2312" w:cs="仿宋_GB2312" w:hint="eastAsia"/>
          <w:kern w:val="0"/>
          <w:sz w:val="32"/>
          <w:szCs w:val="32"/>
        </w:rPr>
        <w:t>须</w:t>
      </w:r>
      <w:r w:rsidRPr="00140C0F">
        <w:rPr>
          <w:rFonts w:ascii="仿宋_GB2312" w:eastAsia="仿宋_GB2312" w:hAnsi="仿宋_GB2312" w:cs="仿宋_GB2312"/>
          <w:kern w:val="0"/>
          <w:sz w:val="32"/>
          <w:szCs w:val="32"/>
        </w:rPr>
        <w:t>保留在原毕业学校，或保留在各级毕业生就业主管部</w:t>
      </w:r>
      <w:r w:rsidRPr="00140C0F">
        <w:rPr>
          <w:rFonts w:ascii="仿宋_GB2312" w:eastAsia="仿宋_GB2312" w:hAnsi="仿宋_GB2312" w:cs="仿宋_GB2312"/>
          <w:kern w:val="0"/>
          <w:sz w:val="32"/>
          <w:szCs w:val="32"/>
        </w:rPr>
        <w:lastRenderedPageBreak/>
        <w:t>门（毕业生就业指导服务中心）、各级人才交流服务机构和各级公共就业服务机构</w:t>
      </w:r>
      <w:r w:rsidRPr="00140C0F">
        <w:rPr>
          <w:rFonts w:ascii="仿宋_GB2312" w:eastAsia="仿宋_GB2312" w:hAnsi="仿宋_GB2312" w:cs="仿宋_GB2312" w:hint="eastAsia"/>
          <w:kern w:val="0"/>
          <w:sz w:val="32"/>
          <w:szCs w:val="32"/>
        </w:rPr>
        <w:t>]、择业期（二年）内未落实工作单位的个人书面承诺书，学历证书、学位证书、身份证、毕业生就业主管机关签发的就业报到证；在国（境）外教学科研机构学习，与国（境）内高校应届毕业生同期毕业的留学回国人员（含二年择业期内未落实工作单位的）提供国外学历学位认证证明（2020年毕业且未取得认证的需提供能够在2020年9月底前取得认证的个人书面承诺）、身份证，择业期（二年）内未落实工作单位的提供择业期（二年）内未落实工作单位的个人书面承诺书；参加基层服务项目人员提供参加相应项目及考核合格的证明材料和</w:t>
      </w:r>
      <w:r w:rsidRPr="00140C0F">
        <w:rPr>
          <w:rFonts w:ascii="仿宋_GB2312" w:eastAsia="仿宋_GB2312" w:hAnsi="仿宋_GB2312" w:cs="仿宋_GB2312"/>
          <w:kern w:val="0"/>
          <w:sz w:val="32"/>
          <w:szCs w:val="32"/>
        </w:rPr>
        <w:t>服务期满且考核合格后2年内未落实工作单位的</w:t>
      </w:r>
      <w:r w:rsidRPr="00140C0F">
        <w:rPr>
          <w:rFonts w:ascii="仿宋_GB2312" w:eastAsia="仿宋_GB2312" w:hAnsi="仿宋_GB2312" w:cs="仿宋_GB2312" w:hint="eastAsia"/>
          <w:kern w:val="0"/>
          <w:sz w:val="32"/>
          <w:szCs w:val="32"/>
        </w:rPr>
        <w:t>个人书面承诺书。</w:t>
      </w:r>
    </w:p>
    <w:p w:rsidR="00140C0F" w:rsidRPr="00140C0F" w:rsidRDefault="00140C0F" w:rsidP="00140C0F">
      <w:pPr>
        <w:spacing w:line="560" w:lineRule="exact"/>
        <w:ind w:firstLineChars="200" w:firstLine="643"/>
        <w:rPr>
          <w:rFonts w:ascii="仿宋_GB2312" w:eastAsia="仿宋_GB2312" w:hAnsi="仿宋_GB2312" w:cs="仿宋_GB2312"/>
          <w:b/>
          <w:bCs/>
          <w:kern w:val="0"/>
          <w:sz w:val="32"/>
          <w:szCs w:val="32"/>
        </w:rPr>
      </w:pPr>
      <w:r w:rsidRPr="00140C0F">
        <w:rPr>
          <w:rFonts w:ascii="仿宋_GB2312" w:eastAsia="仿宋_GB2312" w:hAnsi="仿宋_GB2312" w:cs="仿宋_GB2312" w:hint="eastAsia"/>
          <w:b/>
          <w:bCs/>
          <w:kern w:val="0"/>
          <w:sz w:val="32"/>
          <w:szCs w:val="32"/>
        </w:rPr>
        <w:t>（2）报考非定向招聘岗位人员</w:t>
      </w:r>
    </w:p>
    <w:p w:rsidR="00140C0F" w:rsidRPr="00140C0F" w:rsidRDefault="00140C0F" w:rsidP="00140C0F">
      <w:pPr>
        <w:spacing w:line="560" w:lineRule="exact"/>
        <w:ind w:firstLineChars="200" w:firstLine="643"/>
        <w:rPr>
          <w:rFonts w:ascii="仿宋_GB2312" w:eastAsia="仿宋_GB2312" w:hAnsi="仿宋_GB2312" w:cs="仿宋_GB2312"/>
          <w:kern w:val="0"/>
          <w:sz w:val="32"/>
          <w:szCs w:val="32"/>
        </w:rPr>
      </w:pPr>
      <w:r w:rsidRPr="00140C0F">
        <w:rPr>
          <w:rFonts w:ascii="仿宋_GB2312" w:eastAsia="仿宋_GB2312" w:hAnsi="仿宋_GB2312" w:cs="仿宋_GB2312" w:hint="eastAsia"/>
          <w:b/>
          <w:bCs/>
          <w:kern w:val="0"/>
          <w:sz w:val="32"/>
          <w:szCs w:val="32"/>
        </w:rPr>
        <w:t>全日制普通高等院校应届毕业生</w:t>
      </w:r>
      <w:r w:rsidRPr="00140C0F">
        <w:rPr>
          <w:rFonts w:ascii="仿宋_GB2312" w:eastAsia="仿宋_GB2312" w:hAnsi="仿宋_GB2312" w:cs="仿宋_GB2312" w:hint="eastAsia"/>
          <w:kern w:val="0"/>
          <w:sz w:val="32"/>
          <w:szCs w:val="32"/>
        </w:rPr>
        <w:t>须提交教师资格证（教育部考试中心印发的有效期内的中小学教师资格考试合格证明）、普通话证、身份证、学校核发的就业推荐表，已经就业或签订就业协议书的毕业生还须提供签约单位出具的单位同意报考证明信或解约函。</w:t>
      </w:r>
    </w:p>
    <w:p w:rsidR="00140C0F" w:rsidRPr="00140C0F" w:rsidRDefault="00140C0F" w:rsidP="00140C0F">
      <w:pPr>
        <w:spacing w:line="560" w:lineRule="exact"/>
        <w:ind w:firstLineChars="200" w:firstLine="643"/>
        <w:rPr>
          <w:rFonts w:ascii="仿宋_GB2312" w:eastAsia="仿宋_GB2312" w:hAnsi="仿宋_GB2312" w:cs="仿宋_GB2312"/>
          <w:kern w:val="0"/>
          <w:sz w:val="32"/>
          <w:szCs w:val="32"/>
        </w:rPr>
      </w:pPr>
      <w:r w:rsidRPr="00140C0F">
        <w:rPr>
          <w:rFonts w:ascii="仿宋_GB2312" w:eastAsia="仿宋_GB2312" w:hAnsi="仿宋_GB2312" w:cs="仿宋_GB2312" w:hint="eastAsia"/>
          <w:b/>
          <w:bCs/>
          <w:kern w:val="0"/>
          <w:sz w:val="32"/>
          <w:szCs w:val="32"/>
        </w:rPr>
        <w:t>未派遣的毕业生</w:t>
      </w:r>
      <w:r w:rsidRPr="00140C0F">
        <w:rPr>
          <w:rFonts w:ascii="仿宋_GB2312" w:eastAsia="仿宋_GB2312" w:hAnsi="仿宋_GB2312" w:cs="仿宋_GB2312" w:hint="eastAsia"/>
          <w:kern w:val="0"/>
          <w:sz w:val="32"/>
          <w:szCs w:val="32"/>
        </w:rPr>
        <w:t>须提交学历证书、学位证书、教师资格证（教育部考试中心印发的有效期内的中小学教师资格考试合</w:t>
      </w:r>
      <w:bookmarkStart w:id="0" w:name="_GoBack"/>
      <w:bookmarkEnd w:id="0"/>
      <w:r w:rsidRPr="00140C0F">
        <w:rPr>
          <w:rFonts w:ascii="仿宋_GB2312" w:eastAsia="仿宋_GB2312" w:hAnsi="仿宋_GB2312" w:cs="仿宋_GB2312" w:hint="eastAsia"/>
          <w:kern w:val="0"/>
          <w:sz w:val="32"/>
          <w:szCs w:val="32"/>
        </w:rPr>
        <w:t>格证明）、普通话证、身份证、毕业生就业主管机关签发的就业报到证（研究生毕业生可提供就业推荐表及就业协议书代替就业报到证）。</w:t>
      </w:r>
      <w:r w:rsidRPr="00140C0F">
        <w:rPr>
          <w:rFonts w:ascii="仿宋_GB2312" w:eastAsia="仿宋_GB2312" w:hAnsi="仿宋" w:cs="Times New Roman" w:hint="eastAsia"/>
          <w:sz w:val="32"/>
          <w:szCs w:val="32"/>
        </w:rPr>
        <w:t>无业人员需提交就业创业证或处于无业状态的个人书面承诺书。</w:t>
      </w:r>
    </w:p>
    <w:p w:rsidR="00140C0F" w:rsidRPr="00140C0F" w:rsidRDefault="00140C0F" w:rsidP="00140C0F">
      <w:pPr>
        <w:spacing w:line="560" w:lineRule="exact"/>
        <w:ind w:firstLineChars="200" w:firstLine="643"/>
        <w:rPr>
          <w:rFonts w:ascii="仿宋_GB2312" w:eastAsia="仿宋_GB2312" w:hAnsi="仿宋_GB2312" w:cs="仿宋_GB2312"/>
          <w:kern w:val="0"/>
          <w:sz w:val="32"/>
          <w:szCs w:val="32"/>
        </w:rPr>
      </w:pPr>
      <w:r w:rsidRPr="00140C0F">
        <w:rPr>
          <w:rFonts w:ascii="仿宋_GB2312" w:eastAsia="仿宋_GB2312" w:hAnsi="仿宋_GB2312" w:cs="仿宋_GB2312" w:hint="eastAsia"/>
          <w:b/>
          <w:bCs/>
          <w:kern w:val="0"/>
          <w:sz w:val="32"/>
          <w:szCs w:val="32"/>
        </w:rPr>
        <w:t>其他应聘人员</w:t>
      </w:r>
      <w:r w:rsidRPr="00140C0F">
        <w:rPr>
          <w:rFonts w:ascii="仿宋_GB2312" w:eastAsia="仿宋_GB2312" w:hAnsi="仿宋_GB2312" w:cs="仿宋_GB2312" w:hint="eastAsia"/>
          <w:kern w:val="0"/>
          <w:sz w:val="32"/>
          <w:szCs w:val="32"/>
        </w:rPr>
        <w:t>须提交招聘岗位要求的学历证书、学位证书</w:t>
      </w:r>
      <w:r w:rsidRPr="00140C0F">
        <w:rPr>
          <w:rFonts w:ascii="仿宋_GB2312" w:eastAsia="仿宋_GB2312" w:hAnsi="仿宋_GB2312" w:cs="仿宋_GB2312" w:hint="eastAsia"/>
          <w:kern w:val="0"/>
          <w:sz w:val="32"/>
          <w:szCs w:val="32"/>
        </w:rPr>
        <w:lastRenderedPageBreak/>
        <w:t>（海外留学人员还须提供教育部留学服务中心出具的学历、学位认证书）、教师资格证、普通话证、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rsidR="00140C0F" w:rsidRPr="00140C0F" w:rsidRDefault="00140C0F" w:rsidP="00140C0F">
      <w:pPr>
        <w:spacing w:line="560" w:lineRule="exact"/>
        <w:ind w:firstLineChars="200" w:firstLine="643"/>
        <w:rPr>
          <w:rFonts w:ascii="仿宋_GB2312" w:eastAsia="仿宋_GB2312" w:hAnsi="仿宋_GB2312" w:cs="仿宋_GB2312"/>
          <w:kern w:val="0"/>
          <w:sz w:val="32"/>
          <w:szCs w:val="32"/>
        </w:rPr>
      </w:pPr>
      <w:r w:rsidRPr="00140C0F">
        <w:rPr>
          <w:rFonts w:ascii="仿宋_GB2312" w:eastAsia="仿宋_GB2312" w:hAnsi="仿宋_GB2312" w:cs="仿宋_GB2312" w:hint="eastAsia"/>
          <w:b/>
          <w:kern w:val="0"/>
          <w:sz w:val="32"/>
          <w:szCs w:val="32"/>
        </w:rPr>
        <w:t>招聘岗位有其他要求的</w:t>
      </w:r>
      <w:r w:rsidRPr="00140C0F">
        <w:rPr>
          <w:rFonts w:ascii="仿宋_GB2312" w:eastAsia="仿宋_GB2312" w:hAnsi="仿宋_GB2312" w:cs="仿宋_GB2312" w:hint="eastAsia"/>
          <w:kern w:val="0"/>
          <w:sz w:val="32"/>
          <w:szCs w:val="32"/>
        </w:rPr>
        <w:t>，还须按要求提交其他相关材料。</w:t>
      </w:r>
    </w:p>
    <w:p w:rsidR="00140C0F" w:rsidRPr="00140C0F" w:rsidRDefault="00140C0F" w:rsidP="00140C0F">
      <w:pPr>
        <w:spacing w:line="560" w:lineRule="exact"/>
        <w:ind w:firstLineChars="200" w:firstLine="643"/>
        <w:rPr>
          <w:rFonts w:ascii="仿宋_GB2312" w:eastAsia="仿宋_GB2312" w:hAnsi="仿宋_GB2312" w:cs="仿宋_GB2312"/>
          <w:kern w:val="0"/>
          <w:sz w:val="32"/>
          <w:szCs w:val="32"/>
        </w:rPr>
      </w:pPr>
      <w:r w:rsidRPr="00140C0F">
        <w:rPr>
          <w:rFonts w:ascii="仿宋_GB2312" w:eastAsia="仿宋_GB2312" w:hAnsi="仿宋_GB2312" w:cs="仿宋_GB2312" w:hint="eastAsia"/>
          <w:b/>
          <w:kern w:val="0"/>
          <w:sz w:val="32"/>
          <w:szCs w:val="32"/>
        </w:rPr>
        <w:t>香港和澳门居民中的中国公民</w:t>
      </w:r>
      <w:r w:rsidRPr="00140C0F">
        <w:rPr>
          <w:rFonts w:ascii="仿宋_GB2312" w:eastAsia="仿宋_GB2312" w:hAnsi="仿宋_GB2312" w:cs="仿宋_GB2312" w:hint="eastAsia"/>
          <w:kern w:val="0"/>
          <w:sz w:val="32"/>
          <w:szCs w:val="32"/>
        </w:rPr>
        <w:t>应聘的，还需提供《港澳居民来往内地通行证》。</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23.招聘岗位有其他要求（职业资格等），应聘人员需要注意什么问题？</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招聘岗位有其他要求的，必须满足《2020年烟台高新区教育系统</w:t>
      </w:r>
      <w:r w:rsidRPr="00140C0F">
        <w:rPr>
          <w:rFonts w:ascii="仿宋_GB2312" w:eastAsia="仿宋_GB2312" w:hAnsi="仿宋" w:cs="Times New Roman" w:hint="eastAsia"/>
          <w:sz w:val="32"/>
          <w:szCs w:val="32"/>
        </w:rPr>
        <w:t>事业单位公开招聘教师岗位需求表</w:t>
      </w:r>
      <w:r w:rsidRPr="00140C0F">
        <w:rPr>
          <w:rFonts w:ascii="仿宋_GB2312" w:eastAsia="仿宋_GB2312" w:hAnsi="仿宋_GB2312" w:cs="仿宋_GB2312" w:hint="eastAsia"/>
          <w:kern w:val="0"/>
          <w:sz w:val="32"/>
          <w:szCs w:val="32"/>
        </w:rPr>
        <w:t>》中的所有条件才能报考。面试前现场资格审查时，在《烟台高新区事业单位公开招聘教师报名登记表》相应空栏中，如实填写自己的有关情况，并出具证明材料原件和复印件。</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24.如何查询是否进入面试范围？</w:t>
      </w:r>
    </w:p>
    <w:p w:rsidR="00140C0F" w:rsidRPr="00140C0F" w:rsidRDefault="00140C0F" w:rsidP="00140C0F">
      <w:pPr>
        <w:spacing w:line="560" w:lineRule="exact"/>
        <w:ind w:firstLineChars="200" w:firstLine="640"/>
        <w:rPr>
          <w:rFonts w:ascii="仿宋_GB2312" w:eastAsia="仿宋_GB2312" w:hAnsi="仿宋" w:cs="Times New Roman"/>
          <w:sz w:val="32"/>
          <w:szCs w:val="32"/>
        </w:rPr>
      </w:pPr>
      <w:r w:rsidRPr="00140C0F">
        <w:rPr>
          <w:rFonts w:ascii="仿宋_GB2312" w:eastAsia="仿宋_GB2312" w:hAnsi="仿宋" w:cs="Times New Roman" w:hint="eastAsia"/>
          <w:sz w:val="32"/>
          <w:szCs w:val="32"/>
        </w:rPr>
        <w:t>进入面试前资格审查范围人员名单和包含递补情况的面试人员名单均在烟台高新区网站公布。</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25.违纪违规应聘人员如何处理？</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w:t>
      </w:r>
      <w:r w:rsidRPr="00140C0F">
        <w:rPr>
          <w:rFonts w:ascii="仿宋_GB2312" w:eastAsia="仿宋_GB2312" w:hAnsi="仿宋_GB2312" w:cs="仿宋_GB2312" w:hint="eastAsia"/>
          <w:kern w:val="0"/>
          <w:sz w:val="32"/>
          <w:szCs w:val="32"/>
        </w:rPr>
        <w:lastRenderedPageBreak/>
        <w:t>行为处理规定》（人力资源和社会保障部令第35号）有关规定处理。</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26.本次招聘是否指定辅导用书？</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rPr>
      </w:pPr>
      <w:r w:rsidRPr="00140C0F">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140C0F" w:rsidRPr="00140C0F" w:rsidRDefault="00140C0F" w:rsidP="00140C0F">
      <w:pPr>
        <w:spacing w:line="560" w:lineRule="exact"/>
        <w:ind w:firstLineChars="200" w:firstLine="640"/>
        <w:rPr>
          <w:rFonts w:ascii="黑体" w:eastAsia="黑体" w:hAnsi="黑体" w:cs="黑体"/>
          <w:kern w:val="0"/>
          <w:sz w:val="32"/>
          <w:szCs w:val="32"/>
        </w:rPr>
      </w:pPr>
      <w:r w:rsidRPr="00140C0F">
        <w:rPr>
          <w:rFonts w:ascii="黑体" w:eastAsia="黑体" w:hAnsi="黑体" w:cs="黑体" w:hint="eastAsia"/>
          <w:kern w:val="0"/>
          <w:sz w:val="32"/>
          <w:szCs w:val="32"/>
        </w:rPr>
        <w:t>27.应聘人员还需注意哪些问题？</w:t>
      </w:r>
    </w:p>
    <w:p w:rsidR="00140C0F" w:rsidRPr="00140C0F" w:rsidRDefault="00140C0F" w:rsidP="00140C0F">
      <w:pPr>
        <w:spacing w:line="560" w:lineRule="exact"/>
        <w:ind w:firstLineChars="200" w:firstLine="640"/>
        <w:rPr>
          <w:rFonts w:ascii="仿宋_GB2312" w:eastAsia="仿宋_GB2312" w:hAnsi="仿宋_GB2312" w:cs="仿宋_GB2312"/>
          <w:kern w:val="0"/>
          <w:sz w:val="32"/>
          <w:szCs w:val="32"/>
          <w:u w:val="single"/>
        </w:rPr>
      </w:pPr>
      <w:r w:rsidRPr="00140C0F">
        <w:rPr>
          <w:rFonts w:ascii="仿宋_GB2312" w:eastAsia="仿宋_GB2312" w:hAnsi="仿宋_GB2312" w:cs="仿宋_GB2312" w:hint="eastAsia"/>
          <w:sz w:val="32"/>
          <w:szCs w:val="32"/>
        </w:rPr>
        <w:t>《简章》附件与《简章》具备同等效力，凡在网上报名的应聘人员均视为同意《简章》及附件的相应规定。</w:t>
      </w:r>
      <w:r w:rsidRPr="00140C0F">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140C0F" w:rsidRPr="00140C0F" w:rsidRDefault="00140C0F" w:rsidP="00140C0F">
      <w:pPr>
        <w:spacing w:line="560" w:lineRule="exact"/>
        <w:rPr>
          <w:rFonts w:ascii="仿宋_GB2312" w:eastAsia="仿宋_GB2312" w:hAnsi="仿宋_GB2312" w:cs="仿宋_GB2312"/>
          <w:b/>
          <w:kern w:val="0"/>
          <w:sz w:val="32"/>
          <w:szCs w:val="32"/>
          <w:u w:val="single"/>
        </w:rPr>
      </w:pPr>
    </w:p>
    <w:p w:rsidR="000C75F4" w:rsidRPr="00140C0F" w:rsidRDefault="000C75F4"/>
    <w:sectPr w:rsidR="000C75F4" w:rsidRPr="00140C0F" w:rsidSect="004261D5">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5F4" w:rsidRDefault="000C75F4" w:rsidP="00140C0F">
      <w:r>
        <w:separator/>
      </w:r>
    </w:p>
  </w:endnote>
  <w:endnote w:type="continuationSeparator" w:id="1">
    <w:p w:rsidR="000C75F4" w:rsidRDefault="000C75F4" w:rsidP="00140C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09" w:rsidRDefault="000C75F4">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5</w:t>
    </w:r>
    <w:r>
      <w:fldChar w:fldCharType="end"/>
    </w:r>
  </w:p>
  <w:p w:rsidR="00941F09" w:rsidRDefault="000C75F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09" w:rsidRDefault="000C75F4">
    <w:pPr>
      <w:pStyle w:val="a4"/>
      <w:framePr w:wrap="around" w:vAnchor="text" w:hAnchor="margin" w:xAlign="center" w:y="1"/>
      <w:rPr>
        <w:rStyle w:val="a5"/>
      </w:rPr>
    </w:pPr>
    <w:r>
      <w:fldChar w:fldCharType="begin"/>
    </w:r>
    <w:r>
      <w:rPr>
        <w:rStyle w:val="a5"/>
      </w:rPr>
      <w:instrText xml:space="preserve">PAGE  </w:instrText>
    </w:r>
    <w:r>
      <w:fldChar w:fldCharType="separate"/>
    </w:r>
    <w:r w:rsidR="00140C0F">
      <w:rPr>
        <w:rStyle w:val="a5"/>
        <w:noProof/>
      </w:rPr>
      <w:t>2</w:t>
    </w:r>
    <w:r>
      <w:fldChar w:fldCharType="end"/>
    </w:r>
  </w:p>
  <w:p w:rsidR="00941F09" w:rsidRDefault="000C75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5F4" w:rsidRDefault="000C75F4" w:rsidP="00140C0F">
      <w:r>
        <w:separator/>
      </w:r>
    </w:p>
  </w:footnote>
  <w:footnote w:type="continuationSeparator" w:id="1">
    <w:p w:rsidR="000C75F4" w:rsidRDefault="000C75F4" w:rsidP="00140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09" w:rsidRDefault="000C75F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0C0F"/>
    <w:rsid w:val="000C75F4"/>
    <w:rsid w:val="00140C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0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0C0F"/>
    <w:rPr>
      <w:sz w:val="18"/>
      <w:szCs w:val="18"/>
    </w:rPr>
  </w:style>
  <w:style w:type="paragraph" w:styleId="a4">
    <w:name w:val="footer"/>
    <w:basedOn w:val="a"/>
    <w:link w:val="Char0"/>
    <w:uiPriority w:val="99"/>
    <w:semiHidden/>
    <w:unhideWhenUsed/>
    <w:rsid w:val="00140C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0C0F"/>
    <w:rPr>
      <w:sz w:val="18"/>
      <w:szCs w:val="18"/>
    </w:rPr>
  </w:style>
  <w:style w:type="character" w:styleId="a5">
    <w:name w:val="page number"/>
    <w:basedOn w:val="a0"/>
    <w:qFormat/>
    <w:rsid w:val="00140C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oxinqujiaoyu@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2020-06-28T10:17:00Z</dcterms:created>
  <dcterms:modified xsi:type="dcterms:W3CDTF">2020-06-28T10:18:00Z</dcterms:modified>
</cp:coreProperties>
</file>