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Pr="00850BA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850BA0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CD399E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Pr="00913E25" w:rsidRDefault="00350FB6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Theme="minorEastAsia" w:hAnsiTheme="minorEastAsia" w:cs="方正小标宋简体" w:hint="eastAsia"/>
          <w:sz w:val="44"/>
          <w:szCs w:val="44"/>
        </w:rPr>
        <w:t>2020年</w:t>
      </w:r>
      <w:r w:rsidR="00913E25" w:rsidRPr="00913E25">
        <w:rPr>
          <w:rFonts w:asciiTheme="minorEastAsia" w:hAnsiTheme="minorEastAsia" w:hint="eastAsia"/>
          <w:sz w:val="44"/>
          <w:szCs w:val="44"/>
        </w:rPr>
        <w:t>单县</w:t>
      </w:r>
      <w:r w:rsidR="00314B50" w:rsidRPr="00913E25">
        <w:rPr>
          <w:rFonts w:asciiTheme="minorEastAsia" w:hAnsiTheme="minorEastAsia" w:hint="eastAsia"/>
          <w:sz w:val="44"/>
          <w:szCs w:val="44"/>
        </w:rPr>
        <w:t>教体系统公开招聘教师</w:t>
      </w:r>
      <w:r w:rsidRPr="00913E25">
        <w:rPr>
          <w:rFonts w:asciiTheme="minorEastAsia" w:hAnsiTheme="minorEastAsia" w:cs="方正小标宋简体" w:hint="eastAsia"/>
          <w:sz w:val="44"/>
          <w:szCs w:val="44"/>
        </w:rPr>
        <w:t>考试</w:t>
      </w:r>
      <w:r w:rsidR="00D64F41" w:rsidRPr="00913E25">
        <w:rPr>
          <w:rFonts w:asciiTheme="minorEastAsia" w:hAnsiTheme="minorEastAsia" w:cs="方正小标宋简体" w:hint="eastAsia"/>
          <w:sz w:val="44"/>
          <w:szCs w:val="44"/>
        </w:rPr>
        <w:t>疫情防控注意事项</w:t>
      </w:r>
      <w:r w:rsidR="00D64F41" w:rsidRPr="00913E25">
        <w:rPr>
          <w:rFonts w:ascii="仿宋" w:eastAsia="仿宋" w:hAnsi="仿宋" w:cs="仿宋_GB2312" w:hint="eastAsia"/>
          <w:sz w:val="32"/>
          <w:szCs w:val="32"/>
        </w:rPr>
        <w:br/>
      </w:r>
    </w:p>
    <w:p w:rsidR="009D5BEB" w:rsidRPr="00913E25" w:rsidRDefault="00D64F41" w:rsidP="00913E2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</w:t>
      </w:r>
      <w:r w:rsidR="009F5904" w:rsidRPr="00913E25">
        <w:rPr>
          <w:rFonts w:ascii="仿宋" w:eastAsia="仿宋" w:hAnsi="仿宋" w:cs="仿宋_GB2312" w:hint="eastAsia"/>
          <w:sz w:val="32"/>
          <w:szCs w:val="32"/>
        </w:rPr>
        <w:t>等</w:t>
      </w:r>
      <w:r w:rsidRPr="00913E25">
        <w:rPr>
          <w:rFonts w:ascii="仿宋" w:eastAsia="仿宋" w:hAnsi="仿宋" w:cs="仿宋_GB2312" w:hint="eastAsia"/>
          <w:sz w:val="32"/>
          <w:szCs w:val="32"/>
        </w:rPr>
        <w:t>。</w:t>
      </w:r>
      <w:r w:rsidR="009D5BEB" w:rsidRPr="00913E25">
        <w:rPr>
          <w:rFonts w:ascii="仿宋" w:eastAsia="仿宋" w:hAnsi="仿宋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DA1D4A" w:rsidRPr="00913E25" w:rsidRDefault="00DA1D4A" w:rsidP="00913E2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一、</w:t>
      </w:r>
      <w:r w:rsidR="00FA6616" w:rsidRPr="00913E25">
        <w:rPr>
          <w:rFonts w:ascii="仿宋" w:eastAsia="仿宋" w:hAnsi="仿宋" w:cs="仿宋_GB2312" w:hint="eastAsia"/>
          <w:sz w:val="32"/>
          <w:szCs w:val="32"/>
        </w:rPr>
        <w:t>考生</w:t>
      </w:r>
      <w:r w:rsidRPr="00913E25">
        <w:rPr>
          <w:rFonts w:ascii="仿宋" w:eastAsia="仿宋" w:hAnsi="仿宋" w:cs="仿宋_GB2312" w:hint="eastAsia"/>
          <w:sz w:val="32"/>
          <w:szCs w:val="32"/>
        </w:rPr>
        <w:t>入场时应佩戴口罩，并出示有效期内的第二代身份证、笔试准考证、山东省电子健康通行码（绿码）、</w:t>
      </w:r>
      <w:r w:rsidR="005E287A">
        <w:rPr>
          <w:rFonts w:ascii="仿宋" w:eastAsia="仿宋" w:hAnsi="仿宋" w:cs="仿宋_GB2312" w:hint="eastAsia"/>
          <w:sz w:val="32"/>
          <w:szCs w:val="32"/>
        </w:rPr>
        <w:t>考试人员</w:t>
      </w:r>
      <w:r w:rsidRPr="00913E25">
        <w:rPr>
          <w:rFonts w:ascii="仿宋" w:eastAsia="仿宋" w:hAnsi="仿宋" w:cs="仿宋_GB2312" w:hint="eastAsia"/>
          <w:sz w:val="32"/>
          <w:szCs w:val="32"/>
        </w:rPr>
        <w:t>健康管理信息采集表等证件材料。证件齐全且体温检测正常（未超过37.3℃）的</w:t>
      </w:r>
      <w:r w:rsidR="00C3110E" w:rsidRPr="00913E25">
        <w:rPr>
          <w:rFonts w:ascii="仿宋" w:eastAsia="仿宋" w:hAnsi="仿宋" w:cs="仿宋_GB2312" w:hint="eastAsia"/>
          <w:sz w:val="32"/>
          <w:szCs w:val="32"/>
        </w:rPr>
        <w:t>考生</w:t>
      </w:r>
      <w:r w:rsidRPr="00913E25">
        <w:rPr>
          <w:rFonts w:ascii="仿宋" w:eastAsia="仿宋" w:hAnsi="仿宋" w:cs="仿宋_GB2312" w:hint="eastAsia"/>
          <w:sz w:val="32"/>
          <w:szCs w:val="32"/>
        </w:rPr>
        <w:t>方可进入考场。</w:t>
      </w:r>
    </w:p>
    <w:p w:rsidR="009F09C1" w:rsidRPr="00913E25" w:rsidRDefault="00D64F41" w:rsidP="00913E2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二、属于以下特殊情形，</w:t>
      </w:r>
      <w:r w:rsidR="009F5904" w:rsidRPr="00913E25">
        <w:rPr>
          <w:rFonts w:ascii="仿宋" w:eastAsia="仿宋" w:hAnsi="仿宋" w:cs="仿宋_GB2312" w:hint="eastAsia"/>
          <w:sz w:val="32"/>
          <w:szCs w:val="32"/>
        </w:rPr>
        <w:t>确需参加考试的，纳入我市疫情防控体系，并</w:t>
      </w:r>
      <w:r w:rsidRPr="00913E25">
        <w:rPr>
          <w:rFonts w:ascii="仿宋" w:eastAsia="仿宋" w:hAnsi="仿宋" w:cs="仿宋_GB2312" w:hint="eastAsia"/>
          <w:sz w:val="32"/>
          <w:szCs w:val="32"/>
        </w:rPr>
        <w:t>采取必要的隔离防护和健康检测措施。</w:t>
      </w:r>
    </w:p>
    <w:p w:rsidR="009F09C1" w:rsidRPr="00913E25" w:rsidRDefault="00D64F41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83129E" w:rsidRPr="00913E25" w:rsidRDefault="0083129E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 w:rsidRPr="00913E25">
        <w:rPr>
          <w:rFonts w:ascii="仿宋" w:eastAsia="仿宋" w:hAnsi="仿宋" w:cs="仿宋_GB2312"/>
          <w:sz w:val="32"/>
          <w:szCs w:val="32"/>
        </w:rPr>
        <w:t xml:space="preserve">14 </w:t>
      </w:r>
      <w:r w:rsidRPr="00913E25">
        <w:rPr>
          <w:rFonts w:ascii="仿宋" w:eastAsia="仿宋" w:hAnsi="仿宋" w:cs="仿宋_GB2312" w:hint="eastAsia"/>
          <w:sz w:val="32"/>
          <w:szCs w:val="32"/>
        </w:rPr>
        <w:t>天有发热、</w:t>
      </w:r>
      <w:r w:rsidRPr="00913E25">
        <w:rPr>
          <w:rFonts w:ascii="仿宋" w:eastAsia="仿宋" w:hAnsi="仿宋" w:cs="仿宋_GB2312" w:hint="eastAsia"/>
          <w:sz w:val="32"/>
          <w:szCs w:val="32"/>
        </w:rPr>
        <w:lastRenderedPageBreak/>
        <w:t>咳嗽等症状未痊愈且未排除传染病及身体不适者；有境外旅居史且入境未满</w:t>
      </w:r>
      <w:r w:rsidRPr="00913E25">
        <w:rPr>
          <w:rFonts w:ascii="仿宋" w:eastAsia="仿宋" w:hAnsi="仿宋" w:cs="仿宋_GB2312"/>
          <w:sz w:val="32"/>
          <w:szCs w:val="32"/>
        </w:rPr>
        <w:t xml:space="preserve">14 </w:t>
      </w:r>
      <w:r w:rsidRPr="00913E25">
        <w:rPr>
          <w:rFonts w:ascii="仿宋" w:eastAsia="仿宋" w:hAnsi="仿宋" w:cs="仿宋_GB2312" w:hint="eastAsia"/>
          <w:sz w:val="32"/>
          <w:szCs w:val="32"/>
        </w:rPr>
        <w:t>天者。</w:t>
      </w:r>
    </w:p>
    <w:p w:rsidR="009F09C1" w:rsidRPr="00913E25" w:rsidRDefault="0083129E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3</w:t>
      </w:r>
      <w:r w:rsidR="00D64F41" w:rsidRPr="00913E25">
        <w:rPr>
          <w:rFonts w:ascii="仿宋" w:eastAsia="仿宋" w:hAnsi="仿宋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Pr="00913E25" w:rsidRDefault="0083129E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4</w:t>
      </w:r>
      <w:r w:rsidR="00D64F41" w:rsidRPr="00913E25">
        <w:rPr>
          <w:rFonts w:ascii="仿宋" w:eastAsia="仿宋" w:hAnsi="仿宋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Pr="00913E25" w:rsidRDefault="00D64F41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9F09C1" w:rsidRPr="00913E25" w:rsidRDefault="00D64F41" w:rsidP="00913E2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浠垮畫"/>
          <w:kern w:val="0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四、考生进入考点参加考试，应当主动出示山东省电子健康通行码（绿码），并按要求主动接受体温测量。</w:t>
      </w:r>
      <w:r w:rsidR="00C03E9B" w:rsidRPr="00913E25">
        <w:rPr>
          <w:rFonts w:ascii="仿宋" w:eastAsia="仿宋" w:hAnsi="仿宋" w:cs="仿宋_GB2312" w:hint="eastAsia"/>
          <w:sz w:val="32"/>
          <w:szCs w:val="32"/>
        </w:rPr>
        <w:t>现场检测体温高于</w:t>
      </w:r>
      <w:r w:rsidR="00C03E9B" w:rsidRPr="00913E25">
        <w:rPr>
          <w:rFonts w:ascii="仿宋" w:eastAsia="仿宋" w:hAnsi="仿宋" w:cs="仿宋_GB2312"/>
          <w:sz w:val="32"/>
          <w:szCs w:val="32"/>
        </w:rPr>
        <w:t>37.3</w:t>
      </w:r>
      <w:r w:rsidR="00C03E9B" w:rsidRPr="00913E25">
        <w:rPr>
          <w:rFonts w:ascii="仿宋" w:eastAsia="仿宋" w:hAnsi="仿宋" w:cs="仿宋_GB2312" w:hint="eastAsia"/>
          <w:sz w:val="32"/>
          <w:szCs w:val="32"/>
        </w:rPr>
        <w:t>℃、</w:t>
      </w:r>
      <w:r w:rsidRPr="00913E25">
        <w:rPr>
          <w:rFonts w:ascii="仿宋" w:eastAsia="仿宋" w:hAnsi="仿宋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913E25">
        <w:rPr>
          <w:rFonts w:ascii="仿宋" w:eastAsia="仿宋" w:hAnsi="仿宋" w:cs="仿宋_GB2312" w:hint="eastAsia"/>
          <w:sz w:val="32"/>
          <w:szCs w:val="32"/>
        </w:rPr>
        <w:t>应立即启动应急处置程序。</w:t>
      </w:r>
    </w:p>
    <w:p w:rsidR="00785F2D" w:rsidRPr="00913E25" w:rsidRDefault="00D64F41" w:rsidP="00913E2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五、考生入场或考试期间出现咳嗽、呼吸困难、腹泻等不适症状或检测发现体温≥37.3℃时，</w:t>
      </w:r>
      <w:r w:rsidR="00785F2D" w:rsidRPr="00913E25">
        <w:rPr>
          <w:rFonts w:ascii="仿宋" w:eastAsia="仿宋" w:hAnsi="仿宋" w:cs="仿宋_GB2312" w:hint="eastAsia"/>
          <w:sz w:val="32"/>
          <w:szCs w:val="32"/>
        </w:rPr>
        <w:t>应</w:t>
      </w:r>
      <w:r w:rsidRPr="00913E25">
        <w:rPr>
          <w:rFonts w:ascii="仿宋" w:eastAsia="仿宋" w:hAnsi="仿宋" w:cs="仿宋_GB2312" w:hint="eastAsia"/>
          <w:sz w:val="32"/>
          <w:szCs w:val="32"/>
        </w:rPr>
        <w:t>启动应急处置程</w:t>
      </w:r>
      <w:r w:rsidRPr="00913E25">
        <w:rPr>
          <w:rFonts w:ascii="仿宋" w:eastAsia="仿宋" w:hAnsi="仿宋" w:cs="仿宋_GB2312" w:hint="eastAsia"/>
          <w:sz w:val="32"/>
          <w:szCs w:val="32"/>
        </w:rPr>
        <w:lastRenderedPageBreak/>
        <w:t>序，由工作人员立即将异常人员带至留置观察点，</w:t>
      </w:r>
      <w:r w:rsidR="00785F2D" w:rsidRPr="00913E25">
        <w:rPr>
          <w:rFonts w:ascii="仿宋" w:eastAsia="仿宋" w:hAnsi="仿宋" w:cs="仿宋_GB2312" w:hint="eastAsia"/>
          <w:sz w:val="32"/>
          <w:szCs w:val="32"/>
        </w:rPr>
        <w:t>为其佩戴一次性使用医用外科口罩（已佩戴的确认佩戴规范），</w:t>
      </w:r>
      <w:r w:rsidRPr="00913E25">
        <w:rPr>
          <w:rFonts w:ascii="仿宋" w:eastAsia="仿宋" w:hAnsi="仿宋" w:cs="仿宋_GB2312" w:hint="eastAsia"/>
          <w:sz w:val="32"/>
          <w:szCs w:val="32"/>
        </w:rPr>
        <w:t>由考点医务人员对其进行排查，分类进行处置。</w:t>
      </w:r>
      <w:r w:rsidR="00785F2D" w:rsidRPr="00913E25">
        <w:rPr>
          <w:rFonts w:ascii="仿宋" w:eastAsia="仿宋" w:hAnsi="仿宋" w:cs="仿宋_GB2312" w:hint="eastAsia"/>
          <w:sz w:val="32"/>
          <w:szCs w:val="32"/>
        </w:rPr>
        <w:t>异常人员带离后，要提醒在场人员做好个人防护，注意观察自身状况。</w:t>
      </w:r>
    </w:p>
    <w:p w:rsidR="009F09C1" w:rsidRPr="00913E25" w:rsidRDefault="00D64F41" w:rsidP="00913E2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Pr="00913E25" w:rsidRDefault="00D64F41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9F09C1" w:rsidRPr="00913E25" w:rsidRDefault="00D64F41" w:rsidP="00913E25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913E25">
        <w:rPr>
          <w:rFonts w:ascii="仿宋" w:eastAsia="仿宋" w:hAnsi="仿宋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9F09C1" w:rsidRPr="00913E25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8F" w:rsidRDefault="0018798F" w:rsidP="00BD05CF">
      <w:r>
        <w:separator/>
      </w:r>
    </w:p>
  </w:endnote>
  <w:endnote w:type="continuationSeparator" w:id="0">
    <w:p w:rsidR="0018798F" w:rsidRDefault="0018798F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浠垮畫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8F" w:rsidRDefault="0018798F" w:rsidP="00BD05CF">
      <w:r>
        <w:separator/>
      </w:r>
    </w:p>
  </w:footnote>
  <w:footnote w:type="continuationSeparator" w:id="0">
    <w:p w:rsidR="0018798F" w:rsidRDefault="0018798F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919A8"/>
    <w:rsid w:val="00170A3D"/>
    <w:rsid w:val="00181A43"/>
    <w:rsid w:val="0018798F"/>
    <w:rsid w:val="00195581"/>
    <w:rsid w:val="001D5DBE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85868"/>
    <w:rsid w:val="003C551D"/>
    <w:rsid w:val="003D1516"/>
    <w:rsid w:val="00545297"/>
    <w:rsid w:val="005716A3"/>
    <w:rsid w:val="005E287A"/>
    <w:rsid w:val="005E4AA1"/>
    <w:rsid w:val="006051BA"/>
    <w:rsid w:val="0061021B"/>
    <w:rsid w:val="00625573"/>
    <w:rsid w:val="00684F7E"/>
    <w:rsid w:val="00726857"/>
    <w:rsid w:val="00785F2D"/>
    <w:rsid w:val="007B1BF5"/>
    <w:rsid w:val="007B52CA"/>
    <w:rsid w:val="0080124A"/>
    <w:rsid w:val="0083129E"/>
    <w:rsid w:val="00850BA0"/>
    <w:rsid w:val="008F2489"/>
    <w:rsid w:val="00913E25"/>
    <w:rsid w:val="009A0B78"/>
    <w:rsid w:val="009D5BEB"/>
    <w:rsid w:val="009F09C1"/>
    <w:rsid w:val="009F5904"/>
    <w:rsid w:val="00A138A9"/>
    <w:rsid w:val="00A17B4A"/>
    <w:rsid w:val="00A33D88"/>
    <w:rsid w:val="00A47C91"/>
    <w:rsid w:val="00A53694"/>
    <w:rsid w:val="00AA297F"/>
    <w:rsid w:val="00AB3578"/>
    <w:rsid w:val="00AF7673"/>
    <w:rsid w:val="00BC1113"/>
    <w:rsid w:val="00BD05CF"/>
    <w:rsid w:val="00C03E9B"/>
    <w:rsid w:val="00C3110E"/>
    <w:rsid w:val="00C3168E"/>
    <w:rsid w:val="00CD399E"/>
    <w:rsid w:val="00CE32DB"/>
    <w:rsid w:val="00D64F41"/>
    <w:rsid w:val="00DA1D4A"/>
    <w:rsid w:val="00DA3FB0"/>
    <w:rsid w:val="00DC6DDC"/>
    <w:rsid w:val="00DF7A91"/>
    <w:rsid w:val="00E563B6"/>
    <w:rsid w:val="00E91FC2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2020-07-06T02:34:00Z</cp:lastPrinted>
  <dcterms:created xsi:type="dcterms:W3CDTF">2020-07-05T03:06:00Z</dcterms:created>
  <dcterms:modified xsi:type="dcterms:W3CDTF">2020-07-08T07:38:00Z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