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</w:p>
    <w:p>
      <w:pPr>
        <w:spacing w:line="2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sz w:val="32"/>
          <w:szCs w:val="32"/>
        </w:rPr>
        <w:t>故城县2020年公开招聘劳务派遣教师报名登记表</w:t>
      </w:r>
    </w:p>
    <w:p>
      <w:pPr>
        <w:spacing w:line="24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</w:p>
    <w:p>
      <w:pPr>
        <w:ind w:firstLine="4830" w:firstLineChars="2300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Times New Roman"/>
          <w:szCs w:val="21"/>
        </w:rPr>
        <w:t>填表日期：  2020年8月   日</w:t>
      </w:r>
    </w:p>
    <w:tbl>
      <w:tblPr>
        <w:tblStyle w:val="2"/>
        <w:tblW w:w="101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25"/>
        <w:gridCol w:w="457"/>
        <w:gridCol w:w="446"/>
        <w:gridCol w:w="12"/>
        <w:gridCol w:w="81"/>
        <w:gridCol w:w="281"/>
        <w:gridCol w:w="96"/>
        <w:gridCol w:w="177"/>
        <w:gridCol w:w="7"/>
        <w:gridCol w:w="274"/>
        <w:gridCol w:w="6"/>
        <w:gridCol w:w="281"/>
        <w:gridCol w:w="154"/>
        <w:gridCol w:w="17"/>
        <w:gridCol w:w="136"/>
        <w:gridCol w:w="321"/>
        <w:gridCol w:w="14"/>
        <w:gridCol w:w="280"/>
        <w:gridCol w:w="157"/>
        <w:gridCol w:w="7"/>
        <w:gridCol w:w="95"/>
        <w:gridCol w:w="22"/>
        <w:gridCol w:w="280"/>
        <w:gridCol w:w="61"/>
        <w:gridCol w:w="219"/>
        <w:gridCol w:w="239"/>
        <w:gridCol w:w="42"/>
        <w:gridCol w:w="290"/>
        <w:gridCol w:w="29"/>
        <w:gridCol w:w="97"/>
        <w:gridCol w:w="158"/>
        <w:gridCol w:w="289"/>
        <w:gridCol w:w="11"/>
        <w:gridCol w:w="270"/>
        <w:gridCol w:w="187"/>
        <w:gridCol w:w="92"/>
        <w:gridCol w:w="280"/>
        <w:gridCol w:w="86"/>
        <w:gridCol w:w="196"/>
        <w:gridCol w:w="262"/>
        <w:gridCol w:w="458"/>
        <w:gridCol w:w="458"/>
        <w:gridCol w:w="4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</w:p>
        </w:tc>
        <w:tc>
          <w:tcPr>
            <w:tcW w:w="9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身份证号  码</w:t>
            </w: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636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</w:p>
        </w:tc>
        <w:tc>
          <w:tcPr>
            <w:tcW w:w="9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</w:p>
        </w:tc>
        <w:tc>
          <w:tcPr>
            <w:tcW w:w="7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年月</w:t>
            </w:r>
          </w:p>
        </w:tc>
        <w:tc>
          <w:tcPr>
            <w:tcW w:w="102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</w:p>
        </w:tc>
        <w:tc>
          <w:tcPr>
            <w:tcW w:w="115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籍贯</w:t>
            </w:r>
          </w:p>
        </w:tc>
        <w:tc>
          <w:tcPr>
            <w:tcW w:w="169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636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696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62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</w:p>
        </w:tc>
        <w:tc>
          <w:tcPr>
            <w:tcW w:w="9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状况</w:t>
            </w:r>
          </w:p>
        </w:tc>
        <w:tc>
          <w:tcPr>
            <w:tcW w:w="1276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</w:p>
        </w:tc>
        <w:tc>
          <w:tcPr>
            <w:tcW w:w="102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有何特长或爱好</w:t>
            </w:r>
          </w:p>
        </w:tc>
        <w:tc>
          <w:tcPr>
            <w:tcW w:w="2848" w:type="dxa"/>
            <w:gridSpan w:val="1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636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321" w:type="dxa"/>
            <w:gridSpan w:val="2"/>
            <w:tcBorders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2020年事业编制教师招聘报考学科</w:t>
            </w:r>
          </w:p>
        </w:tc>
        <w:tc>
          <w:tcPr>
            <w:tcW w:w="778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9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通讯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地址</w:t>
            </w:r>
          </w:p>
        </w:tc>
        <w:tc>
          <w:tcPr>
            <w:tcW w:w="3897" w:type="dxa"/>
            <w:gridSpan w:val="13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027" w:type="dxa"/>
            <w:gridSpan w:val="8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联系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方式</w:t>
            </w:r>
          </w:p>
        </w:tc>
        <w:tc>
          <w:tcPr>
            <w:tcW w:w="1182" w:type="dxa"/>
            <w:gridSpan w:val="8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02" w:type="dxa"/>
            <w:gridSpan w:val="1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</w:p>
        </w:tc>
        <w:tc>
          <w:tcPr>
            <w:tcW w:w="3897" w:type="dxa"/>
            <w:gridSpan w:val="1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027" w:type="dxa"/>
            <w:gridSpan w:val="8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182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手机</w:t>
            </w:r>
          </w:p>
        </w:tc>
        <w:tc>
          <w:tcPr>
            <w:tcW w:w="3302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30"/>
              </w:rPr>
              <w:t>户籍</w:t>
            </w:r>
          </w:p>
        </w:tc>
        <w:tc>
          <w:tcPr>
            <w:tcW w:w="9408" w:type="dxa"/>
            <w:gridSpan w:val="4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480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 xml:space="preserve">         省         市          县       乡镇（社区）           村（小区）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30"/>
              </w:rPr>
              <w:t>第一学历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 xml:space="preserve">         </w:t>
            </w:r>
          </w:p>
        </w:tc>
        <w:tc>
          <w:tcPr>
            <w:tcW w:w="2294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毕业时间院校专业</w:t>
            </w:r>
          </w:p>
        </w:tc>
        <w:tc>
          <w:tcPr>
            <w:tcW w:w="4586" w:type="dxa"/>
            <w:gridSpan w:val="2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30"/>
              </w:rPr>
              <w:t>最高学历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2294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毕业时间院校专业</w:t>
            </w:r>
          </w:p>
        </w:tc>
        <w:tc>
          <w:tcPr>
            <w:tcW w:w="4586" w:type="dxa"/>
            <w:gridSpan w:val="2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2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教师资格证书编号</w:t>
            </w: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Times New Roman"/>
                <w:bCs/>
                <w:spacing w:val="-20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pacing w:val="-20"/>
                <w:sz w:val="24"/>
                <w:szCs w:val="32"/>
              </w:rPr>
              <w:t>(考试合格证明编号)</w:t>
            </w:r>
          </w:p>
        </w:tc>
        <w:tc>
          <w:tcPr>
            <w:tcW w:w="4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4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2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7783" w:type="dxa"/>
            <w:gridSpan w:val="4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经历</w:t>
            </w:r>
          </w:p>
        </w:tc>
        <w:tc>
          <w:tcPr>
            <w:tcW w:w="9408" w:type="dxa"/>
            <w:gridSpan w:val="4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9408" w:type="dxa"/>
            <w:gridSpan w:val="43"/>
            <w:tcBorders>
              <w:left w:val="single" w:color="auto" w:sz="4" w:space="0"/>
            </w:tcBorders>
            <w:vAlign w:val="center"/>
          </w:tcPr>
          <w:p>
            <w:pPr>
              <w:spacing w:after="312" w:afterLines="100" w:line="280" w:lineRule="exact"/>
              <w:rPr>
                <w:rFonts w:ascii="仿宋" w:hAnsi="仿宋" w:eastAsia="仿宋" w:cs="Times New Roman"/>
                <w:sz w:val="10"/>
                <w:szCs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E2FDF"/>
    <w:rsid w:val="39964159"/>
    <w:rsid w:val="79E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2020-08-05T08:33:00Z</dcterms:created>
  <dc:creator>彡半夏微凉灬</dc:creator>
  <cp:lastModifiedBy>彡半夏微凉灬</cp:lastModifiedBy>
  <dcterms:modified xsi:type="dcterms:W3CDTF">2020-08-05T08:37:20Z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