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p>
      <w:pPr>
        <w:overflowPunct w:val="0"/>
        <w:spacing w:line="6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教师招聘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考试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应聘岗位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学科</w:t>
      </w:r>
    </w:p>
    <w:p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专业设置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目录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p>
      <w:pPr>
        <w:numPr>
          <w:ilvl w:val="0"/>
          <w:numId w:val="1"/>
        </w:num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语文</w:t>
      </w:r>
      <w:r>
        <w:rPr>
          <w:rFonts w:hint="eastAsia" w:ascii="仿宋_GB2312" w:hAnsi="仿宋_GB2312" w:eastAsia="仿宋_GB2312" w:cs="仿宋_GB2312"/>
          <w:sz w:val="34"/>
          <w:szCs w:val="34"/>
        </w:rPr>
        <w:t>：汉语言文学、汉语言、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对外汉语、汉语言文学教育、中文</w:t>
      </w:r>
      <w:r>
        <w:rPr>
          <w:rFonts w:hint="eastAsia" w:ascii="仿宋_GB2312" w:hAnsi="仿宋_GB2312" w:eastAsia="仿宋_GB2312" w:cs="仿宋_GB2312"/>
          <w:sz w:val="34"/>
          <w:szCs w:val="34"/>
        </w:rPr>
        <w:t>、文学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2.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数学</w:t>
      </w:r>
      <w:r>
        <w:rPr>
          <w:rFonts w:hint="eastAsia" w:ascii="仿宋_GB2312" w:hAnsi="仿宋_GB2312" w:eastAsia="仿宋_GB2312" w:cs="仿宋_GB2312"/>
          <w:sz w:val="34"/>
          <w:szCs w:val="34"/>
        </w:rPr>
        <w:t>：数学与应用数学，信息与计算科学，数理基础科学，应用数学，数学，统计学，统计。</w:t>
      </w:r>
      <w:r>
        <w:rPr>
          <w:rFonts w:ascii="仿宋_GB2312" w:hAnsi="仿宋_GB2312" w:eastAsia="仿宋_GB2312" w:cs="仿宋_GB2312"/>
          <w:sz w:val="34"/>
          <w:szCs w:val="34"/>
        </w:rPr>
        <w:t xml:space="preserve"> 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3.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英语</w:t>
      </w:r>
      <w:r>
        <w:rPr>
          <w:rFonts w:hint="eastAsia" w:ascii="仿宋_GB2312" w:hAnsi="仿宋_GB2312" w:eastAsia="仿宋_GB2312" w:cs="仿宋_GB2312"/>
          <w:sz w:val="34"/>
          <w:szCs w:val="34"/>
        </w:rPr>
        <w:t>：英语，英语语言文学，翻译，国际经济与贸易英语，商贸英语。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ascii="仿宋_GB2312" w:hAnsi="仿宋_GB2312" w:eastAsia="仿宋_GB2312" w:cs="仿宋_GB2312"/>
          <w:sz w:val="34"/>
          <w:szCs w:val="34"/>
        </w:rPr>
        <w:t>4.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物理：物理学，应用物理学，物理学教育，光学，应用光学，光学工程，理论与应用力学，工程力学。</w:t>
      </w:r>
    </w:p>
    <w:p>
      <w:pPr>
        <w:spacing w:line="600" w:lineRule="exact"/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5.化学：化学，应用化学，化学生物学，分子科学与工程，化学教育。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ascii="仿宋_GB2312" w:hAnsi="仿宋_GB2312" w:eastAsia="仿宋_GB2312" w:cs="仿宋_GB2312"/>
          <w:sz w:val="34"/>
          <w:szCs w:val="34"/>
        </w:rPr>
        <w:t xml:space="preserve">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政治：马克思主义理论，科学社会主义，思想政治教育，科学社会主义与国际共产主义运动，中国革命史与中国共产党党史。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7</w:t>
      </w:r>
      <w:r>
        <w:rPr>
          <w:rFonts w:ascii="仿宋_GB2312" w:hAnsi="仿宋_GB2312" w:eastAsia="仿宋_GB2312" w:cs="仿宋_GB2312"/>
          <w:sz w:val="34"/>
          <w:szCs w:val="34"/>
        </w:rPr>
        <w:t>.</w:t>
      </w:r>
      <w:r>
        <w:rPr>
          <w:rFonts w:hint="eastAsia" w:ascii="仿宋_GB2312" w:hAnsi="仿宋_GB2312" w:eastAsia="仿宋_GB2312" w:cs="仿宋_GB2312"/>
          <w:sz w:val="34"/>
          <w:szCs w:val="34"/>
        </w:rPr>
        <w:t>历史：历史学、世界史、博物馆学、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世界历史</w:t>
      </w:r>
      <w:r>
        <w:rPr>
          <w:rFonts w:hint="eastAsia" w:ascii="仿宋_GB2312" w:hAnsi="仿宋_GB2312" w:eastAsia="仿宋_GB2312" w:cs="仿宋_GB2312"/>
          <w:sz w:val="34"/>
          <w:szCs w:val="34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国际关系史。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8</w:t>
      </w:r>
      <w:r>
        <w:rPr>
          <w:rFonts w:ascii="仿宋_GB2312" w:hAnsi="仿宋_GB2312" w:eastAsia="仿宋_GB2312" w:cs="仿宋_GB2312"/>
          <w:sz w:val="34"/>
          <w:szCs w:val="34"/>
        </w:rPr>
        <w:t xml:space="preserve">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地理：地理科学，地理学，地理学教育，环境工程，环境科学与工程，生态学，地球环境科学。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9</w:t>
      </w:r>
      <w:r>
        <w:rPr>
          <w:rFonts w:ascii="仿宋_GB2312" w:hAnsi="仿宋_GB2312" w:eastAsia="仿宋_GB2312" w:cs="仿宋_GB2312"/>
          <w:sz w:val="34"/>
          <w:szCs w:val="34"/>
        </w:rPr>
        <w:t xml:space="preserve">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生物</w:t>
      </w:r>
      <w:r>
        <w:rPr>
          <w:rFonts w:hint="eastAsia" w:ascii="仿宋_GB2312" w:hAnsi="仿宋_GB2312" w:eastAsia="仿宋_GB2312" w:cs="仿宋_GB2312"/>
          <w:sz w:val="34"/>
          <w:szCs w:val="34"/>
        </w:rPr>
        <w:t>：生物科学，生物科学与生物技术，生物化学与分子生物学，植物生物技术，动物学，生态学。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10</w:t>
      </w:r>
      <w:r>
        <w:rPr>
          <w:rFonts w:ascii="仿宋_GB2312" w:hAnsi="仿宋_GB2312" w:eastAsia="仿宋_GB2312" w:cs="仿宋_GB2312"/>
          <w:sz w:val="34"/>
          <w:szCs w:val="34"/>
        </w:rPr>
        <w:t xml:space="preserve">. </w:t>
      </w:r>
      <w:r>
        <w:rPr>
          <w:rFonts w:hint="eastAsia" w:ascii="仿宋_GB2312" w:hAnsi="仿宋_GB2312" w:eastAsia="仿宋_GB2312" w:cs="仿宋_GB2312"/>
          <w:sz w:val="34"/>
          <w:szCs w:val="34"/>
        </w:rPr>
        <w:t>体育学类：体育教育、运动训练、社会体育指导与管理、武术与民族传统体育、运动人体科学、民族传统体育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运动康复与健康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运动康复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运动保健康复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体育生物科学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体育管理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运动训练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武术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警察体育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休闲体育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竞技体育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体育保健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体育服务与管理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体育。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</w:t>
      </w:r>
      <w:r>
        <w:rPr>
          <w:rFonts w:ascii="仿宋_GB2312" w:hAnsi="仿宋_GB2312" w:eastAsia="仿宋_GB2312" w:cs="仿宋_GB2312"/>
          <w:sz w:val="34"/>
          <w:szCs w:val="34"/>
        </w:rPr>
        <w:t>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音乐</w:t>
      </w:r>
      <w:r>
        <w:rPr>
          <w:rFonts w:hint="eastAsia" w:ascii="仿宋_GB2312" w:hAnsi="仿宋_GB2312" w:eastAsia="仿宋_GB2312" w:cs="仿宋_GB2312"/>
          <w:sz w:val="34"/>
          <w:szCs w:val="34"/>
        </w:rPr>
        <w:t>：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、舞台艺术设计，音乐表演，乐器维修技术，钢琴调律，乐器维护服务，钢琴伴奏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</w:t>
      </w:r>
      <w:r>
        <w:rPr>
          <w:rFonts w:ascii="仿宋_GB2312" w:hAnsi="仿宋_GB2312" w:eastAsia="仿宋_GB2312" w:cs="仿宋_GB2312"/>
          <w:sz w:val="34"/>
          <w:szCs w:val="34"/>
        </w:rPr>
        <w:t>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美术</w:t>
      </w:r>
      <w:r>
        <w:rPr>
          <w:rFonts w:hint="eastAsia" w:ascii="仿宋_GB2312" w:hAnsi="仿宋_GB2312" w:eastAsia="仿宋_GB2312" w:cs="仿宋_GB2312"/>
          <w:sz w:val="34"/>
          <w:szCs w:val="34"/>
        </w:rPr>
        <w:t>：美术学，绘画，雕塑，摄影，中国画，油画 ，版画，壁画，中国画与书法，书法学，雕塑，雕刻艺术与家具设计，美术，书画鉴定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</w:t>
      </w:r>
      <w:r>
        <w:rPr>
          <w:rFonts w:ascii="仿宋_GB2312" w:hAnsi="仿宋_GB2312" w:eastAsia="仿宋_GB2312" w:cs="仿宋_GB2312"/>
          <w:sz w:val="34"/>
          <w:szCs w:val="34"/>
        </w:rPr>
        <w:t xml:space="preserve">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信息技术</w:t>
      </w:r>
      <w:r>
        <w:rPr>
          <w:rFonts w:hint="eastAsia" w:ascii="仿宋_GB2312" w:hAnsi="仿宋_GB2312" w:eastAsia="仿宋_GB2312" w:cs="仿宋_GB2312"/>
          <w:sz w:val="34"/>
          <w:szCs w:val="34"/>
        </w:rPr>
        <w:t>：计算机科学技术，计算机科学教育，计算机网络技术，网络技术与网络工程，计算机数据库，软件工程。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ascii="仿宋_GB2312" w:hAnsi="仿宋_GB2312" w:eastAsia="仿宋_GB2312" w:cs="仿宋_GB2312"/>
          <w:sz w:val="34"/>
          <w:szCs w:val="34"/>
        </w:rPr>
        <w:t xml:space="preserve">.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幼教</w:t>
      </w:r>
      <w:r>
        <w:rPr>
          <w:rFonts w:hint="eastAsia" w:ascii="仿宋_GB2312" w:hAnsi="仿宋_GB2312" w:eastAsia="仿宋_GB2312" w:cs="仿宋_GB2312"/>
          <w:sz w:val="34"/>
          <w:szCs w:val="34"/>
        </w:rPr>
        <w:t>：学前教育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音乐、美术、舞蹈。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E106"/>
    <w:multiLevelType w:val="singleLevel"/>
    <w:tmpl w:val="3BD1E1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29A6"/>
    <w:rsid w:val="1A512BEB"/>
    <w:rsid w:val="2FA039D6"/>
    <w:rsid w:val="33145258"/>
    <w:rsid w:val="37246608"/>
    <w:rsid w:val="38336A67"/>
    <w:rsid w:val="3ABA5797"/>
    <w:rsid w:val="4D7E7453"/>
    <w:rsid w:val="4EC86275"/>
    <w:rsid w:val="601A4D22"/>
    <w:rsid w:val="6A4F0DF9"/>
    <w:rsid w:val="6C5E5CD3"/>
    <w:rsid w:val="77320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zzb</dc:creator>
  <cp:lastModifiedBy>Administrator</cp:lastModifiedBy>
  <dcterms:modified xsi:type="dcterms:W3CDTF">2020-08-06T11:04:31Z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