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1500" w:lineRule="atLeast"/>
        <w:ind w:left="0" w:right="0"/>
        <w:jc w:val="center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  <w:shd w:val="clear" w:fill="F8F8F8"/>
        </w:rPr>
        <w:t>慈利县2020年公开招聘教师进入现场资格复审环节人员名单公示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rPr>
          <w:rFonts w:ascii="微软雅黑" w:hAnsi="微软雅黑" w:eastAsia="微软雅黑" w:cs="微软雅黑"/>
          <w:color w:val="4C4C4C"/>
          <w:sz w:val="21"/>
          <w:szCs w:val="21"/>
        </w:rPr>
      </w:pPr>
      <w:r>
        <w:rPr>
          <w:rFonts w:ascii="仿宋" w:hAnsi="仿宋" w:eastAsia="仿宋" w:cs="仿宋"/>
          <w:color w:val="4C4C4C"/>
          <w:sz w:val="31"/>
          <w:szCs w:val="31"/>
          <w:bdr w:val="none" w:color="auto" w:sz="0" w:space="0"/>
        </w:rPr>
        <w:t>按照《慈利县</w:t>
      </w:r>
      <w:r>
        <w:rPr>
          <w:rFonts w:hint="eastAsia" w:ascii="仿宋" w:hAnsi="仿宋" w:eastAsia="仿宋" w:cs="仿宋"/>
          <w:color w:val="4C4C4C"/>
          <w:sz w:val="31"/>
          <w:szCs w:val="31"/>
          <w:bdr w:val="none" w:color="auto" w:sz="0" w:space="0"/>
        </w:rPr>
        <w:t>2020年公开招聘教师公告》要求，现将进入现场资格复审环节人员名单公布。请进入现场资格复审人员带齐相关资料，于2020年8月14日（8:30-11:30；14:30-17:30）赶到慈利县教育局人事股参加现</w:t>
      </w:r>
      <w:bookmarkStart w:id="0" w:name="_GoBack"/>
      <w:bookmarkEnd w:id="0"/>
      <w:r>
        <w:rPr>
          <w:rFonts w:hint="eastAsia" w:ascii="仿宋" w:hAnsi="仿宋" w:eastAsia="仿宋" w:cs="仿宋"/>
          <w:color w:val="4C4C4C"/>
          <w:sz w:val="31"/>
          <w:szCs w:val="31"/>
          <w:bdr w:val="none" w:color="auto" w:sz="0" w:space="0"/>
        </w:rPr>
        <w:t>场资格复审。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25"/>
        <w:rPr>
          <w:rFonts w:hint="eastAsia" w:ascii="微软雅黑" w:hAnsi="微软雅黑" w:eastAsia="微软雅黑" w:cs="微软雅黑"/>
          <w:color w:val="4C4C4C"/>
          <w:sz w:val="21"/>
          <w:szCs w:val="21"/>
        </w:rPr>
      </w:pPr>
      <w:r>
        <w:rPr>
          <w:rFonts w:hint="eastAsia" w:ascii="仿宋" w:hAnsi="仿宋" w:eastAsia="仿宋" w:cs="仿宋"/>
          <w:color w:val="4C4C4C"/>
          <w:spacing w:val="15"/>
          <w:sz w:val="31"/>
          <w:szCs w:val="31"/>
          <w:bdr w:val="none" w:color="auto" w:sz="0" w:space="0"/>
        </w:rPr>
        <w:t>未按时参加现场资格复审的视同放弃招聘资格，因报考人员现场资格复审不合格或其他因素而出现缺额时，</w:t>
      </w:r>
      <w:r>
        <w:rPr>
          <w:rFonts w:hint="eastAsia" w:ascii="仿宋" w:hAnsi="仿宋" w:eastAsia="仿宋" w:cs="仿宋"/>
          <w:color w:val="4C4C4C"/>
          <w:sz w:val="31"/>
          <w:szCs w:val="31"/>
          <w:bdr w:val="none" w:color="auto" w:sz="0" w:space="0"/>
        </w:rPr>
        <w:t>按照应聘同一岗位笔试成绩，依次等额递补参加现场资格复审，</w:t>
      </w:r>
      <w:r>
        <w:rPr>
          <w:rFonts w:hint="eastAsia" w:ascii="仿宋" w:hAnsi="仿宋" w:eastAsia="仿宋" w:cs="仿宋"/>
          <w:color w:val="4C4C4C"/>
          <w:spacing w:val="15"/>
          <w:sz w:val="31"/>
          <w:szCs w:val="31"/>
          <w:bdr w:val="none" w:color="auto" w:sz="0" w:space="0"/>
        </w:rPr>
        <w:t>资格复审合格为面试对象。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color w:val="4C4C4C"/>
          <w:sz w:val="21"/>
          <w:szCs w:val="21"/>
        </w:rPr>
      </w:pPr>
      <w:r>
        <w:rPr>
          <w:rFonts w:hint="eastAsia" w:ascii="仿宋" w:hAnsi="仿宋" w:eastAsia="仿宋" w:cs="仿宋"/>
          <w:color w:val="4C4C4C"/>
          <w:sz w:val="31"/>
          <w:szCs w:val="3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4C4C4C"/>
          <w:sz w:val="21"/>
          <w:szCs w:val="21"/>
        </w:rPr>
      </w:pPr>
      <w:r>
        <w:rPr>
          <w:rFonts w:hint="eastAsia" w:ascii="仿宋" w:hAnsi="仿宋" w:eastAsia="仿宋" w:cs="仿宋"/>
          <w:color w:val="4C4C4C"/>
          <w:sz w:val="31"/>
          <w:szCs w:val="3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color w:val="4C4C4C"/>
          <w:sz w:val="21"/>
          <w:szCs w:val="21"/>
        </w:rPr>
      </w:pPr>
      <w:r>
        <w:rPr>
          <w:rFonts w:hint="eastAsia" w:ascii="仿宋" w:hAnsi="仿宋" w:eastAsia="仿宋" w:cs="仿宋"/>
          <w:color w:val="4C4C4C"/>
          <w:sz w:val="31"/>
          <w:szCs w:val="31"/>
          <w:bdr w:val="none" w:color="auto" w:sz="0" w:space="0"/>
        </w:rPr>
        <w:t>附：慈利县2020年公开招聘教师进入现场资格复审环节人员名单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4C4C4C"/>
          <w:sz w:val="21"/>
          <w:szCs w:val="21"/>
        </w:rPr>
      </w:pPr>
      <w:r>
        <w:rPr>
          <w:rFonts w:hint="eastAsia" w:ascii="仿宋" w:hAnsi="仿宋" w:eastAsia="仿宋" w:cs="仿宋"/>
          <w:color w:val="4C4C4C"/>
          <w:sz w:val="31"/>
          <w:szCs w:val="3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4C4C4C"/>
          <w:sz w:val="21"/>
          <w:szCs w:val="21"/>
        </w:rPr>
      </w:pPr>
      <w:r>
        <w:rPr>
          <w:rFonts w:hint="eastAsia" w:ascii="仿宋" w:hAnsi="仿宋" w:eastAsia="仿宋" w:cs="仿宋"/>
          <w:color w:val="4C4C4C"/>
          <w:sz w:val="31"/>
          <w:szCs w:val="31"/>
          <w:bdr w:val="none" w:color="auto" w:sz="0" w:space="0"/>
        </w:rPr>
        <w:t>          慈利县人力资源和社会保障局   慈利县教育局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4C4C4C"/>
          <w:sz w:val="21"/>
          <w:szCs w:val="21"/>
        </w:rPr>
      </w:pPr>
      <w:r>
        <w:rPr>
          <w:rFonts w:hint="eastAsia" w:ascii="仿宋" w:hAnsi="仿宋" w:eastAsia="仿宋" w:cs="仿宋"/>
          <w:color w:val="4C4C4C"/>
          <w:sz w:val="31"/>
          <w:szCs w:val="31"/>
          <w:bdr w:val="none" w:color="auto" w:sz="0" w:space="0"/>
        </w:rPr>
        <w:t>                     2020年8月12日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4C4C4C"/>
          <w:sz w:val="21"/>
          <w:szCs w:val="21"/>
        </w:rPr>
      </w:pPr>
      <w:r>
        <w:rPr>
          <w:rFonts w:hint="eastAsia" w:ascii="仿宋" w:hAnsi="仿宋" w:eastAsia="仿宋" w:cs="仿宋"/>
          <w:color w:val="4C4C4C"/>
          <w:sz w:val="31"/>
          <w:szCs w:val="3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4C4C4C"/>
          <w:sz w:val="21"/>
          <w:szCs w:val="21"/>
        </w:rPr>
      </w:pPr>
      <w:r>
        <w:rPr>
          <w:rFonts w:hint="eastAsia" w:ascii="仿宋" w:hAnsi="仿宋" w:eastAsia="仿宋" w:cs="仿宋"/>
          <w:color w:val="4C4C4C"/>
          <w:sz w:val="31"/>
          <w:szCs w:val="3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4C4C4C"/>
          <w:sz w:val="21"/>
          <w:szCs w:val="21"/>
        </w:rPr>
      </w:pPr>
      <w:r>
        <w:rPr>
          <w:rFonts w:hint="eastAsia" w:ascii="仿宋" w:hAnsi="仿宋" w:eastAsia="仿宋" w:cs="仿宋"/>
          <w:color w:val="4C4C4C"/>
          <w:sz w:val="31"/>
          <w:szCs w:val="3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color w:val="4C4C4C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4C4C4C"/>
          <w:sz w:val="30"/>
          <w:szCs w:val="30"/>
          <w:bdr w:val="none" w:color="auto" w:sz="0" w:space="0"/>
        </w:rPr>
        <w:t>慈利县</w:t>
      </w:r>
      <w:r>
        <w:rPr>
          <w:rFonts w:hint="eastAsia" w:ascii="方正小标宋简体" w:hAnsi="方正小标宋简体" w:eastAsia="方正小标宋简体" w:cs="方正小标宋简体"/>
          <w:color w:val="4C4C4C"/>
          <w:sz w:val="30"/>
          <w:szCs w:val="30"/>
          <w:bdr w:val="none" w:color="auto" w:sz="0" w:space="0"/>
        </w:rPr>
        <w:t>2020年公开招聘教师进入现场资格复审环节人员名单</w:t>
      </w:r>
    </w:p>
    <w:tbl>
      <w:tblPr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2"/>
        <w:gridCol w:w="1054"/>
        <w:gridCol w:w="933"/>
        <w:gridCol w:w="843"/>
        <w:gridCol w:w="1400"/>
        <w:gridCol w:w="1174"/>
        <w:gridCol w:w="1009"/>
        <w:gridCol w:w="1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C4C4C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4C4C4C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4C4C4C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3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4C4C4C"/>
                <w:sz w:val="18"/>
                <w:szCs w:val="18"/>
                <w:bdr w:val="none" w:color="auto" w:sz="0" w:space="0"/>
              </w:rPr>
              <w:t>报考学科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4C4C4C"/>
                <w:sz w:val="18"/>
                <w:szCs w:val="18"/>
                <w:bdr w:val="none" w:color="auto" w:sz="0" w:space="0"/>
              </w:rPr>
              <w:t>笔试成绩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4C4C4C"/>
                <w:sz w:val="18"/>
                <w:szCs w:val="18"/>
                <w:bdr w:val="none" w:color="auto" w:sz="0" w:space="0"/>
              </w:rPr>
              <w:t>名次</w:t>
            </w:r>
          </w:p>
        </w:tc>
        <w:tc>
          <w:tcPr>
            <w:tcW w:w="12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4C4C4C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010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吴洁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99.00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035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康瑞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99.00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030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唐锋丽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96.00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020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关富浓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94.00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008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代芸芸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93.00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009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杨雪钰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93.00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036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刘勇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92.00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022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柴文婕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91.00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039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彭新翔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数学（男）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92.00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041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朱权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数学（男）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88.00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唐鑫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数学（男）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85.00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吴杰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数学（男）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85.00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069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莫金娥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98.00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张言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96.00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唐秋宏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96.00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076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赵绍华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96.00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045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符锦慧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95.00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朱乐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93.00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093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卓惠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92.00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097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李祖鹏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92.00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吴佳浓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92.00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079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王云莹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91.00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莫才春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91.00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064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李超男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90.00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张卉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89.00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王小宏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88.00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徐竹露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88.00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杜兰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88.00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063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覃洪铃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88.00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070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严灵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88.00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姚小琴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88.00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赵聪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88.00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胡青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88.00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066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卓沅沅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87.00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090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李虹锦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87.00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黄艺璇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86.00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兰玉洁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86.00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魏春辉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86.00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唐天媛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85.00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075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胡倩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84.00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077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朱紫荆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84.00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朱琳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91.00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瞿传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91.00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王杰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90.00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王筱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90.00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杨茜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89.00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谢啸天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89.00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唐敏哲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88.00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伍小龙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85.00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杜岳恒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85.00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朱群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84.00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谭旭凯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84.00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姚太锦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83.00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王俊凯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81.00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郑超志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80.00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孟元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80.00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谢文波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80.00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吴洲燕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99.00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阙帆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88.00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陈慧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76.00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董道斌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75.00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田亚丽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覃方元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61.00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杨程智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61.00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方显荣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92.00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朱嘉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92.00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王海梦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91.50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谢婷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89.00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174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朱新华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89.00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212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黎巧玲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94.00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248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于芳梅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94.00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唐柳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94.00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向婷婷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92.00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唐小雨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92.00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279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田晓燕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92.00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毛梦姣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91.00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罗燕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91.00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杨铱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91.00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张丽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91.00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郑颖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91.00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260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谭藤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91.00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许桂芳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90.00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吴娜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90.00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朱佳玉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90.00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赵运凡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89.00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代倩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89.00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262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于思佳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89.00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263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朱慧敏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89.00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戴淼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88.00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褚晓媛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88.00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孙萌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88.00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285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卓佳胜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语文（男）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77.00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286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刘捷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语文（男）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70.00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唐聪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93.00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胡舢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91.00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292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高丽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88.00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赵玲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87.00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298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崔美华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86.00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陈玲琳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85.00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342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谢媛媛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85.00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291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曾丽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82.00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312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李娜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82.00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祝甜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82.00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杜俞霖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82.00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296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陈群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81.00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唐莉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81.00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330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朱美华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81.00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377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寇小钰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81.00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叶琳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80.00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349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胡锋英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80.00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365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陈慧捷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80.00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尹玉婵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79.00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317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卓叶林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79.00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牟思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79.00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299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鄢露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78.00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313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佘锦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78.00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335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谭媛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78.00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344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谢海红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78.00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唐新惠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78.00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胡彬清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78.00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360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袁美娟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78.00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370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邓顺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78.00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李芳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77.00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田小芹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77.00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龚婷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77.00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向粤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77.00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331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王婷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77.00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唐娟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77.00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361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刘盾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语文（女）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77.00</w:t>
            </w:r>
          </w:p>
        </w:tc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E704E"/>
    <w:rsid w:val="014E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color w:val="4C4C4C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4C4C4C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Acronym"/>
    <w:basedOn w:val="5"/>
    <w:uiPriority w:val="0"/>
    <w:rPr>
      <w:bdr w:val="none" w:color="auto" w:sz="0" w:space="0"/>
    </w:rPr>
  </w:style>
  <w:style w:type="character" w:styleId="11">
    <w:name w:val="HTML Variable"/>
    <w:basedOn w:val="5"/>
    <w:uiPriority w:val="0"/>
  </w:style>
  <w:style w:type="character" w:styleId="12">
    <w:name w:val="Hyperlink"/>
    <w:basedOn w:val="5"/>
    <w:uiPriority w:val="0"/>
    <w:rPr>
      <w:color w:val="4C4C4C"/>
      <w:u w:val="none"/>
    </w:rPr>
  </w:style>
  <w:style w:type="character" w:styleId="13">
    <w:name w:val="HTML Code"/>
    <w:basedOn w:val="5"/>
    <w:uiPriority w:val="0"/>
    <w:rPr>
      <w:rFonts w:hint="eastAsia" w:ascii="微软雅黑" w:hAnsi="微软雅黑" w:eastAsia="微软雅黑" w:cs="微软雅黑"/>
      <w:color w:val="4C4C4C"/>
      <w:sz w:val="21"/>
      <w:szCs w:val="21"/>
      <w:bdr w:val="none" w:color="auto" w:sz="0" w:space="0"/>
    </w:rPr>
  </w:style>
  <w:style w:type="character" w:styleId="14">
    <w:name w:val="HTML Cit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2020-08-28T05:25:00Z</dcterms:created>
  <dc:creator>王斌</dc:creator>
  <cp:lastModifiedBy>王斌</cp:lastModifiedBy>
  <dcterms:modified xsi:type="dcterms:W3CDTF">2020-08-28T05:27:54Z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