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020</w:t>
      </w:r>
      <w:r>
        <w:rPr>
          <w:rFonts w:hint="eastAsia" w:ascii="宋体" w:hAnsi="宋体"/>
          <w:b/>
          <w:bCs/>
          <w:sz w:val="44"/>
          <w:szCs w:val="44"/>
        </w:rPr>
        <w:t>年柳河县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宋体" w:hAnsi="宋体"/>
          <w:b/>
          <w:bCs/>
          <w:sz w:val="44"/>
          <w:szCs w:val="44"/>
        </w:rPr>
        <w:t>招聘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高中教师面试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1.异地参考考生应通过</w:t>
      </w:r>
      <w:r>
        <w:rPr>
          <w:rFonts w:hint="eastAsia" w:eastAsia="仿宋"/>
          <w:spacing w:val="-4"/>
          <w:sz w:val="32"/>
          <w:szCs w:val="32"/>
        </w:rPr>
        <w:t>柳河县疾控中心</w:t>
      </w:r>
      <w:r>
        <w:rPr>
          <w:rFonts w:eastAsia="仿宋"/>
          <w:spacing w:val="-4"/>
          <w:sz w:val="32"/>
          <w:szCs w:val="32"/>
        </w:rPr>
        <w:t>（0435-</w:t>
      </w:r>
      <w:r>
        <w:rPr>
          <w:rFonts w:hint="eastAsia" w:eastAsia="仿宋"/>
          <w:spacing w:val="-4"/>
          <w:sz w:val="32"/>
          <w:szCs w:val="32"/>
        </w:rPr>
        <w:t>7212416</w:t>
      </w:r>
      <w:r>
        <w:rPr>
          <w:rFonts w:eastAsia="仿宋"/>
          <w:spacing w:val="-4"/>
          <w:sz w:val="32"/>
          <w:szCs w:val="32"/>
        </w:rPr>
        <w:t>）</w:t>
      </w:r>
      <w:r>
        <w:rPr>
          <w:rFonts w:eastAsia="仿宋"/>
          <w:color w:val="000000"/>
          <w:spacing w:val="-4"/>
          <w:sz w:val="32"/>
          <w:szCs w:val="32"/>
        </w:rPr>
        <w:t>了解</w:t>
      </w:r>
      <w:r>
        <w:rPr>
          <w:rFonts w:hint="eastAsia" w:eastAsia="仿宋"/>
          <w:color w:val="000000"/>
          <w:spacing w:val="-4"/>
          <w:sz w:val="32"/>
          <w:szCs w:val="32"/>
        </w:rPr>
        <w:t>柳河县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按要求隔离观察，并于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试当天出具解除隔离证明。按疫情防控要求，须进行隔离观察不能出具解除隔离证明的，不能参加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公开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bookmarkStart w:id="0" w:name="_GoBack"/>
      <w:bookmarkEnd w:id="0"/>
      <w:r>
        <w:rPr>
          <w:rFonts w:eastAsia="仿宋"/>
          <w:color w:val="000000"/>
          <w:spacing w:val="-4"/>
          <w:sz w:val="32"/>
          <w:szCs w:val="32"/>
        </w:rPr>
        <w:t>试当天，需扫描“吉祥码”、查看“通信大数据行程卡”、2次测温并到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报名地</w:t>
      </w:r>
      <w:r>
        <w:rPr>
          <w:rFonts w:eastAsia="仿宋"/>
          <w:color w:val="000000"/>
          <w:spacing w:val="-4"/>
          <w:sz w:val="32"/>
          <w:szCs w:val="32"/>
        </w:rPr>
        <w:t>上交1份《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公开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进入报名现场</w:t>
      </w:r>
      <w:r>
        <w:rPr>
          <w:rFonts w:eastAsia="仿宋"/>
          <w:color w:val="000000"/>
          <w:spacing w:val="-4"/>
          <w:sz w:val="32"/>
          <w:szCs w:val="32"/>
        </w:rPr>
        <w:t>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报名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hint="eastAsia" w:eastAsia="仿宋"/>
          <w:color w:val="000000"/>
          <w:spacing w:val="-4"/>
          <w:sz w:val="32"/>
          <w:szCs w:val="32"/>
        </w:rPr>
        <w:t>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提供吉林省内三级甲等医院出具的排除新冠肺炎的诊断意见，可到考场参加考试。不能提供诊断意见，但经现场确认可以参加考试的，须按规定参加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公开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color w:val="000000"/>
          <w:spacing w:val="-4"/>
          <w:sz w:val="32"/>
          <w:szCs w:val="32"/>
        </w:rPr>
        <w:t>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8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27"/>
        <w:gridCol w:w="4185"/>
        <w:gridCol w:w="2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82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8B2"/>
    <w:rsid w:val="00033634"/>
    <w:rsid w:val="00180D34"/>
    <w:rsid w:val="00D328B2"/>
    <w:rsid w:val="13AF549A"/>
    <w:rsid w:val="334D4B25"/>
    <w:rsid w:val="372F13F2"/>
    <w:rsid w:val="6B0C18D3"/>
    <w:rsid w:val="748A749C"/>
    <w:rsid w:val="754D77F1"/>
    <w:rsid w:val="78D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15</TotalTime>
  <ScaleCrop>false</ScaleCrop>
  <LinksUpToDate>false</LinksUpToDate>
  <CharactersWithSpaces>4588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Administrator</dc:creator>
  <cp:lastModifiedBy>李艳华</cp:lastModifiedBy>
  <cp:lastPrinted>2020-07-30T02:02:00Z</cp:lastPrinted>
  <dcterms:modified xsi:type="dcterms:W3CDTF">2020-10-27T05:58:30Z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