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eastAsia="黑体"/>
          <w:bCs/>
          <w:sz w:val="32"/>
          <w:szCs w:val="32"/>
          <w:lang w:val="en-US" w:eastAsia="zh-CN"/>
        </w:rPr>
      </w:pPr>
      <w:r>
        <w:rPr>
          <w:rFonts w:hint="eastAsia" w:eastAsia="黑体"/>
          <w:bCs/>
          <w:sz w:val="32"/>
          <w:szCs w:val="32"/>
          <w:lang w:eastAsia="zh-CN"/>
        </w:rPr>
        <w:t>附件</w:t>
      </w:r>
      <w:r>
        <w:rPr>
          <w:rFonts w:hint="eastAsia" w:eastAsia="黑体"/>
          <w:bCs/>
          <w:sz w:val="32"/>
          <w:szCs w:val="32"/>
          <w:lang w:val="en-US" w:eastAsia="zh-CN"/>
        </w:rPr>
        <w:t>4：</w:t>
      </w:r>
    </w:p>
    <w:p>
      <w:pPr>
        <w:spacing w:line="560" w:lineRule="exact"/>
        <w:rPr>
          <w:rFonts w:hint="eastAsia" w:eastAsia="黑体"/>
          <w:bCs/>
          <w:sz w:val="32"/>
          <w:szCs w:val="32"/>
        </w:rPr>
      </w:pPr>
      <w:r>
        <w:rPr>
          <w:rFonts w:hint="eastAsia" w:eastAsia="黑体"/>
          <w:bCs/>
          <w:sz w:val="32"/>
          <w:szCs w:val="32"/>
        </w:rPr>
        <w:t>附件：报名所需材料(含个人材料承诺书)</w:t>
      </w:r>
    </w:p>
    <w:p>
      <w:pPr>
        <w:numPr>
          <w:ilvl w:val="0"/>
          <w:numId w:val="1"/>
        </w:num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报名所</w:t>
      </w:r>
      <w:bookmarkStart w:id="0" w:name="_GoBack"/>
      <w:bookmarkEnd w:id="0"/>
      <w:r>
        <w:rPr>
          <w:rFonts w:hint="eastAsia" w:eastAsia="仿宋_GB2312"/>
          <w:sz w:val="32"/>
          <w:szCs w:val="32"/>
          <w:lang w:eastAsia="zh-CN"/>
        </w:rPr>
        <w:t>需材料：</w:t>
      </w:r>
    </w:p>
    <w:p>
      <w:pPr>
        <w:numPr>
          <w:ilvl w:val="0"/>
          <w:numId w:val="0"/>
        </w:numPr>
        <w:spacing w:line="560" w:lineRule="exact"/>
        <w:ind w:firstLine="640" w:firstLineChars="200"/>
        <w:rPr>
          <w:rFonts w:hint="eastAsia" w:eastAsia="仿宋_GB2312"/>
          <w:sz w:val="32"/>
          <w:szCs w:val="32"/>
        </w:rPr>
      </w:pPr>
      <w:r>
        <w:rPr>
          <w:rFonts w:hint="eastAsia" w:eastAsia="仿宋_GB2312"/>
          <w:sz w:val="32"/>
          <w:szCs w:val="32"/>
        </w:rPr>
        <w:t>（1）报名表（见附件</w:t>
      </w:r>
      <w:r>
        <w:rPr>
          <w:rFonts w:hint="eastAsia" w:eastAsia="仿宋_GB2312"/>
          <w:sz w:val="32"/>
          <w:szCs w:val="32"/>
          <w:lang w:val="en-US" w:eastAsia="zh-CN"/>
        </w:rPr>
        <w:t>5</w:t>
      </w:r>
      <w:r>
        <w:rPr>
          <w:rFonts w:hint="eastAsia" w:eastAsia="仿宋_GB2312"/>
          <w:sz w:val="32"/>
          <w:szCs w:val="32"/>
        </w:rPr>
        <w:t>，需粘贴个人近期正面证件照）；</w:t>
      </w:r>
    </w:p>
    <w:p>
      <w:pPr>
        <w:spacing w:line="560" w:lineRule="exact"/>
        <w:ind w:firstLine="640" w:firstLineChars="200"/>
        <w:rPr>
          <w:rFonts w:hint="eastAsia" w:eastAsia="仿宋_GB2312"/>
          <w:sz w:val="32"/>
          <w:szCs w:val="32"/>
        </w:rPr>
      </w:pPr>
      <w:r>
        <w:rPr>
          <w:rFonts w:hint="eastAsia" w:eastAsia="仿宋_GB2312"/>
          <w:sz w:val="32"/>
          <w:szCs w:val="32"/>
        </w:rPr>
        <w:t>（2）有效居民身份证（正反面复印到同一页，A4大小）；</w:t>
      </w:r>
    </w:p>
    <w:p>
      <w:pPr>
        <w:spacing w:line="560" w:lineRule="exact"/>
        <w:ind w:firstLine="640" w:firstLineChars="200"/>
        <w:rPr>
          <w:rFonts w:hint="eastAsia" w:eastAsia="仿宋_GB2312"/>
          <w:sz w:val="32"/>
          <w:szCs w:val="32"/>
        </w:rPr>
      </w:pPr>
      <w:r>
        <w:rPr>
          <w:rFonts w:hint="eastAsia" w:eastAsia="仿宋_GB2312"/>
          <w:sz w:val="32"/>
          <w:szCs w:val="32"/>
        </w:rPr>
        <w:t>（3）经教务处盖章的所学专业课程成绩单；</w:t>
      </w:r>
    </w:p>
    <w:p>
      <w:pPr>
        <w:spacing w:line="560" w:lineRule="exact"/>
        <w:ind w:firstLine="640" w:firstLineChars="200"/>
        <w:rPr>
          <w:rFonts w:hint="eastAsia" w:eastAsia="仿宋_GB2312"/>
          <w:sz w:val="32"/>
          <w:szCs w:val="32"/>
        </w:rPr>
      </w:pPr>
      <w:r>
        <w:rPr>
          <w:rFonts w:hint="eastAsia" w:eastAsia="仿宋_GB2312"/>
          <w:sz w:val="32"/>
          <w:szCs w:val="32"/>
        </w:rPr>
        <w:t>（4）报考岗位所要求的相关证明材料等；</w:t>
      </w:r>
    </w:p>
    <w:p>
      <w:pPr>
        <w:spacing w:line="560" w:lineRule="exact"/>
        <w:ind w:firstLine="640" w:firstLineChars="200"/>
        <w:rPr>
          <w:rFonts w:hint="eastAsia" w:eastAsia="仿宋_GB2312"/>
          <w:sz w:val="32"/>
          <w:szCs w:val="32"/>
        </w:rPr>
      </w:pPr>
      <w:r>
        <w:rPr>
          <w:rFonts w:hint="eastAsia" w:eastAsia="仿宋_GB2312"/>
          <w:sz w:val="32"/>
          <w:szCs w:val="32"/>
        </w:rPr>
        <w:t>（5）就业协议书或就业推荐表。</w:t>
      </w:r>
    </w:p>
    <w:p>
      <w:pPr>
        <w:spacing w:line="560" w:lineRule="exact"/>
        <w:ind w:firstLine="640" w:firstLineChars="200"/>
        <w:rPr>
          <w:rFonts w:hint="eastAsia" w:eastAsia="仿宋_GB2312"/>
          <w:sz w:val="32"/>
          <w:szCs w:val="32"/>
        </w:rPr>
      </w:pPr>
      <w:r>
        <w:rPr>
          <w:rFonts w:hint="eastAsia" w:eastAsia="仿宋_GB2312"/>
          <w:sz w:val="32"/>
          <w:szCs w:val="32"/>
        </w:rPr>
        <w:t>以上材料（报名表除外）均需携带原件及复印件。</w:t>
      </w:r>
    </w:p>
    <w:p>
      <w:pPr>
        <w:spacing w:line="560" w:lineRule="exact"/>
        <w:ind w:firstLine="640" w:firstLineChars="200"/>
        <w:rPr>
          <w:rFonts w:hint="default" w:eastAsia="仿宋_GB2312"/>
          <w:sz w:val="32"/>
          <w:szCs w:val="32"/>
          <w:lang w:val="en-US" w:eastAsia="zh-CN"/>
        </w:rPr>
      </w:pPr>
      <w:r>
        <w:rPr>
          <w:rFonts w:hint="eastAsia" w:eastAsia="仿宋_GB2312"/>
          <w:sz w:val="32"/>
          <w:szCs w:val="32"/>
          <w:lang w:eastAsia="zh-CN"/>
        </w:rPr>
        <w:t>二、个人材料承诺书</w:t>
      </w:r>
      <w:r>
        <w:rPr>
          <w:rFonts w:hint="eastAsia" w:eastAsia="仿宋_GB2312"/>
          <w:sz w:val="32"/>
          <w:szCs w:val="32"/>
          <w:lang w:val="en-US" w:eastAsia="zh-CN"/>
        </w:rPr>
        <w:t>(样板)</w:t>
      </w:r>
    </w:p>
    <w:p>
      <w:pPr>
        <w:widowControl/>
        <w:tabs>
          <w:tab w:val="left" w:pos="450"/>
        </w:tabs>
        <w:adjustRightInd w:val="0"/>
        <w:snapToGrid w:val="0"/>
        <w:spacing w:after="120" w:afterLines="50" w:line="360" w:lineRule="auto"/>
        <w:ind w:left="90" w:leftChars="43" w:firstLine="640" w:firstLineChars="200"/>
        <w:jc w:val="center"/>
        <w:rPr>
          <w:rFonts w:hint="eastAsia" w:eastAsia="仿宋_GB2312"/>
          <w:sz w:val="32"/>
          <w:szCs w:val="32"/>
          <w:lang w:eastAsia="zh-CN"/>
        </w:rPr>
      </w:pPr>
    </w:p>
    <w:p>
      <w:pPr>
        <w:widowControl/>
        <w:tabs>
          <w:tab w:val="left" w:pos="450"/>
        </w:tabs>
        <w:adjustRightInd w:val="0"/>
        <w:snapToGrid w:val="0"/>
        <w:spacing w:after="120" w:afterLines="50" w:line="360" w:lineRule="auto"/>
        <w:ind w:left="90" w:leftChars="43" w:firstLine="640" w:firstLineChars="200"/>
        <w:jc w:val="center"/>
        <w:rPr>
          <w:rFonts w:eastAsia="仿宋_GB2312"/>
          <w:sz w:val="32"/>
          <w:szCs w:val="32"/>
        </w:rPr>
      </w:pPr>
      <w:r>
        <w:rPr>
          <w:rFonts w:hint="eastAsia" w:eastAsia="仿宋_GB2312"/>
          <w:sz w:val="32"/>
          <w:szCs w:val="32"/>
          <w:lang w:eastAsia="zh-CN"/>
        </w:rPr>
        <w:t>个人材料承诺书</w:t>
      </w:r>
    </w:p>
    <w:p>
      <w:pPr>
        <w:widowControl/>
        <w:tabs>
          <w:tab w:val="left" w:pos="450"/>
        </w:tabs>
        <w:adjustRightInd w:val="0"/>
        <w:snapToGrid w:val="0"/>
        <w:spacing w:after="120" w:afterLines="50" w:line="360" w:lineRule="auto"/>
        <w:ind w:left="90" w:leftChars="43" w:firstLine="640" w:firstLineChars="200"/>
        <w:rPr>
          <w:rFonts w:eastAsia="仿宋_GB2312"/>
          <w:sz w:val="32"/>
          <w:szCs w:val="32"/>
        </w:rPr>
      </w:pPr>
      <w:r>
        <w:rPr>
          <w:rFonts w:eastAsia="仿宋_GB2312"/>
          <w:sz w:val="32"/>
          <w:szCs w:val="32"/>
        </w:rPr>
        <w:t>本人已仔细阅读过《</w:t>
      </w:r>
      <w:r>
        <w:rPr>
          <w:rFonts w:hint="eastAsia" w:eastAsia="仿宋_GB2312"/>
          <w:sz w:val="32"/>
          <w:szCs w:val="32"/>
          <w:lang w:eastAsia="zh-CN"/>
        </w:rPr>
        <w:t>广州市培英中学招聘优秀教师</w:t>
      </w:r>
      <w:r>
        <w:rPr>
          <w:rFonts w:hint="eastAsia" w:eastAsia="仿宋_GB2312"/>
          <w:sz w:val="32"/>
          <w:szCs w:val="32"/>
        </w:rPr>
        <w:t>公告</w:t>
      </w:r>
      <w:r>
        <w:rPr>
          <w:rFonts w:eastAsia="仿宋_GB2312"/>
          <w:sz w:val="32"/>
          <w:szCs w:val="32"/>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500" w:lineRule="exact"/>
        <w:jc w:val="center"/>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应聘人员签名：</w:t>
      </w:r>
    </w:p>
    <w:p>
      <w:pPr>
        <w:spacing w:line="500" w:lineRule="exact"/>
        <w:jc w:val="center"/>
        <w:rPr>
          <w:rFonts w:eastAsia="仿宋_GB2312"/>
          <w:sz w:val="32"/>
          <w:szCs w:val="32"/>
        </w:rPr>
      </w:pPr>
      <w:r>
        <w:rPr>
          <w:rFonts w:eastAsia="仿宋_GB2312"/>
          <w:sz w:val="32"/>
          <w:szCs w:val="32"/>
        </w:rPr>
        <w:t xml:space="preserve">                       年   月   日</w:t>
      </w: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r>
        <w:rPr>
          <w:rFonts w:hint="eastAsia" w:eastAsia="黑体"/>
          <w:bCs/>
          <w:sz w:val="32"/>
          <w:szCs w:val="32"/>
        </w:rPr>
        <w:t>附件：报名登记表</w:t>
      </w:r>
    </w:p>
    <w:tbl>
      <w:tblPr>
        <w:tblStyle w:val="5"/>
        <w:tblW w:w="8364" w:type="dxa"/>
        <w:jc w:val="center"/>
        <w:tblLayout w:type="autofit"/>
        <w:tblCellMar>
          <w:top w:w="45" w:type="dxa"/>
          <w:left w:w="45" w:type="dxa"/>
          <w:bottom w:w="45" w:type="dxa"/>
          <w:right w:w="45" w:type="dxa"/>
        </w:tblCellMar>
      </w:tblPr>
      <w:tblGrid>
        <w:gridCol w:w="4199"/>
        <w:gridCol w:w="4165"/>
      </w:tblGrid>
      <w:tr>
        <w:trPr>
          <w:trHeight w:val="600" w:hRule="atLeast"/>
          <w:jc w:val="center"/>
        </w:trPr>
        <w:tc>
          <w:tcPr>
            <w:tcW w:w="0" w:type="auto"/>
            <w:gridSpan w:val="2"/>
            <w:shd w:val="clear" w:color="auto" w:fill="auto"/>
            <w:tcMar>
              <w:top w:w="0" w:type="dxa"/>
              <w:left w:w="0" w:type="dxa"/>
              <w:bottom w:w="0" w:type="dxa"/>
              <w:right w:w="0" w:type="dxa"/>
            </w:tcMar>
            <w:vAlign w:val="center"/>
          </w:tcPr>
          <w:p>
            <w:pPr>
              <w:widowControl/>
              <w:jc w:val="center"/>
              <w:rPr>
                <w:rFonts w:ascii="Helvetica" w:hAnsi="Helvetica" w:eastAsia="Helvetica" w:cs="Helvetica"/>
                <w:b/>
                <w:color w:val="000000"/>
                <w:szCs w:val="21"/>
              </w:rPr>
            </w:pPr>
            <w:r>
              <w:rPr>
                <w:rStyle w:val="8"/>
                <w:rFonts w:hint="eastAsia" w:ascii="宋体" w:hAnsi="宋体" w:eastAsia="宋体" w:cs="宋体"/>
                <w:color w:val="000000"/>
                <w:kern w:val="0"/>
                <w:sz w:val="24"/>
                <w:szCs w:val="21"/>
                <w:lang w:bidi="ar"/>
              </w:rPr>
              <w:t>报</w:t>
            </w:r>
            <w:r>
              <w:rPr>
                <w:rStyle w:val="8"/>
                <w:rFonts w:hint="eastAsia" w:ascii="宋体" w:hAnsi="宋体" w:cs="宋体"/>
                <w:color w:val="000000"/>
                <w:kern w:val="0"/>
                <w:sz w:val="24"/>
                <w:szCs w:val="21"/>
                <w:lang w:val="en-US" w:eastAsia="zh-CN" w:bidi="ar"/>
              </w:rPr>
              <w:t xml:space="preserve"> </w:t>
            </w:r>
            <w:r>
              <w:rPr>
                <w:rStyle w:val="8"/>
                <w:rFonts w:hint="eastAsia" w:ascii="宋体" w:hAnsi="宋体" w:eastAsia="宋体" w:cs="宋体"/>
                <w:color w:val="000000"/>
                <w:kern w:val="0"/>
                <w:sz w:val="24"/>
                <w:szCs w:val="21"/>
                <w:lang w:bidi="ar"/>
              </w:rPr>
              <w:t>名</w:t>
            </w:r>
            <w:r>
              <w:rPr>
                <w:rStyle w:val="8"/>
                <w:rFonts w:hint="eastAsia" w:ascii="宋体" w:hAnsi="宋体" w:cs="宋体"/>
                <w:color w:val="000000"/>
                <w:kern w:val="0"/>
                <w:sz w:val="24"/>
                <w:szCs w:val="21"/>
                <w:lang w:val="en-US" w:eastAsia="zh-CN" w:bidi="ar"/>
              </w:rPr>
              <w:t xml:space="preserve"> </w:t>
            </w:r>
            <w:r>
              <w:rPr>
                <w:rStyle w:val="8"/>
                <w:rFonts w:hint="eastAsia" w:ascii="宋体" w:hAnsi="宋体" w:eastAsia="宋体" w:cs="宋体"/>
                <w:color w:val="000000"/>
                <w:kern w:val="0"/>
                <w:sz w:val="24"/>
                <w:szCs w:val="21"/>
                <w:lang w:bidi="ar"/>
              </w:rPr>
              <w:t>登</w:t>
            </w:r>
            <w:r>
              <w:rPr>
                <w:rStyle w:val="8"/>
                <w:rFonts w:hint="eastAsia" w:ascii="宋体" w:hAnsi="宋体" w:cs="宋体"/>
                <w:color w:val="000000"/>
                <w:kern w:val="0"/>
                <w:sz w:val="24"/>
                <w:szCs w:val="21"/>
                <w:lang w:val="en-US" w:eastAsia="zh-CN" w:bidi="ar"/>
              </w:rPr>
              <w:t xml:space="preserve"> </w:t>
            </w:r>
            <w:r>
              <w:rPr>
                <w:rStyle w:val="8"/>
                <w:rFonts w:hint="eastAsia" w:ascii="宋体" w:hAnsi="宋体" w:eastAsia="宋体" w:cs="宋体"/>
                <w:color w:val="000000"/>
                <w:kern w:val="0"/>
                <w:sz w:val="24"/>
                <w:szCs w:val="21"/>
                <w:lang w:bidi="ar"/>
              </w:rPr>
              <w:t>记</w:t>
            </w:r>
            <w:r>
              <w:rPr>
                <w:rStyle w:val="8"/>
                <w:rFonts w:hint="eastAsia" w:ascii="宋体" w:hAnsi="宋体" w:cs="宋体"/>
                <w:color w:val="000000"/>
                <w:kern w:val="0"/>
                <w:sz w:val="24"/>
                <w:szCs w:val="21"/>
                <w:lang w:val="en-US" w:eastAsia="zh-CN" w:bidi="ar"/>
              </w:rPr>
              <w:t xml:space="preserve"> </w:t>
            </w:r>
            <w:r>
              <w:rPr>
                <w:rStyle w:val="8"/>
                <w:rFonts w:hint="eastAsia" w:ascii="宋体" w:hAnsi="宋体" w:eastAsia="宋体" w:cs="宋体"/>
                <w:color w:val="000000"/>
                <w:kern w:val="0"/>
                <w:sz w:val="24"/>
                <w:szCs w:val="21"/>
                <w:lang w:bidi="ar"/>
              </w:rPr>
              <w:t>表</w:t>
            </w:r>
          </w:p>
        </w:tc>
      </w:tr>
      <w:tr>
        <w:tblPrEx>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pPr>
              <w:widowControl/>
              <w:jc w:val="left"/>
              <w:rPr>
                <w:rFonts w:hint="eastAsia" w:ascii="Helvetica" w:hAnsi="Helvetica" w:cs="Helvetica"/>
                <w:color w:val="000000"/>
                <w:sz w:val="16"/>
                <w:szCs w:val="16"/>
              </w:rPr>
            </w:pPr>
          </w:p>
        </w:tc>
        <w:tc>
          <w:tcPr>
            <w:tcW w:w="0" w:type="auto"/>
            <w:shd w:val="clear" w:color="auto" w:fill="auto"/>
            <w:tcMar>
              <w:top w:w="0" w:type="dxa"/>
              <w:left w:w="0" w:type="dxa"/>
              <w:bottom w:w="0" w:type="dxa"/>
              <w:right w:w="0" w:type="dxa"/>
            </w:tcMar>
            <w:vAlign w:val="center"/>
          </w:tcPr>
          <w:p>
            <w:pPr>
              <w:rPr>
                <w:rFonts w:ascii="Helvetica" w:hAnsi="Helvetica" w:eastAsia="Helvetica" w:cs="Helvetica"/>
                <w:color w:val="000000"/>
                <w:sz w:val="16"/>
                <w:szCs w:val="16"/>
              </w:rPr>
            </w:pPr>
          </w:p>
        </w:tc>
      </w:tr>
    </w:tbl>
    <w:p>
      <w:pPr>
        <w:rPr>
          <w:vanish/>
          <w:sz w:val="24"/>
        </w:rPr>
      </w:pPr>
    </w:p>
    <w:tbl>
      <w:tblPr>
        <w:tblStyle w:val="5"/>
        <w:tblW w:w="8364" w:type="dxa"/>
        <w:jc w:val="center"/>
        <w:tblLayout w:type="autofit"/>
        <w:tblCellMar>
          <w:top w:w="45" w:type="dxa"/>
          <w:left w:w="45" w:type="dxa"/>
          <w:bottom w:w="45" w:type="dxa"/>
          <w:right w:w="45" w:type="dxa"/>
        </w:tblCellMar>
      </w:tblPr>
      <w:tblGrid>
        <w:gridCol w:w="1146"/>
        <w:gridCol w:w="939"/>
        <w:gridCol w:w="960"/>
        <w:gridCol w:w="674"/>
        <w:gridCol w:w="504"/>
        <w:gridCol w:w="611"/>
        <w:gridCol w:w="1014"/>
        <w:gridCol w:w="740"/>
        <w:gridCol w:w="1060"/>
        <w:gridCol w:w="716"/>
      </w:tblGrid>
      <w:tr>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性别</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民族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eastAsia="宋体" w:cs="Helvetica"/>
                <w:color w:val="000000"/>
                <w:sz w:val="16"/>
                <w:szCs w:val="16"/>
                <w:lang w:eastAsia="zh-CN"/>
              </w:rPr>
            </w:pPr>
            <w:r>
              <w:rPr>
                <w:rFonts w:hint="eastAsia" w:ascii="Helvetica" w:hAnsi="Helvetica" w:cs="Helvetica"/>
                <w:color w:val="000000"/>
                <w:sz w:val="16"/>
                <w:szCs w:val="16"/>
                <w:lang w:eastAsia="zh-CN"/>
              </w:rPr>
              <w:t>相片</w:t>
            </w: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婚姻状况</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政治面貌</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身份证号码</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考生类别</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籍  贯</w:t>
            </w:r>
          </w:p>
        </w:tc>
        <w:tc>
          <w:tcPr>
            <w:tcW w:w="5442"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户籍地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生源地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专业技术职务</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（职称）</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外语水平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矫正视力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hint="eastAsia" w:ascii="Helvetica" w:hAnsi="Helvetica" w:cs="Helvetica"/>
                <w:color w:val="000000"/>
                <w:sz w:val="16"/>
                <w:szCs w:val="16"/>
              </w:rPr>
            </w:pPr>
            <w:r>
              <w:rPr>
                <w:rFonts w:ascii="Helvetica" w:hAnsi="Helvetica" w:eastAsia="Helvetica" w:cs="Helvetica"/>
                <w:color w:val="000000"/>
                <w:kern w:val="0"/>
                <w:sz w:val="16"/>
                <w:szCs w:val="16"/>
                <w:lang w:bidi="ar"/>
              </w:rPr>
              <w:t>报考单位</w:t>
            </w:r>
            <w:r>
              <w:rPr>
                <w:rFonts w:hint="eastAsia" w:ascii="Helvetica" w:hAnsi="Helvetica" w:cs="Helvetica"/>
                <w:color w:val="000000"/>
                <w:kern w:val="0"/>
                <w:sz w:val="16"/>
                <w:szCs w:val="16"/>
                <w:lang w:bidi="ar"/>
              </w:rPr>
              <w:t>名称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报考岗位</w:t>
            </w:r>
            <w:r>
              <w:rPr>
                <w:rFonts w:hint="eastAsia" w:ascii="Helvetica" w:hAnsi="Helvetica" w:cs="Helvetica"/>
                <w:color w:val="000000"/>
                <w:kern w:val="0"/>
                <w:sz w:val="16"/>
                <w:szCs w:val="16"/>
                <w:lang w:bidi="ar"/>
              </w:rPr>
              <w:t>名称</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cs="Helvetica"/>
                <w:color w:val="000000"/>
                <w:kern w:val="0"/>
                <w:sz w:val="16"/>
                <w:szCs w:val="16"/>
                <w:lang w:bidi="ar"/>
              </w:rPr>
              <w:t>报考</w:t>
            </w:r>
            <w:r>
              <w:rPr>
                <w:rFonts w:ascii="Helvetica" w:hAnsi="Helvetica" w:eastAsia="Helvetica" w:cs="Helvetica"/>
                <w:color w:val="000000"/>
                <w:kern w:val="0"/>
                <w:sz w:val="16"/>
                <w:szCs w:val="16"/>
                <w:lang w:bidi="ar"/>
              </w:rPr>
              <w:t>岗位代码</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符合放宽条件</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r>
      <w:tr>
        <w:tblPrEx>
          <w:tblCellMar>
            <w:top w:w="45" w:type="dxa"/>
            <w:left w:w="45" w:type="dxa"/>
            <w:bottom w:w="45" w:type="dxa"/>
            <w:right w:w="45" w:type="dxa"/>
          </w:tblCellMar>
        </w:tblPrEx>
        <w:trPr>
          <w:trHeight w:val="240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 习</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工 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经 历</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（按时间顺序，</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从高中开始，填</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写何年何月至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何年何月在何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地、何单位工作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学习、任何职）</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tc>
      </w:tr>
    </w:tbl>
    <w:p>
      <w:pPr>
        <w:rPr>
          <w:vanish/>
          <w:sz w:val="24"/>
        </w:rPr>
      </w:pPr>
    </w:p>
    <w:tbl>
      <w:tblPr>
        <w:tblStyle w:val="5"/>
        <w:tblW w:w="8364" w:type="dxa"/>
        <w:jc w:val="center"/>
        <w:tblLayout w:type="autofit"/>
        <w:tblCellMar>
          <w:top w:w="45" w:type="dxa"/>
          <w:left w:w="45" w:type="dxa"/>
          <w:bottom w:w="45" w:type="dxa"/>
          <w:right w:w="45" w:type="dxa"/>
        </w:tblCellMar>
      </w:tblPr>
      <w:tblGrid>
        <w:gridCol w:w="1122"/>
        <w:gridCol w:w="7242"/>
      </w:tblGrid>
      <w:tr>
        <w:tblPrEx>
          <w:tblCellMar>
            <w:top w:w="45" w:type="dxa"/>
            <w:left w:w="45" w:type="dxa"/>
            <w:bottom w:w="45" w:type="dxa"/>
            <w:right w:w="45" w:type="dxa"/>
          </w:tblCellMar>
        </w:tblPrEx>
        <w:trPr>
          <w:trHeight w:val="48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家 庭</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成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主</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要 社</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会 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系</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姓名、与本人关系、工作单位及职务、户籍所在地</w:t>
            </w:r>
          </w:p>
        </w:tc>
      </w:tr>
      <w:tr>
        <w:tblPrEx>
          <w:tblCellMar>
            <w:top w:w="45" w:type="dxa"/>
            <w:left w:w="45" w:type="dxa"/>
            <w:bottom w:w="45" w:type="dxa"/>
            <w:right w:w="45" w:type="dxa"/>
          </w:tblCellMar>
        </w:tblPrEx>
        <w:trPr>
          <w:trHeight w:val="180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tc>
      </w:tr>
      <w:tr>
        <w:tblPrEx>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有 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特 长</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突</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出 业</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绩</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奖 惩</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情 况</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p>
            <w:pPr>
              <w:pStyle w:val="4"/>
              <w:widowControl/>
              <w:wordWrap w:val="0"/>
              <w:spacing w:beforeAutospacing="0" w:afterAutospacing="0"/>
            </w:pPr>
          </w:p>
        </w:tc>
      </w:tr>
      <w:tr>
        <w:tblPrEx>
          <w:tblCellMar>
            <w:top w:w="45" w:type="dxa"/>
            <w:left w:w="45" w:type="dxa"/>
            <w:bottom w:w="45" w:type="dxa"/>
            <w:right w:w="45" w:type="dxa"/>
          </w:tblCellMar>
        </w:tblPrEx>
        <w:trPr>
          <w:trHeight w:val="12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 名</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5"/>
              <w:tblW w:w="0" w:type="auto"/>
              <w:tblInd w:w="0" w:type="dxa"/>
              <w:tblLayout w:type="autofit"/>
              <w:tblCellMar>
                <w:top w:w="15" w:type="dxa"/>
                <w:left w:w="15" w:type="dxa"/>
                <w:bottom w:w="15" w:type="dxa"/>
                <w:right w:w="15" w:type="dxa"/>
              </w:tblCellMar>
            </w:tblPr>
            <w:tblGrid>
              <w:gridCol w:w="5361"/>
              <w:gridCol w:w="1871"/>
            </w:tblGrid>
            <w:tr>
              <w:tblPrEx>
                <w:tblCellMar>
                  <w:top w:w="15" w:type="dxa"/>
                  <w:left w:w="15" w:type="dxa"/>
                  <w:bottom w:w="15" w:type="dxa"/>
                  <w:right w:w="15" w:type="dxa"/>
                </w:tblCellMar>
              </w:tblPrEx>
              <w:trPr>
                <w:trHeight w:val="600" w:hRule="atLeast"/>
              </w:trPr>
              <w:tc>
                <w:tcPr>
                  <w:tcW w:w="0" w:type="auto"/>
                  <w:gridSpan w:val="2"/>
                  <w:shd w:val="clear" w:color="auto" w:fill="auto"/>
                  <w:tcMar>
                    <w:top w:w="0" w:type="dxa"/>
                    <w:left w:w="60" w:type="dxa"/>
                    <w:bottom w:w="0" w:type="dxa"/>
                    <w:right w:w="0" w:type="dxa"/>
                  </w:tcMar>
                  <w:vAlign w:val="center"/>
                </w:tcPr>
                <w:p>
                  <w:pPr>
                    <w:pStyle w:val="4"/>
                    <w:widowControl/>
                    <w:wordWrap w:val="0"/>
                    <w:spacing w:beforeAutospacing="0" w:afterAutospacing="0" w:line="300" w:lineRule="atLeast"/>
                  </w:pPr>
                  <w:r>
                    <w:rPr>
                      <w:color w:val="000000"/>
                      <w:sz w:val="16"/>
                      <w:szCs w:val="16"/>
                    </w:rPr>
                    <w:t>    本人承诺在毕业前取得专业英语4级或以上证书。</w:t>
                  </w:r>
                </w:p>
                <w:p>
                  <w:pPr>
                    <w:pStyle w:val="4"/>
                    <w:widowControl/>
                    <w:wordWrap w:val="0"/>
                    <w:spacing w:beforeAutospacing="0" w:afterAutospacing="0" w:line="300" w:lineRule="atLeast"/>
                  </w:pPr>
                  <w:r>
                    <w:rPr>
                      <w:color w:val="000000"/>
                      <w:sz w:val="16"/>
                      <w:szCs w:val="16"/>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5918" w:type="dxa"/>
                  <w:shd w:val="clear" w:color="auto" w:fill="auto"/>
                  <w:tcMar>
                    <w:top w:w="0" w:type="dxa"/>
                    <w:left w:w="0" w:type="dxa"/>
                    <w:bottom w:w="0" w:type="dxa"/>
                    <w:right w:w="0" w:type="dxa"/>
                  </w:tcMar>
                  <w:vAlign w:val="center"/>
                </w:tcPr>
                <w:p>
                  <w:pPr>
                    <w:widowControl/>
                    <w:jc w:val="left"/>
                    <w:rPr>
                      <w:rFonts w:hint="eastAsia"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报名人员签名：</w:t>
                  </w:r>
                </w:p>
              </w:tc>
              <w:tc>
                <w:tcPr>
                  <w:tcW w:w="1946" w:type="dxa"/>
                  <w:shd w:val="clear" w:color="auto" w:fill="auto"/>
                  <w:tcMar>
                    <w:top w:w="0" w:type="dxa"/>
                    <w:left w:w="0" w:type="dxa"/>
                    <w:bottom w:w="0" w:type="dxa"/>
                    <w:right w:w="0" w:type="dxa"/>
                  </w:tcMar>
                  <w:vAlign w:val="center"/>
                </w:tcPr>
                <w:p>
                  <w:pPr>
                    <w:widowControl/>
                    <w:jc w:val="left"/>
                    <w:rPr>
                      <w:sz w:val="16"/>
                      <w:szCs w:val="16"/>
                    </w:rPr>
                  </w:pPr>
                  <w:r>
                    <w:rPr>
                      <w:rFonts w:ascii="宋体" w:hAnsi="宋体" w:eastAsia="宋体" w:cs="宋体"/>
                      <w:kern w:val="0"/>
                      <w:sz w:val="16"/>
                      <w:szCs w:val="16"/>
                      <w:lang w:bidi="ar"/>
                    </w:rPr>
                    <w:t>日期：　　年　　月　　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2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意 见</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20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5"/>
              <w:tblW w:w="0" w:type="auto"/>
              <w:tblInd w:w="0" w:type="dxa"/>
              <w:tblLayout w:type="autofit"/>
              <w:tblCellMar>
                <w:top w:w="15" w:type="dxa"/>
                <w:left w:w="15" w:type="dxa"/>
                <w:bottom w:w="15" w:type="dxa"/>
                <w:right w:w="15" w:type="dxa"/>
              </w:tblCellMar>
            </w:tblPr>
            <w:tblGrid>
              <w:gridCol w:w="7232"/>
            </w:tblGrid>
            <w:tr>
              <w:tblPrEx>
                <w:tblCellMar>
                  <w:top w:w="15" w:type="dxa"/>
                  <w:left w:w="15" w:type="dxa"/>
                  <w:bottom w:w="15" w:type="dxa"/>
                  <w:right w:w="15" w:type="dxa"/>
                </w:tblCellMar>
              </w:tblPrEx>
              <w:trPr>
                <w:trHeight w:val="1344" w:hRule="atLeast"/>
              </w:trPr>
              <w:tc>
                <w:tcPr>
                  <w:tcW w:w="0" w:type="auto"/>
                  <w:shd w:val="clear" w:color="auto" w:fill="auto"/>
                  <w:tcMar>
                    <w:top w:w="0" w:type="dxa"/>
                    <w:left w:w="0" w:type="dxa"/>
                    <w:bottom w:w="0" w:type="dxa"/>
                    <w:right w:w="0" w:type="dxa"/>
                  </w:tcMar>
                  <w:vAlign w:val="center"/>
                </w:tcPr>
                <w:p>
                  <w:pPr>
                    <w:widowControl/>
                    <w:spacing w:line="300" w:lineRule="atLeast"/>
                    <w:jc w:val="left"/>
                    <w:rPr>
                      <w:sz w:val="16"/>
                      <w:szCs w:val="16"/>
                    </w:rPr>
                  </w:pPr>
                  <w:r>
                    <w:rPr>
                      <w:rFonts w:ascii="宋体" w:hAnsi="宋体" w:eastAsia="宋体" w:cs="宋体"/>
                      <w:kern w:val="0"/>
                      <w:sz w:val="16"/>
                      <w:szCs w:val="16"/>
                      <w:lang w:bidi="ar"/>
                    </w:rPr>
                    <w:t>    本人已认真审查本报名表，并根据招聘公告、报考指南和岗位要求对报考人员进行审查，愿意对上述审查意见负责。</w:t>
                  </w:r>
                </w:p>
                <w:p>
                  <w:pPr>
                    <w:widowControl/>
                    <w:jc w:val="left"/>
                    <w:rPr>
                      <w:rFonts w:hint="eastAsia"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审查人员签名：</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日期：</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年</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月　</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960"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备 注</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tc>
      </w:tr>
    </w:tbl>
    <w:p>
      <w:pPr>
        <w:rPr>
          <w:vanish/>
          <w:sz w:val="24"/>
        </w:rPr>
      </w:pPr>
    </w:p>
    <w:tbl>
      <w:tblPr>
        <w:tblStyle w:val="5"/>
        <w:tblW w:w="8364" w:type="dxa"/>
        <w:jc w:val="center"/>
        <w:tblLayout w:type="autofit"/>
        <w:tblCellMar>
          <w:top w:w="75" w:type="dxa"/>
          <w:left w:w="75" w:type="dxa"/>
          <w:bottom w:w="75" w:type="dxa"/>
          <w:right w:w="75" w:type="dxa"/>
        </w:tblCellMar>
      </w:tblPr>
      <w:tblGrid>
        <w:gridCol w:w="8364"/>
      </w:tblGrid>
      <w:tr>
        <w:trPr>
          <w:trHeight w:val="360" w:hRule="atLeast"/>
          <w:jc w:val="center"/>
        </w:trPr>
        <w:tc>
          <w:tcPr>
            <w:tcW w:w="0" w:type="auto"/>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说明：此表须如实填写，经审查发现与事实不符的，责任自负。</w:t>
            </w:r>
          </w:p>
        </w:tc>
      </w:tr>
    </w:tbl>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仿宋_GB2312"/>
          <w:spacing w:val="2"/>
          <w:sz w:val="32"/>
          <w:szCs w:val="32"/>
        </w:rPr>
      </w:pPr>
      <w:r>
        <w:rPr>
          <w:rFonts w:hint="eastAsia" w:eastAsia="黑体"/>
          <w:bCs/>
          <w:sz w:val="32"/>
          <w:szCs w:val="32"/>
        </w:rPr>
        <w:t>附件：</w:t>
      </w:r>
      <w:r>
        <w:rPr>
          <w:rFonts w:hint="eastAsia" w:eastAsia="仿宋_GB2312"/>
          <w:spacing w:val="2"/>
          <w:sz w:val="32"/>
          <w:szCs w:val="32"/>
        </w:rPr>
        <w:t>考生个人健康卡及安全考试承诺书</w:t>
      </w:r>
    </w:p>
    <w:tbl>
      <w:tblPr>
        <w:tblStyle w:val="5"/>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2105"/>
        <w:gridCol w:w="1352"/>
        <w:gridCol w:w="3606"/>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13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rPr>
            </w:pPr>
            <w:r>
              <w:rPr>
                <w:rFonts w:hint="eastAsia"/>
                <w:szCs w:val="21"/>
              </w:rPr>
              <w:t>考生姓名</w:t>
            </w:r>
          </w:p>
        </w:tc>
        <w:tc>
          <w:tcPr>
            <w:tcW w:w="2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rPr>
            </w:pPr>
          </w:p>
        </w:tc>
        <w:tc>
          <w:tcPr>
            <w:tcW w:w="13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rPr>
            </w:pPr>
            <w:r>
              <w:rPr>
                <w:rFonts w:hint="eastAsia"/>
                <w:szCs w:val="21"/>
              </w:rPr>
              <w:t>身份证号</w:t>
            </w:r>
          </w:p>
        </w:tc>
        <w:tc>
          <w:tcPr>
            <w:tcW w:w="480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47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本人考前常住住址（请具体到街道</w:t>
            </w:r>
            <w:r>
              <w:rPr>
                <w:szCs w:val="21"/>
              </w:rPr>
              <w:t>/</w:t>
            </w:r>
            <w:r>
              <w:rPr>
                <w:rFonts w:hint="eastAsia"/>
                <w:szCs w:val="21"/>
              </w:rPr>
              <w:t>社区及门牌号或宾馆地址）</w:t>
            </w:r>
          </w:p>
        </w:tc>
        <w:tc>
          <w:tcPr>
            <w:tcW w:w="4807" w:type="dxa"/>
            <w:gridSpan w:val="2"/>
            <w:tcBorders>
              <w:top w:val="single" w:color="auto" w:sz="4" w:space="0"/>
              <w:left w:val="single" w:color="auto" w:sz="4" w:space="0"/>
              <w:bottom w:val="single" w:color="auto" w:sz="4" w:space="0"/>
              <w:right w:val="single" w:color="auto" w:sz="4" w:space="0"/>
            </w:tcBorders>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trPr>
        <w:tc>
          <w:tcPr>
            <w:tcW w:w="47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所乘交通工具及车次（航班号）</w:t>
            </w:r>
          </w:p>
          <w:p>
            <w:pPr>
              <w:spacing w:line="400" w:lineRule="exact"/>
              <w:rPr>
                <w:szCs w:val="21"/>
              </w:rPr>
            </w:pPr>
            <w:r>
              <w:rPr>
                <w:rFonts w:hint="eastAsia"/>
                <w:szCs w:val="21"/>
              </w:rPr>
              <w:t>（填写示例：乘坐</w:t>
            </w:r>
            <w:r>
              <w:rPr>
                <w:szCs w:val="21"/>
              </w:rPr>
              <w:t>2020</w:t>
            </w:r>
            <w:r>
              <w:rPr>
                <w:rFonts w:hint="eastAsia"/>
                <w:szCs w:val="21"/>
              </w:rPr>
              <w:t>年</w:t>
            </w:r>
            <w:r>
              <w:rPr>
                <w:szCs w:val="21"/>
              </w:rPr>
              <w:t>x</w:t>
            </w:r>
            <w:r>
              <w:rPr>
                <w:rFonts w:hint="eastAsia"/>
                <w:szCs w:val="21"/>
              </w:rPr>
              <w:t>月</w:t>
            </w:r>
            <w:r>
              <w:rPr>
                <w:szCs w:val="21"/>
              </w:rPr>
              <w:t>x</w:t>
            </w:r>
            <w:r>
              <w:rPr>
                <w:rFonts w:hint="eastAsia"/>
                <w:szCs w:val="21"/>
              </w:rPr>
              <w:t>日几点的</w:t>
            </w:r>
            <w:r>
              <w:rPr>
                <w:szCs w:val="21"/>
              </w:rPr>
              <w:t>xx</w:t>
            </w:r>
            <w:r>
              <w:rPr>
                <w:rFonts w:hint="eastAsia"/>
                <w:szCs w:val="21"/>
              </w:rPr>
              <w:t>次列车或航班从</w:t>
            </w:r>
            <w:r>
              <w:rPr>
                <w:szCs w:val="21"/>
              </w:rPr>
              <w:t>xx</w:t>
            </w:r>
            <w:r>
              <w:rPr>
                <w:rFonts w:hint="eastAsia"/>
                <w:szCs w:val="21"/>
              </w:rPr>
              <w:t>地到</w:t>
            </w:r>
            <w:r>
              <w:rPr>
                <w:szCs w:val="21"/>
              </w:rPr>
              <w:t>xx</w:t>
            </w:r>
            <w:r>
              <w:rPr>
                <w:rFonts w:hint="eastAsia"/>
                <w:szCs w:val="21"/>
              </w:rPr>
              <w:t>地。来京经过换乘的，所有交通工具及车次均需填写）</w:t>
            </w:r>
          </w:p>
          <w:p>
            <w:pPr>
              <w:spacing w:line="400" w:lineRule="exact"/>
              <w:rPr>
                <w:szCs w:val="21"/>
              </w:rPr>
            </w:pPr>
          </w:p>
        </w:tc>
        <w:tc>
          <w:tcPr>
            <w:tcW w:w="4807" w:type="dxa"/>
            <w:gridSpan w:val="2"/>
            <w:tcBorders>
              <w:top w:val="single" w:color="auto" w:sz="4" w:space="0"/>
              <w:left w:val="single" w:color="auto" w:sz="4" w:space="0"/>
              <w:bottom w:val="single" w:color="auto" w:sz="4" w:space="0"/>
              <w:right w:val="single" w:color="auto" w:sz="4" w:space="0"/>
            </w:tcBorders>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1.</w:t>
            </w:r>
            <w:r>
              <w:rPr>
                <w:rFonts w:hint="eastAsia"/>
                <w:szCs w:val="21"/>
              </w:rPr>
              <w:t>本人过去</w:t>
            </w:r>
            <w:r>
              <w:rPr>
                <w:szCs w:val="21"/>
              </w:rPr>
              <w:t>14</w:t>
            </w:r>
            <w:r>
              <w:rPr>
                <w:rFonts w:hint="eastAsia"/>
                <w:szCs w:val="21"/>
              </w:rPr>
              <w:t>日内，是否出现发热、干咳、乏力、鼻塞、流涕、咽痛、腹泻等症状。</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w:t>
            </w:r>
            <w:r>
              <w:rPr>
                <w:rFonts w:hint="eastAsia"/>
                <w:szCs w:val="21"/>
              </w:rPr>
              <w:t>是</w:t>
            </w:r>
            <w:r>
              <w:rPr>
                <w:szCs w:val="21"/>
              </w:rPr>
              <w:t xml:space="preserve">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2.</w:t>
            </w:r>
            <w:r>
              <w:rPr>
                <w:rFonts w:hint="eastAsia"/>
                <w:szCs w:val="21"/>
              </w:rPr>
              <w:t>本人是否曾确定为确诊</w:t>
            </w:r>
            <w:r>
              <w:rPr>
                <w:szCs w:val="21"/>
              </w:rPr>
              <w:t>/</w:t>
            </w:r>
            <w:r>
              <w:rPr>
                <w:rFonts w:hint="eastAsia"/>
                <w:szCs w:val="21"/>
              </w:rPr>
              <w:t>疑似病例或无症状感染者。</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w:t>
            </w:r>
            <w:r>
              <w:rPr>
                <w:rFonts w:hint="eastAsia"/>
                <w:szCs w:val="21"/>
              </w:rPr>
              <w:t>是</w:t>
            </w:r>
            <w:r>
              <w:rPr>
                <w:szCs w:val="21"/>
              </w:rPr>
              <w:t xml:space="preserve">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3.</w:t>
            </w:r>
            <w:r>
              <w:rPr>
                <w:rFonts w:hint="eastAsia"/>
                <w:szCs w:val="21"/>
              </w:rPr>
              <w:t>本人过去</w:t>
            </w:r>
            <w:r>
              <w:rPr>
                <w:szCs w:val="21"/>
              </w:rPr>
              <w:t>14</w:t>
            </w:r>
            <w:r>
              <w:rPr>
                <w:rFonts w:hint="eastAsia"/>
                <w:szCs w:val="21"/>
              </w:rPr>
              <w:t>日内，是否从国内中高风险地区入京。</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w:t>
            </w:r>
            <w:r>
              <w:rPr>
                <w:rFonts w:hint="eastAsia"/>
                <w:szCs w:val="21"/>
              </w:rPr>
              <w:t>是</w:t>
            </w:r>
            <w:r>
              <w:rPr>
                <w:szCs w:val="21"/>
              </w:rPr>
              <w:t xml:space="preserve">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4.</w:t>
            </w:r>
            <w:r>
              <w:rPr>
                <w:rFonts w:hint="eastAsia"/>
                <w:szCs w:val="21"/>
              </w:rPr>
              <w:t>本人过去</w:t>
            </w:r>
            <w:r>
              <w:rPr>
                <w:szCs w:val="21"/>
              </w:rPr>
              <w:t>14</w:t>
            </w:r>
            <w:r>
              <w:rPr>
                <w:rFonts w:hint="eastAsia"/>
                <w:szCs w:val="21"/>
              </w:rPr>
              <w:t>日内，是否从境外（含港澳台）入京。</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w:t>
            </w:r>
            <w:r>
              <w:rPr>
                <w:rFonts w:hint="eastAsia"/>
                <w:szCs w:val="21"/>
              </w:rPr>
              <w:t>是</w:t>
            </w:r>
            <w:r>
              <w:rPr>
                <w:szCs w:val="21"/>
              </w:rPr>
              <w:t xml:space="preserve">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pacing w:val="-6"/>
                <w:szCs w:val="21"/>
              </w:rPr>
              <w:t>5.</w:t>
            </w:r>
            <w:r>
              <w:rPr>
                <w:rFonts w:hint="eastAsia"/>
                <w:spacing w:val="-6"/>
                <w:szCs w:val="21"/>
              </w:rPr>
              <w:t>本人过去</w:t>
            </w:r>
            <w:r>
              <w:rPr>
                <w:spacing w:val="-6"/>
                <w:szCs w:val="21"/>
              </w:rPr>
              <w:t>14</w:t>
            </w:r>
            <w:r>
              <w:rPr>
                <w:rFonts w:hint="eastAsia"/>
                <w:spacing w:val="-6"/>
                <w:szCs w:val="21"/>
              </w:rPr>
              <w:t>日内是否与新冠肺炎确诊病例、疑似病例或已发现无症状感染者有接触史。</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w:t>
            </w:r>
            <w:r>
              <w:rPr>
                <w:rFonts w:hint="eastAsia"/>
                <w:szCs w:val="21"/>
              </w:rPr>
              <w:t>是</w:t>
            </w:r>
            <w:r>
              <w:rPr>
                <w:szCs w:val="21"/>
              </w:rPr>
              <w:t xml:space="preserve">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7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6.</w:t>
            </w:r>
            <w:r>
              <w:rPr>
                <w:rFonts w:hint="eastAsia"/>
                <w:szCs w:val="21"/>
              </w:rPr>
              <w:t>共同居住家庭成员中是否有上述</w:t>
            </w:r>
            <w:r>
              <w:rPr>
                <w:szCs w:val="21"/>
              </w:rPr>
              <w:t>1</w:t>
            </w:r>
            <w:r>
              <w:rPr>
                <w:rFonts w:hint="eastAsia"/>
                <w:szCs w:val="21"/>
              </w:rPr>
              <w:t>至</w:t>
            </w:r>
            <w:r>
              <w:rPr>
                <w:szCs w:val="21"/>
              </w:rPr>
              <w:t>5</w:t>
            </w:r>
            <w:r>
              <w:rPr>
                <w:rFonts w:hint="eastAsia"/>
                <w:szCs w:val="21"/>
              </w:rPr>
              <w:t>的情况。</w:t>
            </w:r>
          </w:p>
        </w:tc>
        <w:tc>
          <w:tcPr>
            <w:tcW w:w="1202" w:type="dxa"/>
            <w:tcBorders>
              <w:top w:val="single" w:color="auto" w:sz="4" w:space="0"/>
              <w:left w:val="single" w:color="auto" w:sz="4" w:space="0"/>
              <w:bottom w:val="single" w:color="auto" w:sz="4" w:space="0"/>
              <w:right w:val="single" w:color="auto" w:sz="4" w:space="0"/>
            </w:tcBorders>
            <w:vAlign w:val="center"/>
          </w:tcPr>
          <w:p>
            <w:pPr>
              <w:spacing w:line="440" w:lineRule="exact"/>
              <w:rPr>
                <w:szCs w:val="21"/>
              </w:rPr>
            </w:pPr>
            <w:r>
              <w:rPr>
                <w:szCs w:val="21"/>
              </w:rPr>
              <w:t>□</w:t>
            </w:r>
            <w:r>
              <w:rPr>
                <w:rFonts w:hint="eastAsia"/>
                <w:szCs w:val="21"/>
              </w:rPr>
              <w:t>是</w:t>
            </w:r>
            <w:r>
              <w:rPr>
                <w:szCs w:val="21"/>
              </w:rPr>
              <w:t xml:space="preserve"> □</w:t>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580" w:type="dxa"/>
            <w:gridSpan w:val="5"/>
            <w:tcBorders>
              <w:top w:val="single" w:color="auto" w:sz="4" w:space="0"/>
              <w:left w:val="single" w:color="auto" w:sz="4" w:space="0"/>
              <w:bottom w:val="single" w:color="auto" w:sz="4" w:space="0"/>
              <w:right w:val="single" w:color="auto" w:sz="4" w:space="0"/>
            </w:tcBorders>
            <w:vAlign w:val="center"/>
          </w:tcPr>
          <w:p>
            <w:pPr>
              <w:spacing w:line="480" w:lineRule="exact"/>
              <w:rPr>
                <w:rFonts w:eastAsia="黑体"/>
                <w:szCs w:val="21"/>
              </w:rPr>
            </w:pPr>
            <w:r>
              <w:rPr>
                <w:rFonts w:hint="eastAsia" w:eastAsia="黑体"/>
                <w:szCs w:val="21"/>
              </w:rPr>
              <w:t>备注：</w:t>
            </w:r>
          </w:p>
          <w:p>
            <w:pPr>
              <w:spacing w:line="480" w:lineRule="exact"/>
              <w:rPr>
                <w:rFonts w:eastAsia="黑体"/>
                <w:szCs w:val="21"/>
              </w:rPr>
            </w:pPr>
            <w:r>
              <w:rPr>
                <w:rFonts w:eastAsia="黑体"/>
                <w:szCs w:val="21"/>
              </w:rPr>
              <w:t>1.</w:t>
            </w:r>
            <w:r>
              <w:rPr>
                <w:rFonts w:hint="eastAsia" w:eastAsia="黑体"/>
                <w:szCs w:val="21"/>
              </w:rPr>
              <w:t>项目</w:t>
            </w:r>
            <w:r>
              <w:rPr>
                <w:rFonts w:eastAsia="黑体"/>
                <w:szCs w:val="21"/>
              </w:rPr>
              <w:t>1</w:t>
            </w:r>
            <w:r>
              <w:rPr>
                <w:rFonts w:hint="eastAsia" w:eastAsia="黑体"/>
                <w:szCs w:val="21"/>
              </w:rPr>
              <w:t>、</w:t>
            </w:r>
            <w:r>
              <w:rPr>
                <w:rFonts w:eastAsia="黑体"/>
                <w:szCs w:val="21"/>
              </w:rPr>
              <w:t>2</w:t>
            </w:r>
            <w:r>
              <w:rPr>
                <w:rFonts w:hint="eastAsia" w:eastAsia="黑体"/>
                <w:szCs w:val="21"/>
              </w:rPr>
              <w:t>、</w:t>
            </w:r>
            <w:r>
              <w:rPr>
                <w:rFonts w:eastAsia="黑体"/>
                <w:szCs w:val="21"/>
              </w:rPr>
              <w:t>5</w:t>
            </w:r>
            <w:r>
              <w:rPr>
                <w:rFonts w:hint="eastAsia" w:eastAsia="黑体"/>
                <w:szCs w:val="21"/>
              </w:rPr>
              <w:t>、</w:t>
            </w:r>
            <w:r>
              <w:rPr>
                <w:rFonts w:eastAsia="黑体"/>
                <w:szCs w:val="21"/>
              </w:rPr>
              <w:t>6</w:t>
            </w:r>
            <w:r>
              <w:rPr>
                <w:rFonts w:hint="eastAsia" w:eastAsia="黑体"/>
                <w:szCs w:val="21"/>
              </w:rPr>
              <w:t>为</w:t>
            </w:r>
            <w:r>
              <w:rPr>
                <w:rFonts w:eastAsia="黑体"/>
                <w:szCs w:val="21"/>
              </w:rPr>
              <w:t>“</w:t>
            </w:r>
            <w:r>
              <w:rPr>
                <w:rFonts w:hint="eastAsia" w:eastAsia="黑体"/>
                <w:szCs w:val="21"/>
              </w:rPr>
              <w:t>是</w:t>
            </w:r>
            <w:r>
              <w:rPr>
                <w:rFonts w:eastAsia="黑体"/>
                <w:szCs w:val="21"/>
              </w:rPr>
              <w:t>”</w:t>
            </w:r>
            <w:r>
              <w:rPr>
                <w:rFonts w:hint="eastAsia" w:eastAsia="黑体"/>
                <w:szCs w:val="21"/>
              </w:rPr>
              <w:t>的，考试时须携带考前</w:t>
            </w:r>
            <w:r>
              <w:rPr>
                <w:rFonts w:eastAsia="黑体"/>
                <w:szCs w:val="21"/>
              </w:rPr>
              <w:t>7</w:t>
            </w:r>
            <w:r>
              <w:rPr>
                <w:rFonts w:hint="eastAsia" w:eastAsia="黑体"/>
                <w:szCs w:val="21"/>
              </w:rPr>
              <w:t>天内新型冠状病毒核酸检测阴性报告；</w:t>
            </w:r>
          </w:p>
          <w:p>
            <w:pPr>
              <w:spacing w:line="480" w:lineRule="exact"/>
              <w:rPr>
                <w:rFonts w:eastAsia="黑体"/>
                <w:szCs w:val="21"/>
              </w:rPr>
            </w:pPr>
            <w:r>
              <w:rPr>
                <w:rFonts w:eastAsia="黑体"/>
                <w:szCs w:val="21"/>
              </w:rPr>
              <w:t>2.</w:t>
            </w:r>
            <w:r>
              <w:rPr>
                <w:rFonts w:hint="eastAsia" w:eastAsia="黑体"/>
                <w:szCs w:val="21"/>
              </w:rPr>
              <w:t>来自于中风险地区的考生，考试时须携带考前</w:t>
            </w:r>
            <w:r>
              <w:rPr>
                <w:rFonts w:eastAsia="黑体"/>
                <w:szCs w:val="21"/>
              </w:rPr>
              <w:t>7</w:t>
            </w:r>
            <w:r>
              <w:rPr>
                <w:rFonts w:hint="eastAsia" w:eastAsia="黑体"/>
                <w:szCs w:val="21"/>
              </w:rPr>
              <w:t>天内新型冠状病毒核酸检测阴性报告，来自于高风险地区的考生且已结束隔离的，考试时须携带结束隔离证明以及核酸检测阴性报告；</w:t>
            </w:r>
          </w:p>
          <w:p>
            <w:pPr>
              <w:spacing w:line="480" w:lineRule="exact"/>
              <w:rPr>
                <w:rFonts w:eastAsia="黑体"/>
                <w:szCs w:val="21"/>
              </w:rPr>
            </w:pPr>
            <w:r>
              <w:rPr>
                <w:rFonts w:eastAsia="黑体"/>
                <w:szCs w:val="21"/>
              </w:rPr>
              <w:t>3.</w:t>
            </w:r>
            <w:r>
              <w:rPr>
                <w:rFonts w:hint="eastAsia" w:eastAsia="黑体"/>
                <w:szCs w:val="21"/>
              </w:rPr>
              <w:t>如果项目</w:t>
            </w:r>
            <w:r>
              <w:rPr>
                <w:rFonts w:eastAsia="黑体"/>
                <w:szCs w:val="21"/>
              </w:rPr>
              <w:t>4</w:t>
            </w:r>
            <w:r>
              <w:rPr>
                <w:rFonts w:hint="eastAsia" w:eastAsia="黑体"/>
                <w:szCs w:val="21"/>
              </w:rPr>
              <w:t>为</w:t>
            </w:r>
            <w:r>
              <w:rPr>
                <w:rFonts w:eastAsia="黑体"/>
                <w:szCs w:val="21"/>
              </w:rPr>
              <w:t>“</w:t>
            </w:r>
            <w:r>
              <w:rPr>
                <w:rFonts w:hint="eastAsia" w:eastAsia="黑体"/>
                <w:szCs w:val="21"/>
              </w:rPr>
              <w:t>是</w:t>
            </w:r>
            <w:r>
              <w:rPr>
                <w:rFonts w:eastAsia="黑体"/>
                <w:szCs w:val="21"/>
              </w:rPr>
              <w:t>”</w:t>
            </w:r>
            <w:r>
              <w:rPr>
                <w:rFonts w:hint="eastAsia" w:eastAsia="黑体"/>
                <w:szCs w:val="21"/>
              </w:rPr>
              <w:t>且在境外已完成集中隔离，入境后按照管理要求不需隔离的，考试时须携带考前</w:t>
            </w:r>
            <w:r>
              <w:rPr>
                <w:rFonts w:eastAsia="黑体"/>
                <w:szCs w:val="21"/>
              </w:rPr>
              <w:t>7</w:t>
            </w:r>
            <w:r>
              <w:rPr>
                <w:rFonts w:hint="eastAsia" w:eastAsia="黑体"/>
                <w:szCs w:val="21"/>
              </w:rPr>
              <w:t>天内新型冠状病毒核酸检测阴性报告。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958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eastAsia="黑体"/>
                <w:szCs w:val="21"/>
              </w:rPr>
            </w:pPr>
            <w:r>
              <w:rPr>
                <w:rFonts w:hint="eastAsia" w:eastAsia="黑体"/>
                <w:bCs/>
                <w:szCs w:val="21"/>
              </w:rPr>
              <w:t>本人承诺：我将如实逐项填报个人健康卡，如因隐瞒或虚假填报引起检疫传染病传播或者有传播严重危险而影响公共安全的后果，本人将承担相应的法律责任，自愿接受有关法律法规的处罚。</w:t>
            </w:r>
          </w:p>
        </w:tc>
      </w:tr>
    </w:tbl>
    <w:p>
      <w:pPr>
        <w:spacing w:line="480" w:lineRule="exact"/>
        <w:ind w:firstLine="420"/>
        <w:rPr>
          <w:b/>
          <w:bCs/>
          <w:szCs w:val="21"/>
        </w:rPr>
      </w:pPr>
    </w:p>
    <w:p>
      <w:pPr>
        <w:rPr>
          <w:rFonts w:eastAsia="仿宋_GB2312"/>
          <w:sz w:val="28"/>
          <w:szCs w:val="28"/>
        </w:rPr>
      </w:pPr>
      <w:r>
        <w:rPr>
          <w:rFonts w:hint="eastAsia" w:eastAsia="黑体"/>
          <w:sz w:val="24"/>
        </w:rPr>
        <w:t>本人签名：</w:t>
      </w:r>
      <w:r>
        <w:rPr>
          <w:rFonts w:eastAsia="黑体"/>
          <w:sz w:val="24"/>
        </w:rPr>
        <w:t xml:space="preserve">______________                  </w:t>
      </w:r>
      <w:r>
        <w:rPr>
          <w:rFonts w:hint="eastAsia" w:eastAsia="黑体"/>
          <w:sz w:val="24"/>
        </w:rPr>
        <w:t>填写日期：</w:t>
      </w:r>
      <w:r>
        <w:rPr>
          <w:rFonts w:eastAsia="黑体"/>
          <w:sz w:val="24"/>
        </w:rPr>
        <w:t>________________</w:t>
      </w:r>
    </w:p>
    <w:p>
      <w:pPr>
        <w:rPr>
          <w:szCs w:val="22"/>
        </w:rPr>
      </w:pPr>
    </w:p>
    <w:p>
      <w:r>
        <w:rPr>
          <w:rFonts w:hint="eastAsia" w:eastAsia="黑体"/>
          <w:sz w:val="24"/>
        </w:rPr>
        <w:t>有效联系电话：</w:t>
      </w:r>
      <w:r>
        <w:rPr>
          <w:rFonts w:eastAsia="黑体"/>
          <w:sz w:val="24"/>
        </w:rPr>
        <w:t>______________</w:t>
      </w:r>
    </w:p>
    <w:p>
      <w:pPr>
        <w:spacing w:line="560" w:lineRule="exact"/>
        <w:rPr>
          <w:rFonts w:hint="eastAsia" w:eastAsia="黑体"/>
          <w:bCs/>
          <w:sz w:val="32"/>
          <w:szCs w:val="32"/>
        </w:rPr>
      </w:pPr>
    </w:p>
    <w:p>
      <w:pPr>
        <w:spacing w:line="560" w:lineRule="exact"/>
        <w:rPr>
          <w:rFonts w:hint="eastAsia" w:eastAsia="黑体"/>
          <w:bCs/>
          <w:sz w:val="32"/>
          <w:szCs w:val="32"/>
        </w:rPr>
      </w:pPr>
      <w:r>
        <w:rPr>
          <w:rFonts w:hint="eastAsia" w:eastAsia="黑体"/>
          <w:bCs/>
          <w:sz w:val="32"/>
          <w:szCs w:val="32"/>
        </w:rPr>
        <w:t>附件：考试通知书</w:t>
      </w:r>
    </w:p>
    <w:p>
      <w:pPr>
        <w:widowControl/>
        <w:spacing w:line="560" w:lineRule="exact"/>
        <w:jc w:val="center"/>
        <w:rPr>
          <w:rFonts w:eastAsia="方正小标宋简体"/>
          <w:sz w:val="44"/>
          <w:szCs w:val="44"/>
        </w:rPr>
      </w:pPr>
      <w:r>
        <w:rPr>
          <w:rFonts w:hint="eastAsia" w:eastAsia="方正小标宋简体"/>
          <w:sz w:val="44"/>
          <w:szCs w:val="44"/>
        </w:rPr>
        <w:t>考试</w:t>
      </w:r>
      <w:r>
        <w:rPr>
          <w:rFonts w:eastAsia="方正小标宋简体"/>
          <w:sz w:val="44"/>
          <w:szCs w:val="44"/>
        </w:rPr>
        <w:t>通知书</w:t>
      </w:r>
    </w:p>
    <w:p>
      <w:pPr>
        <w:spacing w:line="560" w:lineRule="exact"/>
        <w:jc w:val="center"/>
        <w:rPr>
          <w:rFonts w:eastAsia="创艺简标宋"/>
          <w:bCs/>
          <w:spacing w:val="20"/>
          <w:szCs w:val="21"/>
        </w:rPr>
      </w:pPr>
    </w:p>
    <w:p>
      <w:pPr>
        <w:spacing w:line="560" w:lineRule="exact"/>
        <w:rPr>
          <w:rFonts w:eastAsia="仿宋_GB2312"/>
          <w:sz w:val="32"/>
          <w:szCs w:val="32"/>
        </w:rPr>
      </w:pPr>
      <w:r>
        <w:rPr>
          <w:rFonts w:eastAsia="仿宋_GB2312"/>
          <w:sz w:val="32"/>
          <w:szCs w:val="32"/>
          <w:u w:val="single"/>
        </w:rPr>
        <w:t xml:space="preserve">          </w:t>
      </w:r>
      <w:r>
        <w:rPr>
          <w:rFonts w:eastAsia="仿宋_GB2312"/>
          <w:sz w:val="32"/>
          <w:szCs w:val="32"/>
        </w:rPr>
        <w:t>考生：</w:t>
      </w:r>
    </w:p>
    <w:p>
      <w:pPr>
        <w:overflowPunct w:val="0"/>
        <w:spacing w:line="540" w:lineRule="exact"/>
        <w:ind w:left="420" w:leftChars="200" w:firstLine="640" w:firstLineChars="200"/>
        <w:rPr>
          <w:rFonts w:eastAsia="仿宋_GB2312"/>
          <w:sz w:val="32"/>
          <w:szCs w:val="32"/>
          <w:u w:val="single"/>
        </w:rPr>
      </w:pPr>
      <w:r>
        <w:rPr>
          <w:rFonts w:eastAsia="仿宋_GB2312"/>
          <w:sz w:val="32"/>
          <w:szCs w:val="32"/>
        </w:rPr>
        <w:t>您已通过了</w:t>
      </w:r>
      <w:r>
        <w:rPr>
          <w:rFonts w:eastAsia="仿宋_GB2312"/>
          <w:sz w:val="32"/>
          <w:szCs w:val="32"/>
          <w:u w:val="single"/>
        </w:rPr>
        <w:t xml:space="preserve">                     </w:t>
      </w:r>
      <w:r>
        <w:rPr>
          <w:rFonts w:eastAsia="仿宋_GB2312"/>
          <w:sz w:val="32"/>
          <w:szCs w:val="32"/>
        </w:rPr>
        <w:t>（单位）</w:t>
      </w:r>
      <w:r>
        <w:rPr>
          <w:rFonts w:eastAsia="仿宋_GB2312"/>
          <w:sz w:val="32"/>
          <w:szCs w:val="32"/>
          <w:u w:val="single"/>
        </w:rPr>
        <w:t xml:space="preserve">            </w:t>
      </w:r>
    </w:p>
    <w:p>
      <w:pPr>
        <w:overflowPunct w:val="0"/>
        <w:spacing w:line="540" w:lineRule="exact"/>
        <w:ind w:left="420" w:leftChars="200" w:firstLine="640" w:firstLineChars="200"/>
        <w:rPr>
          <w:rFonts w:eastAsia="仿宋_GB2312"/>
          <w:sz w:val="32"/>
          <w:szCs w:val="32"/>
        </w:rPr>
      </w:pPr>
      <w:r>
        <w:rPr>
          <w:rFonts w:eastAsia="仿宋_GB2312"/>
          <w:sz w:val="32"/>
          <w:szCs w:val="32"/>
        </w:rPr>
        <w:t>（岗位代码：</w:t>
      </w:r>
      <w:r>
        <w:rPr>
          <w:rFonts w:eastAsia="仿宋_GB2312"/>
          <w:sz w:val="32"/>
          <w:szCs w:val="32"/>
          <w:u w:val="single"/>
        </w:rPr>
        <w:t xml:space="preserve">      </w:t>
      </w:r>
      <w:r>
        <w:rPr>
          <w:rFonts w:eastAsia="仿宋_GB2312"/>
          <w:sz w:val="32"/>
          <w:szCs w:val="32"/>
        </w:rPr>
        <w:t>）的</w:t>
      </w:r>
      <w:r>
        <w:rPr>
          <w:rFonts w:hint="eastAsia" w:eastAsia="仿宋_GB2312"/>
          <w:sz w:val="32"/>
          <w:szCs w:val="32"/>
        </w:rPr>
        <w:t>报名</w:t>
      </w:r>
      <w:r>
        <w:rPr>
          <w:rFonts w:eastAsia="仿宋_GB2312"/>
          <w:sz w:val="32"/>
          <w:szCs w:val="32"/>
        </w:rPr>
        <w:t>。您所报考职位的</w:t>
      </w:r>
      <w:r>
        <w:rPr>
          <w:rFonts w:hint="eastAsia" w:eastAsia="仿宋_GB2312"/>
          <w:sz w:val="32"/>
          <w:szCs w:val="32"/>
        </w:rPr>
        <w:t>考试</w:t>
      </w:r>
      <w:r>
        <w:rPr>
          <w:rFonts w:eastAsia="仿宋_GB2312"/>
          <w:sz w:val="32"/>
          <w:szCs w:val="32"/>
        </w:rPr>
        <w:t>预计将于</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日至</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日之间进行，请您在此期间保持通讯顺畅。</w:t>
      </w:r>
    </w:p>
    <w:p>
      <w:pPr>
        <w:spacing w:line="540" w:lineRule="exact"/>
        <w:ind w:left="420" w:leftChars="200" w:firstLine="640" w:firstLineChars="200"/>
        <w:rPr>
          <w:rFonts w:eastAsia="仿宋_GB2312"/>
          <w:sz w:val="32"/>
          <w:szCs w:val="32"/>
        </w:rPr>
      </w:pPr>
      <w:r>
        <w:rPr>
          <w:rFonts w:eastAsia="仿宋_GB2312"/>
          <w:sz w:val="32"/>
          <w:szCs w:val="32"/>
        </w:rPr>
        <w:t>请凭本</w:t>
      </w:r>
      <w:r>
        <w:rPr>
          <w:rFonts w:hint="eastAsia" w:eastAsia="仿宋_GB2312"/>
          <w:sz w:val="32"/>
          <w:szCs w:val="32"/>
        </w:rPr>
        <w:t>考试</w:t>
      </w:r>
      <w:r>
        <w:rPr>
          <w:rFonts w:eastAsia="仿宋_GB2312"/>
          <w:sz w:val="32"/>
          <w:szCs w:val="32"/>
        </w:rPr>
        <w:t>通知书、</w:t>
      </w:r>
      <w:r>
        <w:rPr>
          <w:rFonts w:hint="eastAsia" w:eastAsia="仿宋_GB2312"/>
          <w:sz w:val="30"/>
          <w:szCs w:val="30"/>
          <w:lang w:eastAsia="zh-CN"/>
        </w:rPr>
        <w:t>武汉或重庆健康码</w:t>
      </w:r>
      <w:r>
        <w:rPr>
          <w:rFonts w:eastAsia="仿宋_GB2312"/>
          <w:color w:val="000000"/>
          <w:sz w:val="32"/>
          <w:szCs w:val="32"/>
        </w:rPr>
        <w:t>、本人</w:t>
      </w:r>
      <w:r>
        <w:rPr>
          <w:rFonts w:hint="eastAsia" w:eastAsia="仿宋_GB2312"/>
          <w:color w:val="000000"/>
          <w:sz w:val="32"/>
          <w:szCs w:val="32"/>
        </w:rPr>
        <w:t>有效</w:t>
      </w:r>
      <w:r>
        <w:rPr>
          <w:rFonts w:eastAsia="仿宋_GB2312"/>
          <w:color w:val="000000"/>
          <w:sz w:val="32"/>
          <w:szCs w:val="32"/>
        </w:rPr>
        <w:t>身份证、准考证、《</w:t>
      </w:r>
      <w:r>
        <w:rPr>
          <w:rFonts w:hint="eastAsia" w:eastAsia="仿宋_GB2312"/>
          <w:color w:val="000000"/>
          <w:sz w:val="32"/>
          <w:szCs w:val="32"/>
        </w:rPr>
        <w:t>考生个人健康卡及安全考试承诺书</w:t>
      </w:r>
      <w:r>
        <w:rPr>
          <w:rFonts w:eastAsia="仿宋_GB2312"/>
          <w:color w:val="000000"/>
          <w:sz w:val="32"/>
          <w:szCs w:val="32"/>
        </w:rPr>
        <w:t>》参加</w:t>
      </w:r>
      <w:r>
        <w:rPr>
          <w:rFonts w:hint="eastAsia" w:eastAsia="仿宋_GB2312"/>
          <w:sz w:val="32"/>
          <w:szCs w:val="32"/>
        </w:rPr>
        <w:t>本次考试后续环节</w:t>
      </w:r>
      <w:r>
        <w:rPr>
          <w:rFonts w:eastAsia="仿宋_GB2312"/>
          <w:color w:val="000000"/>
          <w:sz w:val="32"/>
          <w:szCs w:val="32"/>
        </w:rPr>
        <w:t>，材料不齐的考生不得参加考试。</w:t>
      </w:r>
      <w:r>
        <w:rPr>
          <w:rFonts w:eastAsia="仿宋_GB2312"/>
          <w:sz w:val="32"/>
          <w:szCs w:val="32"/>
        </w:rPr>
        <w:t>迟到或不到视作自动放弃，请依时参加</w:t>
      </w:r>
      <w:r>
        <w:rPr>
          <w:rFonts w:hint="eastAsia" w:eastAsia="仿宋_GB2312"/>
          <w:sz w:val="32"/>
          <w:szCs w:val="32"/>
        </w:rPr>
        <w:t>考试</w:t>
      </w:r>
      <w:r>
        <w:rPr>
          <w:rFonts w:eastAsia="仿宋_GB2312"/>
          <w:sz w:val="32"/>
          <w:szCs w:val="32"/>
        </w:rPr>
        <w:t>。</w:t>
      </w:r>
    </w:p>
    <w:p>
      <w:pPr>
        <w:spacing w:line="540" w:lineRule="exact"/>
        <w:ind w:left="420" w:leftChars="200" w:firstLine="600" w:firstLineChars="200"/>
        <w:rPr>
          <w:rFonts w:eastAsia="仿宋_GB2312"/>
          <w:sz w:val="32"/>
          <w:szCs w:val="32"/>
        </w:rPr>
      </w:pPr>
      <w:r>
        <w:rPr>
          <w:rFonts w:hint="eastAsia" w:eastAsia="仿宋_GB2312"/>
          <w:sz w:val="30"/>
          <w:szCs w:val="30"/>
          <w:lang w:eastAsia="zh-CN"/>
        </w:rPr>
        <w:t>武汉或重庆健康码</w:t>
      </w:r>
      <w:r>
        <w:rPr>
          <w:rFonts w:hint="eastAsia" w:eastAsia="仿宋_GB2312"/>
          <w:spacing w:val="2"/>
          <w:sz w:val="32"/>
          <w:szCs w:val="32"/>
        </w:rPr>
        <w:t>为绿码</w:t>
      </w:r>
      <w:r>
        <w:rPr>
          <w:rFonts w:eastAsia="仿宋_GB2312"/>
          <w:spacing w:val="2"/>
          <w:sz w:val="32"/>
          <w:szCs w:val="32"/>
        </w:rPr>
        <w:t>且当日体温正常的考生方可进入考点参加考试。考生</w:t>
      </w:r>
      <w:r>
        <w:rPr>
          <w:rFonts w:hint="eastAsia" w:eastAsia="仿宋_GB2312"/>
          <w:sz w:val="30"/>
          <w:szCs w:val="30"/>
          <w:lang w:eastAsia="zh-CN"/>
        </w:rPr>
        <w:t>武汉或重庆健康码</w:t>
      </w:r>
      <w:r>
        <w:rPr>
          <w:rFonts w:eastAsia="仿宋_GB2312"/>
          <w:spacing w:val="2"/>
          <w:sz w:val="32"/>
          <w:szCs w:val="32"/>
        </w:rPr>
        <w:t>为红码、黄码或体温</w:t>
      </w:r>
      <w:r>
        <w:rPr>
          <w:rFonts w:eastAsia="黑体"/>
          <w:sz w:val="24"/>
        </w:rPr>
        <w:t>≥</w:t>
      </w:r>
      <w:r>
        <w:rPr>
          <w:rFonts w:eastAsia="仿宋_GB2312"/>
          <w:spacing w:val="2"/>
          <w:sz w:val="32"/>
          <w:szCs w:val="32"/>
        </w:rPr>
        <w:t>37.3度，不得进入考点参加考试；正处于隔离医学观察治疗、集中隔离观察期的考生不得参加考试。考生应如实填写《考生</w:t>
      </w:r>
      <w:r>
        <w:rPr>
          <w:rFonts w:hint="eastAsia" w:eastAsia="仿宋_GB2312"/>
          <w:color w:val="000000"/>
          <w:sz w:val="32"/>
          <w:szCs w:val="32"/>
        </w:rPr>
        <w:t>个人健康卡及安全考试承诺书</w:t>
      </w:r>
      <w:r>
        <w:rPr>
          <w:rFonts w:eastAsia="仿宋_GB2312"/>
          <w:spacing w:val="2"/>
          <w:sz w:val="32"/>
          <w:szCs w:val="32"/>
        </w:rPr>
        <w:t>》，对照个人健康卡需提供新型冠状病毒检测阴性报告的考生，在考试报到时，必须携带考前7天内新型冠状病毒检测阴性的报告，方可参加考试。</w:t>
      </w:r>
    </w:p>
    <w:p>
      <w:pPr>
        <w:spacing w:line="560" w:lineRule="exact"/>
        <w:ind w:firstLine="5760" w:firstLineChars="1800"/>
        <w:rPr>
          <w:rFonts w:hint="eastAsia" w:eastAsia="仿宋_GB2312"/>
          <w:sz w:val="32"/>
          <w:szCs w:val="32"/>
        </w:rPr>
      </w:pPr>
    </w:p>
    <w:p>
      <w:pPr>
        <w:spacing w:line="560" w:lineRule="exact"/>
        <w:ind w:firstLine="5760" w:firstLineChars="1800"/>
        <w:rPr>
          <w:rFonts w:eastAsia="仿宋_GB2312"/>
          <w:sz w:val="32"/>
          <w:szCs w:val="32"/>
        </w:rPr>
      </w:pPr>
      <w:r>
        <w:rPr>
          <w:rFonts w:eastAsia="仿宋_GB2312"/>
          <w:sz w:val="32"/>
          <w:szCs w:val="32"/>
        </w:rPr>
        <w:t>单位：（盖章）</w:t>
      </w:r>
    </w:p>
    <w:p>
      <w:pPr>
        <w:spacing w:line="560" w:lineRule="exact"/>
        <w:ind w:firstLine="5440" w:firstLineChars="1700"/>
        <w:rPr>
          <w:b/>
          <w:bCs/>
          <w:color w:val="000000"/>
          <w:kern w:val="0"/>
          <w:sz w:val="44"/>
          <w:szCs w:val="44"/>
        </w:rPr>
      </w:pPr>
      <w:r>
        <w:rPr>
          <w:rFonts w:eastAsia="仿宋_GB2312"/>
          <w:sz w:val="32"/>
          <w:szCs w:val="32"/>
        </w:rPr>
        <w:t>2020年   月   日</w:t>
      </w: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r>
        <w:rPr>
          <w:rFonts w:hint="eastAsia" w:eastAsia="黑体"/>
          <w:bCs/>
          <w:sz w:val="32"/>
          <w:szCs w:val="32"/>
        </w:rPr>
        <w:t>附件：招聘工作总体纪律要求</w:t>
      </w:r>
    </w:p>
    <w:p>
      <w:pPr>
        <w:widowControl/>
        <w:spacing w:line="560" w:lineRule="exact"/>
        <w:ind w:firstLine="640" w:firstLineChars="200"/>
        <w:rPr>
          <w:rFonts w:eastAsia="仿宋_GB2312"/>
          <w:sz w:val="32"/>
          <w:szCs w:val="32"/>
        </w:rPr>
      </w:pPr>
      <w:r>
        <w:rPr>
          <w:rFonts w:eastAsia="仿宋_GB2312"/>
          <w:sz w:val="32"/>
          <w:szCs w:val="32"/>
        </w:rPr>
        <w:t>（一）不得拒绝符合招聘条件的应聘者报名及考试；</w:t>
      </w:r>
    </w:p>
    <w:p>
      <w:pPr>
        <w:widowControl/>
        <w:spacing w:line="560" w:lineRule="exact"/>
        <w:ind w:firstLine="640" w:firstLineChars="200"/>
        <w:rPr>
          <w:rFonts w:eastAsia="仿宋_GB2312"/>
          <w:sz w:val="32"/>
          <w:szCs w:val="32"/>
        </w:rPr>
      </w:pPr>
      <w:r>
        <w:rPr>
          <w:rFonts w:eastAsia="仿宋_GB2312"/>
          <w:sz w:val="32"/>
          <w:szCs w:val="32"/>
        </w:rPr>
        <w:t>（二）不准索取贿赂、礼品、纪念品，不准接受宴请；</w:t>
      </w:r>
    </w:p>
    <w:p>
      <w:pPr>
        <w:widowControl/>
        <w:spacing w:line="560" w:lineRule="exact"/>
        <w:ind w:firstLine="640" w:firstLineChars="200"/>
        <w:rPr>
          <w:rFonts w:eastAsia="仿宋_GB2312"/>
          <w:sz w:val="32"/>
          <w:szCs w:val="32"/>
        </w:rPr>
      </w:pPr>
      <w:r>
        <w:rPr>
          <w:rFonts w:eastAsia="仿宋_GB2312"/>
          <w:sz w:val="32"/>
          <w:szCs w:val="32"/>
        </w:rPr>
        <w:t>（三）实事求是、公正公平地考核应聘者；</w:t>
      </w:r>
    </w:p>
    <w:p>
      <w:pPr>
        <w:spacing w:line="560" w:lineRule="exact"/>
        <w:rPr>
          <w:rFonts w:eastAsia="仿宋_GB2312"/>
          <w:color w:val="000000"/>
          <w:sz w:val="32"/>
          <w:szCs w:val="32"/>
        </w:rPr>
      </w:pPr>
      <w:r>
        <w:rPr>
          <w:rFonts w:eastAsia="仿宋_GB2312"/>
          <w:sz w:val="32"/>
          <w:szCs w:val="32"/>
        </w:rPr>
        <w:t xml:space="preserve">    （四）</w:t>
      </w:r>
      <w:r>
        <w:rPr>
          <w:rFonts w:eastAsia="仿宋_GB2312"/>
          <w:color w:val="000000"/>
          <w:sz w:val="32"/>
          <w:szCs w:val="32"/>
        </w:rPr>
        <w:t>各聘用单位与命题人员签订保密协议，考务人员签署保密承诺书，严格执行保密规定及工作纪律；</w:t>
      </w:r>
    </w:p>
    <w:p>
      <w:pPr>
        <w:widowControl/>
        <w:spacing w:line="560" w:lineRule="exact"/>
        <w:ind w:firstLine="640" w:firstLineChars="200"/>
        <w:rPr>
          <w:rFonts w:eastAsia="仿宋_GB2312"/>
          <w:sz w:val="32"/>
          <w:szCs w:val="32"/>
        </w:rPr>
      </w:pPr>
      <w:r>
        <w:rPr>
          <w:rFonts w:eastAsia="仿宋_GB2312"/>
          <w:sz w:val="32"/>
          <w:szCs w:val="32"/>
        </w:rPr>
        <w:t>（五）对于试题的编制、封存、保管、拆封等，聘用单位须按照密件要求并指定专人负责，做好保密工作；</w:t>
      </w:r>
    </w:p>
    <w:p>
      <w:pPr>
        <w:widowControl/>
        <w:spacing w:line="560" w:lineRule="exact"/>
        <w:ind w:firstLine="640" w:firstLineChars="200"/>
        <w:rPr>
          <w:rFonts w:eastAsia="仿宋_GB2312"/>
          <w:sz w:val="32"/>
          <w:szCs w:val="32"/>
        </w:rPr>
      </w:pPr>
      <w:r>
        <w:rPr>
          <w:rFonts w:eastAsia="仿宋_GB2312"/>
          <w:sz w:val="32"/>
          <w:szCs w:val="32"/>
        </w:rPr>
        <w:t xml:space="preserve">（六）考评人员实行集体办公，不得与应聘者单独商谈招聘考试内容相关的事宜； </w:t>
      </w:r>
    </w:p>
    <w:p>
      <w:pPr>
        <w:widowControl/>
        <w:spacing w:line="560" w:lineRule="exact"/>
        <w:ind w:firstLine="640" w:firstLineChars="200"/>
        <w:rPr>
          <w:rFonts w:eastAsia="仿宋_GB2312"/>
          <w:sz w:val="32"/>
          <w:szCs w:val="32"/>
        </w:rPr>
      </w:pPr>
      <w:r>
        <w:rPr>
          <w:rFonts w:eastAsia="仿宋_GB2312"/>
          <w:sz w:val="32"/>
          <w:szCs w:val="32"/>
        </w:rPr>
        <w:t>（七）考评结果未公布前，不得将考评情况和讨论意见泄漏给应聘者及相关人员；</w:t>
      </w:r>
    </w:p>
    <w:p>
      <w:pPr>
        <w:spacing w:line="560" w:lineRule="exact"/>
        <w:ind w:firstLine="640" w:firstLineChars="200"/>
        <w:rPr>
          <w:rFonts w:eastAsia="仿宋_GB2312"/>
          <w:color w:val="000000"/>
          <w:sz w:val="32"/>
          <w:szCs w:val="32"/>
        </w:rPr>
      </w:pPr>
      <w:r>
        <w:rPr>
          <w:rFonts w:eastAsia="仿宋_GB2312"/>
          <w:sz w:val="32"/>
          <w:szCs w:val="32"/>
        </w:rPr>
        <w:t>（八）</w:t>
      </w:r>
      <w:r>
        <w:rPr>
          <w:rFonts w:eastAsia="仿宋_GB2312"/>
          <w:color w:val="000000"/>
          <w:sz w:val="32"/>
          <w:szCs w:val="32"/>
        </w:rPr>
        <w:t>各考场须指定负责人，严格按照有关规定做好各项考务工作；</w:t>
      </w:r>
    </w:p>
    <w:p>
      <w:pPr>
        <w:spacing w:line="560" w:lineRule="exact"/>
        <w:ind w:firstLine="640" w:firstLineChars="200"/>
        <w:rPr>
          <w:rFonts w:eastAsia="仿宋_GB2312"/>
          <w:sz w:val="32"/>
          <w:szCs w:val="32"/>
        </w:rPr>
      </w:pPr>
      <w:r>
        <w:rPr>
          <w:rFonts w:eastAsia="仿宋_GB2312"/>
          <w:sz w:val="32"/>
          <w:szCs w:val="32"/>
        </w:rPr>
        <w:t xml:space="preserve">（九）各聘用单位党政主要领导须对本单位承担的面试工作任务切实起到把关的作用，并对实施过程中的公平、公正性负责； </w:t>
      </w:r>
    </w:p>
    <w:p>
      <w:pPr>
        <w:widowControl/>
        <w:spacing w:line="560" w:lineRule="exact"/>
        <w:ind w:firstLine="640" w:firstLineChars="200"/>
        <w:rPr>
          <w:rFonts w:hint="eastAsia" w:eastAsia="黑体"/>
          <w:bCs/>
          <w:sz w:val="32"/>
          <w:szCs w:val="32"/>
          <w:lang w:val="en-US" w:eastAsia="zh-CN"/>
        </w:rPr>
      </w:pPr>
      <w:r>
        <w:rPr>
          <w:rFonts w:eastAsia="仿宋_GB2312"/>
          <w:sz w:val="32"/>
          <w:szCs w:val="32"/>
        </w:rPr>
        <w:t>（十）实行回避制度，凡与被考核者之间有夫妻关系、直系血亲、三代以内旁系血亲以及近姻亲关系的，不得参与整个招聘过程。</w:t>
      </w: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r>
        <w:rPr>
          <w:rFonts w:hint="eastAsia" w:eastAsia="黑体"/>
          <w:bCs/>
          <w:sz w:val="32"/>
          <w:szCs w:val="32"/>
        </w:rPr>
        <w:t>附件：面试考生须知</w:t>
      </w:r>
    </w:p>
    <w:p>
      <w:pPr>
        <w:spacing w:line="560" w:lineRule="exact"/>
        <w:ind w:firstLine="640" w:firstLineChars="200"/>
        <w:rPr>
          <w:rFonts w:eastAsia="仿宋_GB2312"/>
          <w:kern w:val="0"/>
          <w:sz w:val="32"/>
          <w:szCs w:val="32"/>
        </w:rPr>
      </w:pPr>
      <w:r>
        <w:rPr>
          <w:rFonts w:eastAsia="仿宋_GB2312"/>
          <w:kern w:val="0"/>
          <w:sz w:val="32"/>
          <w:szCs w:val="32"/>
        </w:rPr>
        <w:t>一、考生须按照规定的面试时间与考场安排，在当天面试开考前</w:t>
      </w:r>
      <w:r>
        <w:rPr>
          <w:rFonts w:eastAsia="仿宋_GB2312"/>
          <w:color w:val="000000"/>
          <w:kern w:val="0"/>
          <w:sz w:val="32"/>
          <w:szCs w:val="32"/>
        </w:rPr>
        <w:t>30</w:t>
      </w:r>
      <w:r>
        <w:rPr>
          <w:rFonts w:eastAsia="仿宋_GB2312"/>
          <w:kern w:val="0"/>
          <w:sz w:val="32"/>
          <w:szCs w:val="32"/>
        </w:rPr>
        <w:t>分钟凭本人准考证和身份证到指定考场报到，参加面试抽签。考生所携带的通讯工具和音频、视频发射、接收设备须关闭后交工作人员统一保管，考完离场时领回。</w:t>
      </w:r>
    </w:p>
    <w:p>
      <w:pPr>
        <w:spacing w:line="560" w:lineRule="exact"/>
        <w:ind w:firstLine="640" w:firstLineChars="200"/>
        <w:rPr>
          <w:rFonts w:eastAsia="仿宋_GB2312"/>
          <w:kern w:val="0"/>
          <w:sz w:val="32"/>
          <w:szCs w:val="32"/>
        </w:rPr>
      </w:pPr>
      <w:r>
        <w:rPr>
          <w:rFonts w:eastAsia="仿宋_GB2312"/>
          <w:kern w:val="0"/>
          <w:sz w:val="32"/>
          <w:szCs w:val="32"/>
        </w:rPr>
        <w:t>二、考生未能准时报到的，按自动放弃面试资格处理；对证件携带不齐的，取消面试资格。</w:t>
      </w:r>
    </w:p>
    <w:p>
      <w:pPr>
        <w:spacing w:line="560" w:lineRule="exact"/>
        <w:ind w:firstLine="640" w:firstLineChars="200"/>
        <w:rPr>
          <w:rFonts w:eastAsia="仿宋_GB2312"/>
          <w:kern w:val="0"/>
          <w:sz w:val="32"/>
          <w:szCs w:val="32"/>
        </w:rPr>
      </w:pPr>
      <w:r>
        <w:rPr>
          <w:rFonts w:eastAsia="仿宋_GB2312"/>
          <w:kern w:val="0"/>
          <w:sz w:val="32"/>
          <w:szCs w:val="32"/>
        </w:rPr>
        <w:t>三、</w:t>
      </w:r>
      <w:r>
        <w:rPr>
          <w:rFonts w:eastAsia="仿宋_GB2312"/>
          <w:sz w:val="32"/>
          <w:szCs w:val="32"/>
        </w:rPr>
        <w:t>考生不得穿制服或有明显文字或图案标识的服装参加面试。</w:t>
      </w:r>
    </w:p>
    <w:p>
      <w:pPr>
        <w:pStyle w:val="3"/>
        <w:spacing w:after="0" w:line="560" w:lineRule="exact"/>
        <w:ind w:left="0" w:leftChars="0" w:firstLine="640" w:firstLineChars="200"/>
        <w:rPr>
          <w:rFonts w:eastAsia="仿宋_GB2312"/>
          <w:kern w:val="0"/>
          <w:sz w:val="32"/>
          <w:szCs w:val="32"/>
        </w:rPr>
      </w:pPr>
      <w:r>
        <w:rPr>
          <w:rFonts w:eastAsia="仿宋_GB2312"/>
          <w:kern w:val="0"/>
          <w:sz w:val="32"/>
          <w:szCs w:val="32"/>
        </w:rPr>
        <w:t>四、考生报到后，工作人员按分组顺序组织考生抽签，决定面试的先后顺序，考生应按抽签确定的面试顺序进行面试。</w:t>
      </w:r>
    </w:p>
    <w:p>
      <w:pPr>
        <w:pStyle w:val="2"/>
        <w:spacing w:after="0" w:line="560" w:lineRule="exact"/>
        <w:ind w:left="0" w:leftChars="0" w:firstLine="640" w:firstLineChars="200"/>
        <w:rPr>
          <w:rFonts w:eastAsia="仿宋_GB2312"/>
          <w:kern w:val="0"/>
          <w:sz w:val="32"/>
          <w:szCs w:val="32"/>
        </w:rPr>
      </w:pPr>
      <w:r>
        <w:rPr>
          <w:rFonts w:eastAsia="仿宋_GB2312"/>
          <w:kern w:val="0"/>
          <w:sz w:val="32"/>
          <w:szCs w:val="32"/>
        </w:rPr>
        <w:t>五、面试开始后，工作人员按抽签顺序逐一引导考生进入面试室面试。候考考生须在候考室静候，不得喧哗，不得影响他人，应服从工作人员的管理。候考期间实行全封闭，考生不得擅自离开候考室。需上洗手间的，须经工作人员同意，并由工作人员陪同前往。候考考生需离开考场的，应书面提出申请，经考场主考同意后按弃考处理。严禁任何人向考生传递试题信息。</w:t>
      </w:r>
    </w:p>
    <w:p>
      <w:pPr>
        <w:pStyle w:val="2"/>
        <w:spacing w:after="0" w:line="560" w:lineRule="exact"/>
        <w:ind w:left="0" w:leftChars="0" w:firstLine="640" w:firstLineChars="200"/>
        <w:rPr>
          <w:rFonts w:eastAsia="仿宋_GB2312"/>
          <w:kern w:val="0"/>
          <w:sz w:val="32"/>
          <w:szCs w:val="32"/>
        </w:rPr>
      </w:pPr>
      <w:r>
        <w:rPr>
          <w:rFonts w:eastAsia="仿宋_GB2312"/>
          <w:kern w:val="0"/>
          <w:sz w:val="32"/>
          <w:szCs w:val="32"/>
        </w:rPr>
        <w:t>六、考生在面试中，应严格按照</w:t>
      </w:r>
      <w:r>
        <w:rPr>
          <w:rFonts w:eastAsia="仿宋_GB2312"/>
          <w:bCs/>
          <w:kern w:val="0"/>
          <w:sz w:val="32"/>
          <w:szCs w:val="32"/>
        </w:rPr>
        <w:t>评委</w:t>
      </w:r>
      <w:r>
        <w:rPr>
          <w:rFonts w:eastAsia="仿宋_GB2312"/>
          <w:kern w:val="0"/>
          <w:sz w:val="32"/>
          <w:szCs w:val="32"/>
        </w:rPr>
        <w:t>的指令回答问题，不得暗示或透露个人信息。考生须服从</w:t>
      </w:r>
      <w:r>
        <w:rPr>
          <w:rFonts w:eastAsia="仿宋_GB2312"/>
          <w:bCs/>
          <w:kern w:val="0"/>
          <w:sz w:val="32"/>
          <w:szCs w:val="32"/>
        </w:rPr>
        <w:t>评委</w:t>
      </w:r>
      <w:r>
        <w:rPr>
          <w:rFonts w:eastAsia="仿宋_GB2312"/>
          <w:kern w:val="0"/>
          <w:sz w:val="32"/>
          <w:szCs w:val="32"/>
        </w:rPr>
        <w:t>对自己的成绩评定，不得要求</w:t>
      </w:r>
      <w:r>
        <w:rPr>
          <w:rFonts w:eastAsia="仿宋_GB2312"/>
          <w:bCs/>
          <w:kern w:val="0"/>
          <w:sz w:val="32"/>
          <w:szCs w:val="32"/>
        </w:rPr>
        <w:t>评委</w:t>
      </w:r>
      <w:r>
        <w:rPr>
          <w:rFonts w:eastAsia="仿宋_GB2312"/>
          <w:kern w:val="0"/>
          <w:sz w:val="32"/>
          <w:szCs w:val="32"/>
        </w:rPr>
        <w:t>加分、复试或无理取闹。</w:t>
      </w:r>
    </w:p>
    <w:p>
      <w:pPr>
        <w:pStyle w:val="2"/>
        <w:spacing w:after="0" w:line="560" w:lineRule="exact"/>
        <w:ind w:left="0" w:leftChars="0" w:firstLine="640" w:firstLineChars="200"/>
        <w:rPr>
          <w:rFonts w:eastAsia="仿宋_GB2312"/>
          <w:kern w:val="0"/>
          <w:sz w:val="32"/>
          <w:szCs w:val="32"/>
        </w:rPr>
      </w:pPr>
      <w:r>
        <w:rPr>
          <w:rFonts w:eastAsia="仿宋_GB2312"/>
          <w:kern w:val="0"/>
          <w:sz w:val="32"/>
          <w:szCs w:val="32"/>
        </w:rPr>
        <w:t>七、面试结束后，考生到候分室等候，待面试成绩统计完毕，签收面试成绩回执后离开考场。</w:t>
      </w:r>
    </w:p>
    <w:p>
      <w:pPr>
        <w:pStyle w:val="2"/>
        <w:spacing w:after="0" w:line="560" w:lineRule="exact"/>
        <w:ind w:left="0" w:leftChars="0" w:firstLine="640" w:firstLineChars="200"/>
        <w:rPr>
          <w:rFonts w:hint="eastAsia" w:eastAsia="仿宋_GB2312"/>
          <w:kern w:val="0"/>
          <w:sz w:val="32"/>
          <w:szCs w:val="32"/>
        </w:rPr>
      </w:pPr>
      <w:r>
        <w:rPr>
          <w:rFonts w:eastAsia="仿宋_GB2312"/>
          <w:kern w:val="0"/>
          <w:sz w:val="32"/>
          <w:szCs w:val="32"/>
        </w:rPr>
        <w:t>八、进入面试室的考生须带齐随身物品，面试完毕取得成绩回执后，应立即离开考场，不得在考场附近逗留。</w:t>
      </w:r>
    </w:p>
    <w:p>
      <w:pPr>
        <w:pStyle w:val="2"/>
        <w:spacing w:after="0" w:line="560" w:lineRule="exact"/>
        <w:ind w:left="0" w:leftChars="0" w:firstLine="640" w:firstLineChars="200"/>
        <w:rPr>
          <w:rFonts w:hint="eastAsia" w:eastAsia="仿宋_GB2312"/>
          <w:kern w:val="0"/>
          <w:sz w:val="32"/>
          <w:szCs w:val="32"/>
        </w:rPr>
      </w:pPr>
      <w:r>
        <w:rPr>
          <w:rFonts w:eastAsia="仿宋_GB2312"/>
          <w:kern w:val="0"/>
          <w:sz w:val="32"/>
          <w:szCs w:val="32"/>
        </w:rPr>
        <w:t>九、考生应接受现场工作人员的管理，对违反面试规定的，取消考生的面试资格。</w:t>
      </w:r>
    </w:p>
    <w:p>
      <w:pPr>
        <w:pStyle w:val="2"/>
        <w:spacing w:after="0" w:line="560" w:lineRule="exact"/>
        <w:ind w:left="0" w:leftChars="0" w:firstLine="640" w:firstLineChars="200"/>
        <w:rPr>
          <w:rFonts w:hint="eastAsia" w:eastAsia="仿宋_GB2312"/>
          <w:kern w:val="0"/>
          <w:sz w:val="32"/>
          <w:szCs w:val="32"/>
        </w:rPr>
      </w:pPr>
      <w:r>
        <w:rPr>
          <w:rFonts w:hint="eastAsia" w:eastAsia="仿宋_GB2312"/>
          <w:kern w:val="0"/>
          <w:sz w:val="32"/>
          <w:szCs w:val="32"/>
        </w:rPr>
        <w:t>十、考试举行前，考生要提前14天在</w:t>
      </w:r>
      <w:r>
        <w:rPr>
          <w:rFonts w:hint="eastAsia" w:eastAsia="仿宋_GB2312"/>
          <w:sz w:val="30"/>
          <w:szCs w:val="30"/>
          <w:lang w:eastAsia="zh-CN"/>
        </w:rPr>
        <w:t>武汉或重庆健康码</w:t>
      </w:r>
      <w:r>
        <w:rPr>
          <w:rFonts w:hint="eastAsia" w:eastAsia="仿宋_GB2312"/>
          <w:kern w:val="0"/>
          <w:sz w:val="32"/>
          <w:szCs w:val="32"/>
        </w:rPr>
        <w:t>等健康二维码上进行健康申报，早晚测量体温，自我观察有无咳嗽、乏力等疑似症状，出现异常的及时就诊，排除新冠肺炎等重点传染病后方可参加考试。</w:t>
      </w:r>
    </w:p>
    <w:p>
      <w:pPr>
        <w:pStyle w:val="2"/>
        <w:spacing w:after="0" w:line="560" w:lineRule="exact"/>
        <w:ind w:left="0" w:leftChars="0" w:firstLine="640" w:firstLineChars="200"/>
        <w:rPr>
          <w:rFonts w:hint="eastAsia" w:eastAsia="仿宋_GB2312"/>
          <w:kern w:val="0"/>
          <w:sz w:val="32"/>
          <w:szCs w:val="32"/>
        </w:rPr>
      </w:pPr>
      <w:r>
        <w:rPr>
          <w:rFonts w:hint="eastAsia" w:eastAsia="仿宋_GB2312"/>
          <w:kern w:val="0"/>
          <w:sz w:val="32"/>
          <w:szCs w:val="32"/>
        </w:rPr>
        <w:t>十一、考生进入考场前进门配合体温检测，科学佩戴好口罩，并出示</w:t>
      </w:r>
      <w:r>
        <w:rPr>
          <w:rFonts w:hint="eastAsia" w:eastAsia="仿宋_GB2312"/>
          <w:sz w:val="30"/>
          <w:szCs w:val="30"/>
          <w:lang w:eastAsia="zh-CN"/>
        </w:rPr>
        <w:t>武汉或重庆健康码</w:t>
      </w:r>
      <w:r>
        <w:rPr>
          <w:rFonts w:hint="eastAsia" w:eastAsia="仿宋_GB2312"/>
          <w:kern w:val="0"/>
          <w:sz w:val="32"/>
          <w:szCs w:val="32"/>
        </w:rPr>
        <w:t>等健康通行码绿码。</w:t>
      </w:r>
    </w:p>
    <w:p>
      <w:pPr>
        <w:pStyle w:val="2"/>
        <w:spacing w:after="0" w:line="560" w:lineRule="exact"/>
        <w:ind w:left="0" w:leftChars="0" w:firstLine="640" w:firstLineChars="200"/>
        <w:rPr>
          <w:rFonts w:hint="eastAsia" w:eastAsia="仿宋_GB2312"/>
          <w:kern w:val="0"/>
          <w:sz w:val="32"/>
          <w:szCs w:val="32"/>
        </w:rPr>
      </w:pPr>
      <w:r>
        <w:rPr>
          <w:rFonts w:hint="eastAsia" w:eastAsia="仿宋_GB2312"/>
          <w:kern w:val="0"/>
          <w:sz w:val="32"/>
          <w:szCs w:val="32"/>
        </w:rPr>
        <w:t>十二、考试举行期间，考生要做好个人防护，乘坐交通工具等人员密集场所需佩戴一次性使用医用口罩。</w:t>
      </w:r>
    </w:p>
    <w:p>
      <w:pPr>
        <w:pStyle w:val="2"/>
        <w:spacing w:after="0" w:line="560" w:lineRule="exact"/>
        <w:ind w:left="0" w:leftChars="0" w:firstLine="640" w:firstLineChars="200"/>
        <w:rPr>
          <w:rFonts w:hint="eastAsia" w:eastAsia="黑体"/>
          <w:bCs/>
          <w:sz w:val="32"/>
          <w:szCs w:val="32"/>
        </w:rPr>
      </w:pPr>
      <w:r>
        <w:rPr>
          <w:rFonts w:hint="eastAsia" w:eastAsia="仿宋_GB2312"/>
          <w:kern w:val="0"/>
          <w:sz w:val="32"/>
          <w:szCs w:val="32"/>
        </w:rPr>
        <w:t>十三、凡隐瞒或谎报旅居史、接触史、健康状况等疫情防控重点信息，不配合工作人员进行防疫检测、询问、排查、送诊等造成严重后果的考生，相关部门依法依规予以处理。</w:t>
      </w:r>
    </w:p>
    <w:p/>
    <w:sectPr>
      <w:pgSz w:w="11907" w:h="16800"/>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创艺简标宋">
    <w:altName w:val="方正舒体"/>
    <w:panose1 w:val="00000000000000000000"/>
    <w:charset w:val="86"/>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宋体-方正超大字符集">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1F0A95"/>
    <w:multiLevelType w:val="singleLevel"/>
    <w:tmpl w:val="CF1F0A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5303"/>
    <w:rsid w:val="3C7E5303"/>
    <w:rsid w:val="6EB46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rPr>
      <w:rFonts w:ascii="Verdana" w:hAnsi="Verdana" w:eastAsia="仿宋_GB2312"/>
      <w:kern w:val="0"/>
      <w:sz w:val="24"/>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ody Text Indent 3"/>
    <w:basedOn w:val="1"/>
    <w:qFormat/>
    <w:uiPriority w:val="0"/>
    <w:pPr>
      <w:spacing w:after="120"/>
      <w:ind w:left="420" w:leftChars="200"/>
    </w:pPr>
    <w:rPr>
      <w:sz w:val="16"/>
      <w:szCs w:val="16"/>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1"/>
    <w:basedOn w:val="1"/>
    <w:link w:val="6"/>
    <w:qFormat/>
    <w:uiPriority w:val="0"/>
    <w:pPr>
      <w:widowControl/>
      <w:spacing w:after="160" w:line="240" w:lineRule="exact"/>
      <w:jc w:val="left"/>
    </w:pPr>
    <w:rPr>
      <w:rFonts w:ascii="Verdana" w:hAnsi="Verdana" w:eastAsia="仿宋_GB2312"/>
      <w:kern w:val="0"/>
      <w:sz w:val="24"/>
      <w:szCs w:val="20"/>
      <w:lang w:eastAsia="en-US"/>
    </w:rPr>
  </w:style>
  <w:style w:type="character" w:styleId="8">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2020-11-11T10:56:00Z</dcterms:created>
  <dc:creator>bearberry</dc:creator>
  <cp:lastModifiedBy>亢丽娜</cp:lastModifiedBy>
  <cp:lastPrinted>2020-11-12T12:21:53Z</cp:lastPrinted>
  <dcterms:modified xsi:type="dcterms:W3CDTF">2020-11-12T12:29:22Z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