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1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寿阳县教育科技局2020年引进教育专业人才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报名表</w:t>
      </w:r>
    </w:p>
    <w:tbl>
      <w:tblPr>
        <w:tblStyle w:val="4"/>
        <w:tblW w:w="9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44"/>
        <w:gridCol w:w="360"/>
        <w:gridCol w:w="167"/>
        <w:gridCol w:w="912"/>
        <w:gridCol w:w="282"/>
        <w:gridCol w:w="796"/>
        <w:gridCol w:w="167"/>
        <w:gridCol w:w="1091"/>
        <w:gridCol w:w="286"/>
        <w:gridCol w:w="1260"/>
        <w:gridCol w:w="1856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何时入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何党派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术职务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外语语种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（等级）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kern w:val="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有何专长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0" w:name="RMZW_19"/>
            <w:bookmarkEnd w:id="10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9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60" w:hanging="2160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6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社会关系及</w:t>
            </w:r>
          </w:p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主要家庭成员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 龄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  貌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 作 单 位 及 职 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我谨此承诺以上表格所述内容属实，无虚假、不实、夸大之处，且未隐瞒对我应聘不利的事实或情况。如有虚报和瞒报，我愿承担相应的责任。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      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申请人签名：  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</w:t>
            </w:r>
          </w:p>
        </w:tc>
      </w:tr>
    </w:tbl>
    <w:p>
      <w:pPr>
        <w:rPr>
          <w:sz w:val="10"/>
          <w:szCs w:val="10"/>
        </w:rPr>
      </w:pPr>
    </w:p>
    <w:bookmarkEnd w:id="11"/>
    <w:sectPr>
      <w:pgSz w:w="11906" w:h="16838"/>
      <w:pgMar w:top="1984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1B5C"/>
    <w:rsid w:val="034E3195"/>
    <w:rsid w:val="15F60C3A"/>
    <w:rsid w:val="36AD1B5C"/>
    <w:rsid w:val="51202D26"/>
    <w:rsid w:val="647E5418"/>
    <w:rsid w:val="7A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2020-09-16T09:09:00Z</dcterms:created>
  <dc:creator>lenovo</dc:creator>
  <cp:lastModifiedBy>ゞ 1⃣️米阳光</cp:lastModifiedBy>
  <dcterms:modified xsi:type="dcterms:W3CDTF">2020-11-25T12:02:02Z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