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  <w:t>2021年春季衢州市衢江区招聘公办幼儿园保育员公告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根据《幼儿园工作规程》、《3～6岁儿童学习与发展指南》及《浙江省学前教育条例》等精神，结合衢江公办幼儿园迅速发展及提高幼儿园保教质量的需求，经研究，决定组织开展2021年春季衢江区公办幼儿园保育员公开招聘工作。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ascii="仿宋_GB2312" w:hAnsi="宋体" w:eastAsia="仿宋_GB2312" w:cs="仿宋_GB2312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  </w:t>
      </w:r>
      <w:r>
        <w:rPr>
          <w:rStyle w:val="5"/>
          <w:rFonts w:hint="default" w:ascii="仿宋_GB2312" w:hAnsi="宋体" w:eastAsia="仿宋_GB2312" w:cs="仿宋_GB2312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Style w:val="5"/>
          <w:rFonts w:ascii="仿宋" w:hAnsi="仿宋" w:eastAsia="仿宋" w:cs="仿宋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按照德才兼备、以德为先的用人标准，采取公开报名，公平竞争，择优聘用的原则组织招聘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，招聘全过程向社会公布，接受社会监督。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宋体" w:eastAsia="仿宋_GB2312" w:cs="仿宋_GB2312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 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 二、招聘岗位、名额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衢江区公办幼儿园保育员，招聘名额20人。</w:t>
      </w:r>
    </w:p>
    <w:tbl>
      <w:tblPr>
        <w:tblW w:w="73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854"/>
        <w:gridCol w:w="2897"/>
        <w:gridCol w:w="1092"/>
        <w:gridCol w:w="9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1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招聘名额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缪家幼儿园</w:t>
            </w:r>
          </w:p>
        </w:tc>
        <w:tc>
          <w:tcPr>
            <w:tcW w:w="28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1.有强烈的事业心和责任感，品行端正，喜欢孩子，勤劳肯干，有志于幼儿教育事业；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2.学历要求：初中及以上学历；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3.户籍不限；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4.持有幼儿教师资格证书、保育员证书、保健医生证书的优先录取；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5.年龄要求45周岁以内，如有保育员经验（在公办幼儿园2年及以上工作经验）的年龄可放宽到50周岁以内；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6.身体健康，无传染病史及精神病史；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7.无违法犯罪记录。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莲花镇中心幼儿园</w:t>
            </w:r>
          </w:p>
        </w:tc>
        <w:tc>
          <w:tcPr>
            <w:tcW w:w="2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全旺镇中心幼儿园</w:t>
            </w:r>
          </w:p>
        </w:tc>
        <w:tc>
          <w:tcPr>
            <w:tcW w:w="2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大洲镇中心幼儿园</w:t>
            </w:r>
          </w:p>
        </w:tc>
        <w:tc>
          <w:tcPr>
            <w:tcW w:w="2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高家镇中心幼儿园</w:t>
            </w:r>
          </w:p>
        </w:tc>
        <w:tc>
          <w:tcPr>
            <w:tcW w:w="2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湖南镇中心幼儿园</w:t>
            </w:r>
          </w:p>
        </w:tc>
        <w:tc>
          <w:tcPr>
            <w:tcW w:w="2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黄坛口乡中心幼儿园</w:t>
            </w:r>
          </w:p>
        </w:tc>
        <w:tc>
          <w:tcPr>
            <w:tcW w:w="28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云溪乡中心幼儿园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 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三、岗位职责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负责照顾好幼儿的饮食起居等事项，负责本班级相关卫生保健工作，配合教师组织幼儿各项活动，严格执行幼儿园规章制度，认真履行其工作职责，在本班教师指导下严格执行幼儿园安全、卫生保健制度。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  </w:t>
      </w: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四、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招聘录用程序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本次招聘按照报名、现场资格审核、教育局资格复审、面试、体检、考核、聘用等程序进行。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（一）发布招聘信息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通过衢江区各公办幼儿园向社会公布招聘信息，明确有关事项及要求。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（二）报名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报名时间：自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1月11日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至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1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15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日，上午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9：00-11：30，下午14：00-17:00。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报名地点：衢江区各公办幼儿园。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报名者自行下载并填报报名表，直接到意向公办幼儿园进行报名。报名时需提供身份证、学历证书、各类资格证书、工作证明等材料的原件及复印件。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（三）资格初审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报名结束后，衢江区各公办幼儿园对报名对象进行资格初审，衢江区教育局进行资格复审，由衢江区各公办幼儿园公布通过资格审核人员名单等信息。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（四）面试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1.原则上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按照招聘计划数与报名人数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1:3的比例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确定面试对象，对确实难以形成有效竞争的岗位，经研究后，可降低入围面试比例。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2.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面试时间、地点：另行通知。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3.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面试内容：重点考察幼儿园保育知识和保育工作常规。面试成绩满分为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100分，合格分为70分，面试不合格者不得进入下一环节。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（五）建立保育员备选库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1.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根据成绩从高分到低分，按本次招聘计划数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1:2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的比例确定入库对象，不足比例的全部入库。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2.从备选库中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按本次招聘计划数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1:1的比例确定体检对象。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3.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保育员备选库建立后，因衢江区教育教学工作需要补充保育员的，经学校申请，报请衢江区教育局同意，按成绩从高分到低分进行递补。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（六）体检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体检按人社部、国家卫计委、国家公务员局《关于修订〈公务员录用体检通用标准（试行）〉及〈公务员录用体检操作手册（试行）〉有关内容的通知》（人社部发〔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2016〕140号）和《浙江省教师资格认定体检工作实施办法（试行）》执行。相同体检项目以标准高的为准。体检费及交通费用考生自理。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不按规定时间、地点参加体检，视作放弃体检，并取消聘用资格。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（七）考核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体检合格的人员列为考核对象，考核工作由区教育局会同学校组织实施。考核结论为合格或不宜聘用。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自动放弃考核、考核结论为不宜聘用的，取消聘用资格。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（八）聘用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根据考生成绩、资格审查、考核、体检情况经集体研究后确定拟聘用人员。拟聘用人员按有关程序办理聘用手续，签定劳动合同，并按有关政策规定享受相应的工资福利待遇。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6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6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附件：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2021年衢江区公开招聘保育员报名表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485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衢江区教育局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55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2021年1月8日</w:t>
      </w:r>
    </w:p>
    <w:tbl>
      <w:tblPr>
        <w:tblW w:w="931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9"/>
        <w:gridCol w:w="136"/>
        <w:gridCol w:w="467"/>
        <w:gridCol w:w="195"/>
        <w:gridCol w:w="467"/>
        <w:gridCol w:w="467"/>
        <w:gridCol w:w="314"/>
        <w:gridCol w:w="336"/>
        <w:gridCol w:w="747"/>
        <w:gridCol w:w="470"/>
        <w:gridCol w:w="112"/>
        <w:gridCol w:w="467"/>
        <w:gridCol w:w="467"/>
        <w:gridCol w:w="149"/>
        <w:gridCol w:w="331"/>
        <w:gridCol w:w="533"/>
        <w:gridCol w:w="533"/>
        <w:gridCol w:w="164"/>
        <w:gridCol w:w="303"/>
        <w:gridCol w:w="467"/>
        <w:gridCol w:w="467"/>
        <w:gridCol w:w="481"/>
        <w:gridCol w:w="481"/>
        <w:gridCol w:w="481"/>
        <w:gridCol w:w="496"/>
        <w:gridCol w:w="2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9315" w:type="dxa"/>
            <w:gridSpan w:val="26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35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2021年衢江区公开招聘保育员报名表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35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报考岗位：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   名</w:t>
            </w:r>
          </w:p>
        </w:tc>
        <w:tc>
          <w:tcPr>
            <w:tcW w:w="15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性  别</w:t>
            </w:r>
          </w:p>
        </w:tc>
        <w:tc>
          <w:tcPr>
            <w:tcW w:w="11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5" w:type="dxa"/>
            <w:gridSpan w:val="5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-15"/>
                <w:sz w:val="28"/>
                <w:szCs w:val="28"/>
                <w:bdr w:val="none" w:color="auto" w:sz="0" w:space="0"/>
              </w:rPr>
              <w:t>户籍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5" w:type="dxa"/>
            <w:gridSpan w:val="5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358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5" w:type="dxa"/>
            <w:gridSpan w:val="5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家庭地址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经历</w:t>
            </w:r>
          </w:p>
        </w:tc>
        <w:tc>
          <w:tcPr>
            <w:tcW w:w="8040" w:type="dxa"/>
            <w:gridSpan w:val="2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315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家庭主要成员情况(称谓、姓名、单位)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315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15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15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15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资格审查结果</w:t>
            </w:r>
          </w:p>
        </w:tc>
        <w:tc>
          <w:tcPr>
            <w:tcW w:w="7590" w:type="dxa"/>
            <w:gridSpan w:val="2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符合报名条件□            不符合报名条件□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9315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资格初审签名：                      资格复审签名：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6150" w:right="0" w:firstLine="4485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   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注：1.本表请用A4纸自行下载、打印或手写。手写用黑色水笔或钢笔填写，要求书写工整规范。内容要真实。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   2.报名时需提供身份证、学历证书、各类资格证书、工作证明等材料的原件及复印件。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D610F"/>
    <w:rsid w:val="067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2021-01-07T14:09:00Z</dcterms:created>
  <dc:creator>Administrator</dc:creator>
  <cp:lastModifiedBy>Administrator</cp:lastModifiedBy>
  <dcterms:modified xsi:type="dcterms:W3CDTF">2021-01-07T14:13:00Z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