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6" w:lineRule="atLeast"/>
        <w:ind w:left="0" w:right="0" w:firstLine="0"/>
        <w:jc w:val="center"/>
        <w:rPr>
          <w:rFonts w:ascii="微软雅黑" w:hAnsi="微软雅黑" w:eastAsia="微软雅黑" w:cs="微软雅黑"/>
          <w:b w:val="0"/>
          <w:i w:val="0"/>
          <w:caps w:val="0"/>
          <w:color w:val="0E59A4"/>
          <w:spacing w:val="0"/>
          <w:sz w:val="47"/>
          <w:szCs w:val="47"/>
        </w:rPr>
      </w:pPr>
      <w:r>
        <w:rPr>
          <w:rFonts w:hint="eastAsia" w:ascii="微软雅黑" w:hAnsi="微软雅黑" w:eastAsia="微软雅黑" w:cs="微软雅黑"/>
          <w:b w:val="0"/>
          <w:i w:val="0"/>
          <w:caps w:val="0"/>
          <w:color w:val="0E59A4"/>
          <w:spacing w:val="0"/>
          <w:sz w:val="47"/>
          <w:szCs w:val="47"/>
          <w:bdr w:val="none" w:color="auto" w:sz="0" w:space="0"/>
        </w:rPr>
        <w:t>于都县2021年公开招聘高中（含职业中专）紧缺学科和体教融合项目体育教师实施方案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为推动我县教育事业高质量发展，</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根据我县普通高中学校</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、职业中专和体教融合项目</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师资需求情况，</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现面向社会公开择优招聘</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高中</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（含职业中专</w:t>
      </w:r>
      <w:bookmarkStart w:id="0" w:name="_GoBack"/>
      <w:bookmarkEnd w:id="0"/>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紧缺学科</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和体教融合项目体育</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教师</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214名。为做好本次</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招聘工作，特制定本方案。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ascii="黑体" w:hAnsi="宋体" w:eastAsia="黑体" w:cs="黑体"/>
          <w:i w:val="0"/>
          <w:caps w:val="0"/>
          <w:color w:val="000000"/>
          <w:spacing w:val="0"/>
          <w:kern w:val="0"/>
          <w:sz w:val="32"/>
          <w:szCs w:val="32"/>
          <w:bdr w:val="none" w:color="auto" w:sz="0" w:space="0"/>
          <w:shd w:val="clear" w:fill="FFFFFF"/>
          <w:lang w:val="en-US" w:eastAsia="zh-CN" w:bidi="ar"/>
        </w:rPr>
        <w:t>一、组织机构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成立于都县2021年公开招聘高中（含职业中专）紧缺学科和体教融合项目体育教师工作领导小组（以下简称“于都县招聘工作领导小组”，任务完成后领导小组自然撤销），由县委常委、宣传部长李仲涛担任组长，县政府副县长蔡兰芳担任副组长，县教科体局、县人社局、县委编办、县财政局、县</w:t>
      </w:r>
      <w:r>
        <w:rPr>
          <w:rFonts w:ascii="仿宋" w:hAnsi="仿宋" w:eastAsia="仿宋" w:cs="仿宋"/>
          <w:i w:val="0"/>
          <w:caps w:val="0"/>
          <w:color w:val="333333"/>
          <w:spacing w:val="0"/>
          <w:kern w:val="0"/>
          <w:sz w:val="32"/>
          <w:szCs w:val="32"/>
          <w:bdr w:val="none" w:color="auto" w:sz="0" w:space="0"/>
          <w:shd w:val="clear" w:fill="FFFFFF"/>
          <w:lang w:val="en-US" w:eastAsia="zh-CN" w:bidi="ar"/>
        </w:rPr>
        <w:t>纪委监委派驻第五纪检监察组</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等单位主要负责人为成员。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领导小组下设办公室，办公地点设在县教科体局，由县教科体局主要负责人兼任办公室主任，具体负责招聘工作的组织实施和综合协调。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二、招聘岗位</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（详见附件1、附件</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2</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三、招聘条件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ascii="楷体" w:hAnsi="楷体" w:eastAsia="楷体" w:cs="楷体"/>
          <w:i w:val="0"/>
          <w:caps w:val="0"/>
          <w:color w:val="333333"/>
          <w:spacing w:val="0"/>
          <w:kern w:val="0"/>
          <w:sz w:val="32"/>
          <w:szCs w:val="32"/>
          <w:bdr w:val="none" w:color="auto" w:sz="0" w:space="0"/>
          <w:shd w:val="clear" w:fill="FFFFFF"/>
          <w:lang w:val="en-US" w:eastAsia="zh-CN" w:bidi="ar"/>
        </w:rPr>
        <w:t>（一）</w:t>
      </w:r>
      <w:r>
        <w:rPr>
          <w:rFonts w:hint="eastAsia" w:ascii="楷体" w:hAnsi="楷体" w:eastAsia="楷体" w:cs="楷体"/>
          <w:i w:val="0"/>
          <w:caps w:val="0"/>
          <w:color w:val="333333"/>
          <w:spacing w:val="0"/>
          <w:kern w:val="0"/>
          <w:sz w:val="32"/>
          <w:szCs w:val="32"/>
          <w:bdr w:val="none" w:color="auto" w:sz="0" w:space="0"/>
          <w:shd w:val="clear" w:fill="FFFFFF"/>
          <w:lang w:val="en-US" w:eastAsia="zh-CN" w:bidi="ar"/>
        </w:rPr>
        <w:t>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2.拥护党的领导，热爱祖国，热爱教育事业，遵纪守法，品行端正；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638" w:right="0" w:firstLine="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3.年龄</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35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周岁以下（</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1985</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月</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日及以后出生）</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638" w:right="0" w:firstLine="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4.身心健康。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eastAsia" w:ascii="楷体" w:hAnsi="楷体" w:eastAsia="楷体" w:cs="楷体"/>
          <w:i w:val="0"/>
          <w:caps w:val="0"/>
          <w:color w:val="333333"/>
          <w:spacing w:val="0"/>
          <w:kern w:val="0"/>
          <w:sz w:val="32"/>
          <w:szCs w:val="32"/>
          <w:bdr w:val="none" w:color="auto" w:sz="0" w:space="0"/>
          <w:shd w:val="clear" w:fill="FFFFFF"/>
          <w:lang w:val="en-US" w:eastAsia="zh-CN" w:bidi="ar"/>
        </w:rPr>
        <w:t>（二）学历、专业等条件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1.符合以下条件可报考城区公办高中（于都中学、于都二中、新长征中学）紧缺学科教师：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2021年全日制师范类专业一本及以上学历应届毕业生，具</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有与报名学科相一致的</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高中及以上</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教师资格证</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2.符合以下条件可报考于都县第七中学紧缺学科教师和职业中专紧缺文化学科教师：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2021年全日制师范类专业本科及以上学历应届毕业生，具</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有与报名学科相一致的</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高中及以上</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教师资格证</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3.符合以下条件可报考职业中专紧缺专业学科教师：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2021年全日制普通高校本科及以上学历应届毕业生，具有高中及以上</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教师资格证</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（或持有相关领域职业高级技能等级证书），所学专业与招聘岗位专业一致。未取得相应层次教师资格证的，签订聘用合同时，约定1年试用期，在试用期内仍未取得教师资格证书的，将依法解除聘用合同。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w:t>
      </w: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符合以下条件之一可报体教融合项目进校园试点学校专业教师：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1）2021年全日制普通高校本科及以上学历应届毕业生，具有相应国家运动员等级证书（足球、赛艇、皮划艇、射击、冰雪岗位应具有国家二级及以上运动员证书；乒乓球、羽毛球岗位应具有国家一级及以上运动员证书）或所学专修项目与招聘岗位专业一致（需提供毕业院校出具的专修项目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（2）大专及以上学历，2019年1月1日及以后省级体工队或省体校退役优秀运动员，且需获得国家一级运动员等级证书（备注：大专学历限选小学相应岗位）。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（3）外县在编在岗的教师，具有相应层次教师资格证，所学专修项目与招聘岗位专业一致（需提供毕业院校出具的专修项目证明），同时必须提供学校及其主管教育行政部门出具同意报考证明或辞职批复。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960"/>
        <w:jc w:val="both"/>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注：（1）（2）条件中</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未取得相应层次教师资格证的（试用期内高中岗位需取得高中及以上教师资格证，初中岗位需取得初中及以上教师资格证，小学岗位需取得小学及以上教师资格证），签订聘用合同时，约定1年试用期，在试用期内仍未取得教师资格证书的，将依法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eastAsia" w:ascii="楷体" w:hAnsi="楷体" w:eastAsia="楷体" w:cs="楷体"/>
          <w:i w:val="0"/>
          <w:caps w:val="0"/>
          <w:color w:val="333333"/>
          <w:spacing w:val="0"/>
          <w:kern w:val="0"/>
          <w:sz w:val="32"/>
          <w:szCs w:val="32"/>
          <w:bdr w:val="none" w:color="auto" w:sz="0" w:space="0"/>
          <w:shd w:val="clear" w:fill="FFFFFF"/>
          <w:lang w:val="en-US" w:eastAsia="zh-CN" w:bidi="ar"/>
        </w:rPr>
        <w:t>（三）有下列情形之一者不得报名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在学校期间受过校纪处分的；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正在立案审查或因违法违纪受过处理且在影响期内的；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其他不符合聘用规定人员。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四、招聘办法与程序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eastAsia" w:ascii="楷体" w:hAnsi="楷体" w:eastAsia="楷体" w:cs="楷体"/>
          <w:i w:val="0"/>
          <w:caps w:val="0"/>
          <w:color w:val="333333"/>
          <w:spacing w:val="0"/>
          <w:kern w:val="0"/>
          <w:sz w:val="32"/>
          <w:szCs w:val="32"/>
          <w:bdr w:val="none" w:color="auto" w:sz="0" w:space="0"/>
          <w:shd w:val="clear" w:fill="FFFFFF"/>
          <w:lang w:val="en-US" w:eastAsia="zh-CN" w:bidi="ar"/>
        </w:rPr>
        <w:t>（一）</w:t>
      </w: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招聘高中（含职业中专）紧缺学科的办法与程序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3"/>
        <w:jc w:val="both"/>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b/>
          <w:i w:val="0"/>
          <w:caps w:val="0"/>
          <w:color w:val="333333"/>
          <w:spacing w:val="0"/>
          <w:kern w:val="0"/>
          <w:sz w:val="32"/>
          <w:szCs w:val="32"/>
          <w:bdr w:val="none" w:color="auto" w:sz="0" w:space="0"/>
          <w:shd w:val="clear" w:fill="FFFFFF"/>
          <w:lang w:val="en-US" w:eastAsia="zh-CN" w:bidi="ar"/>
        </w:rPr>
        <w:t>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报名</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时间</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即日起至2021年</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29</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日</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17:00</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（2）报名方式：采用网上报名的方式进行，报名二维码如下。（操作步骤：考生扫码进入→填报报名信息→提交→联系意向招聘学校参加资格初审面试）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640"/>
        <w:jc w:val="cente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1885950" cy="1885950"/>
            <wp:effectExtent l="0" t="0" r="0" b="0"/>
            <wp:docPr id="19"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IMG_256"/>
                    <pic:cNvPicPr>
                      <a:picLocks noChangeAspect="1"/>
                    </pic:cNvPicPr>
                  </pic:nvPicPr>
                  <pic:blipFill>
                    <a:blip r:embed="rId4"/>
                    <a:stretch>
                      <a:fillRect/>
                    </a:stretch>
                  </pic:blipFill>
                  <pic:spPr>
                    <a:xfrm>
                      <a:off x="0" y="0"/>
                      <a:ext cx="1885950" cy="1885950"/>
                    </a:xfrm>
                    <a:prstGeom prst="rect">
                      <a:avLst/>
                    </a:prstGeom>
                    <a:noFill/>
                    <a:ln w="9525">
                      <a:noFill/>
                    </a:ln>
                  </pic:spPr>
                </pic:pic>
              </a:graphicData>
            </a:graphic>
          </wp:inline>
        </w:drawing>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（3）具体要求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ascii="Arial" w:hAnsi="Arial" w:eastAsia="微软雅黑" w:cs="Arial"/>
          <w:i w:val="0"/>
          <w:caps w:val="0"/>
          <w:color w:val="333333"/>
          <w:spacing w:val="0"/>
          <w:kern w:val="0"/>
          <w:sz w:val="32"/>
          <w:szCs w:val="32"/>
          <w:bdr w:val="none" w:color="auto" w:sz="0" w:space="0"/>
          <w:shd w:val="clear" w:fill="FFFFFF"/>
          <w:lang w:val="en-US" w:eastAsia="zh-CN" w:bidi="ar"/>
        </w:rPr>
        <w:t>①</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根据本人意愿如实填写报名信息。</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报名实行诚信报名，不符合岗位条件的人员不得报考</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每人限报一个岗位，同时报考二个</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及</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以上岗位的，报名无效。因报名人员自身原因导致取消考试资格的，后果由报名者自己承担。对恶意报考或以虚假信息报考的，取消考试资格。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Arial" w:hAnsi="Arial" w:eastAsia="微软雅黑" w:cs="Arial"/>
          <w:i w:val="0"/>
          <w:caps w:val="0"/>
          <w:color w:val="333333"/>
          <w:spacing w:val="0"/>
          <w:kern w:val="0"/>
          <w:sz w:val="32"/>
          <w:szCs w:val="32"/>
          <w:bdr w:val="none" w:color="auto" w:sz="0" w:space="0"/>
          <w:shd w:val="clear" w:fill="FFFFFF"/>
          <w:lang w:val="en-US" w:eastAsia="zh-CN" w:bidi="ar"/>
        </w:rPr>
        <w:t>②</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各招聘学校要坚持</w:t>
      </w:r>
      <w:r>
        <w:rPr>
          <w:rFonts w:hint="default" w:ascii="仿宋_GB2312" w:hAnsi="Arial" w:eastAsia="仿宋_GB2312" w:cs="仿宋_GB2312"/>
          <w:i w:val="0"/>
          <w:caps w:val="0"/>
          <w:color w:val="333333"/>
          <w:spacing w:val="0"/>
          <w:kern w:val="0"/>
          <w:sz w:val="32"/>
          <w:szCs w:val="32"/>
          <w:bdr w:val="none" w:color="auto" w:sz="0" w:space="0"/>
          <w:shd w:val="clear" w:fill="FFFFFF"/>
          <w:lang w:val="en-US" w:eastAsia="zh-CN" w:bidi="ar"/>
        </w:rPr>
        <w:t>德才兼备的用人标准和</w:t>
      </w:r>
      <w:r>
        <w:rPr>
          <w:rFonts w:hint="default" w:ascii="Arial" w:hAnsi="Arial" w:eastAsia="微软雅黑" w:cs="Arial"/>
          <w:i w:val="0"/>
          <w:caps w:val="0"/>
          <w:color w:val="333333"/>
          <w:spacing w:val="0"/>
          <w:kern w:val="0"/>
          <w:sz w:val="32"/>
          <w:szCs w:val="32"/>
          <w:bdr w:val="none" w:color="auto" w:sz="0" w:space="0"/>
          <w:shd w:val="clear" w:fill="FFFFFF"/>
          <w:lang w:val="en-US" w:eastAsia="zh-CN" w:bidi="ar"/>
        </w:rPr>
        <w:t>“</w:t>
      </w:r>
      <w:r>
        <w:rPr>
          <w:rFonts w:hint="default" w:ascii="仿宋_GB2312" w:hAnsi="Arial" w:eastAsia="仿宋_GB2312" w:cs="仿宋_GB2312"/>
          <w:i w:val="0"/>
          <w:caps w:val="0"/>
          <w:color w:val="333333"/>
          <w:spacing w:val="0"/>
          <w:kern w:val="0"/>
          <w:sz w:val="32"/>
          <w:szCs w:val="32"/>
          <w:bdr w:val="none" w:color="auto" w:sz="0" w:space="0"/>
          <w:shd w:val="clear" w:fill="FFFFFF"/>
          <w:lang w:val="en-US" w:eastAsia="zh-CN" w:bidi="ar"/>
        </w:rPr>
        <w:t>公开、平等、竞争、择优</w:t>
      </w:r>
      <w:r>
        <w:rPr>
          <w:rFonts w:hint="default" w:ascii="Arial" w:hAnsi="Arial" w:eastAsia="微软雅黑" w:cs="Arial"/>
          <w:i w:val="0"/>
          <w:caps w:val="0"/>
          <w:color w:val="333333"/>
          <w:spacing w:val="0"/>
          <w:kern w:val="0"/>
          <w:sz w:val="32"/>
          <w:szCs w:val="32"/>
          <w:bdr w:val="none" w:color="auto" w:sz="0" w:space="0"/>
          <w:shd w:val="clear" w:fill="FFFFFF"/>
          <w:lang w:val="en-US" w:eastAsia="zh-CN" w:bidi="ar"/>
        </w:rPr>
        <w:t>”</w:t>
      </w:r>
      <w:r>
        <w:rPr>
          <w:rFonts w:hint="default" w:ascii="仿宋_GB2312" w:hAnsi="Arial" w:eastAsia="仿宋_GB2312" w:cs="仿宋_GB2312"/>
          <w:i w:val="0"/>
          <w:caps w:val="0"/>
          <w:color w:val="333333"/>
          <w:spacing w:val="0"/>
          <w:kern w:val="0"/>
          <w:sz w:val="32"/>
          <w:szCs w:val="32"/>
          <w:bdr w:val="none" w:color="auto" w:sz="0" w:space="0"/>
          <w:shd w:val="clear" w:fill="FFFFFF"/>
          <w:lang w:val="en-US" w:eastAsia="zh-CN" w:bidi="ar"/>
        </w:rPr>
        <w:t>的原则，</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做到宁缺毋滥，</w:t>
      </w:r>
      <w:r>
        <w:rPr>
          <w:rFonts w:hint="default" w:ascii="仿宋_GB2312" w:hAnsi="Arial" w:eastAsia="仿宋_GB2312" w:cs="仿宋_GB2312"/>
          <w:i w:val="0"/>
          <w:caps w:val="0"/>
          <w:color w:val="333333"/>
          <w:spacing w:val="0"/>
          <w:kern w:val="0"/>
          <w:sz w:val="32"/>
          <w:szCs w:val="32"/>
          <w:bdr w:val="none" w:color="auto" w:sz="0" w:space="0"/>
          <w:shd w:val="clear" w:fill="FFFFFF"/>
          <w:lang w:val="en-US" w:eastAsia="zh-CN" w:bidi="ar"/>
        </w:rPr>
        <w:t>严</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把“第一关”，学校可采取笔试、说课、上课、试讲等方式进行初试，并制定学校《</w:t>
      </w:r>
      <w:r>
        <w:rPr>
          <w:rFonts w:hint="default" w:ascii="Arial" w:hAnsi="Arial" w:eastAsia="微软雅黑" w:cs="Arial"/>
          <w:i w:val="0"/>
          <w:caps w:val="0"/>
          <w:color w:val="333333"/>
          <w:spacing w:val="0"/>
          <w:kern w:val="0"/>
          <w:sz w:val="32"/>
          <w:szCs w:val="32"/>
          <w:bdr w:val="none" w:color="auto" w:sz="0" w:space="0"/>
          <w:shd w:val="clear" w:fill="FFFFFF"/>
          <w:lang w:val="en-US" w:eastAsia="zh-CN" w:bidi="ar"/>
        </w:rPr>
        <w:t>2021</w:t>
      </w:r>
      <w:r>
        <w:rPr>
          <w:rFonts w:hint="default" w:ascii="仿宋_GB2312" w:hAnsi="Arial" w:eastAsia="仿宋_GB2312" w:cs="仿宋_GB2312"/>
          <w:i w:val="0"/>
          <w:caps w:val="0"/>
          <w:color w:val="333333"/>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公开</w:t>
      </w:r>
      <w:r>
        <w:rPr>
          <w:rFonts w:hint="default" w:ascii="仿宋_GB2312" w:hAnsi="Arial" w:eastAsia="仿宋_GB2312" w:cs="仿宋_GB2312"/>
          <w:i w:val="0"/>
          <w:caps w:val="0"/>
          <w:color w:val="333333"/>
          <w:spacing w:val="0"/>
          <w:kern w:val="0"/>
          <w:sz w:val="32"/>
          <w:szCs w:val="32"/>
          <w:bdr w:val="none" w:color="auto" w:sz="0" w:space="0"/>
          <w:shd w:val="clear" w:fill="FFFFFF"/>
          <w:lang w:val="en-US" w:eastAsia="zh-CN" w:bidi="ar"/>
        </w:rPr>
        <w:t>招聘紧缺学科教师实施</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方案》，方案经“于都县招聘工作领导小组”</w:t>
      </w: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审核通过后实施。</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招聘学校及联系人如下：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于都中学，联系人：曾小平13970105325</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于都二中，联系人：钟裔德13320171239</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638" w:right="0" w:firstLine="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于都县职业中专，联系人：丁家财17370786265</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638" w:right="0" w:firstLine="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新长征中学，联系人：张光北13970749644</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于都七中，联系人：刘晓春13576781722</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（4）初审</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须持资料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Arial" w:hAnsi="Arial" w:eastAsia="微软雅黑" w:cs="Arial"/>
          <w:i w:val="0"/>
          <w:caps w:val="0"/>
          <w:color w:val="333333"/>
          <w:spacing w:val="0"/>
          <w:kern w:val="0"/>
          <w:sz w:val="32"/>
          <w:szCs w:val="32"/>
          <w:bdr w:val="none" w:color="auto" w:sz="0" w:space="0"/>
          <w:shd w:val="clear" w:fill="FFFFFF"/>
          <w:lang w:val="en-US" w:eastAsia="zh-CN" w:bidi="ar"/>
        </w:rPr>
        <w:t>①</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于</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都县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2021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公开</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招聘高中</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（含职业中专）</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紧缺学科</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和体教融合项目体育</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教师</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报名表</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（见附件3）</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Arial" w:hAnsi="Arial" w:eastAsia="微软雅黑" w:cs="Arial"/>
          <w:i w:val="0"/>
          <w:caps w:val="0"/>
          <w:color w:val="333333"/>
          <w:spacing w:val="0"/>
          <w:kern w:val="0"/>
          <w:sz w:val="32"/>
          <w:szCs w:val="32"/>
          <w:bdr w:val="none" w:color="auto" w:sz="0" w:space="0"/>
          <w:shd w:val="clear" w:fill="FFFFFF"/>
          <w:lang w:val="en-US" w:eastAsia="zh-CN" w:bidi="ar"/>
        </w:rPr>
        <w:t>②</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身份证原件及</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份复印件</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，委托他人报名的，须提供委托授权书、被委托人身份证原件及复印件1份</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；毕业证</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和学位证</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原件及</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份复印</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件；</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报到证原件及</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份复印件</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；教师资格证原件及1份复印件（或</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已通过教师资格证考试的相关证明原件</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Arial" w:hAnsi="Arial" w:eastAsia="微软雅黑" w:cs="Arial"/>
          <w:i w:val="0"/>
          <w:caps w:val="0"/>
          <w:color w:val="333333"/>
          <w:spacing w:val="0"/>
          <w:kern w:val="0"/>
          <w:sz w:val="32"/>
          <w:szCs w:val="32"/>
          <w:bdr w:val="none" w:color="auto" w:sz="0" w:space="0"/>
          <w:shd w:val="clear" w:fill="FFFFFF"/>
          <w:lang w:val="en-US" w:eastAsia="zh-CN" w:bidi="ar"/>
        </w:rPr>
        <w:t>③</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学校就业推荐表和荣誉证书原件；④毕业学校（院、系）提供的所修课程成绩证明原件。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暂未取得毕业证、学位证和报到证的2021年高校应届毕业生，应持由毕业高校开具统一格式的学历、专业证明原件（见附件4），未取得教师资格证的考生需签订如期获得教师资格证的承诺书，且在2021年8月前提供相关证件原件，未按时提供的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2.资格复审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由</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于都县招聘工作领导小组</w:t>
      </w: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组织资格复审，</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审查对象为各招聘学校上报的初审面试合格人员，主要复审合格人员的资格</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条件</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，不符合</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的，</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资格复审不予通过，资格复审合格者发放《面试通知单》。</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资格审查工作贯穿于公开招聘全过程（含聘用后的试用期内）</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3.面试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采取结构化面试的方式进行，成绩满分为100分，考生面试成绩保留小数点后两位，尾数四舍五入，主要考核面试者的教学基本功</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面试具体安排另行通知</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。面试结束后，根据招聘岗位计划人数按面试成绩从高分到低分，再按照</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的比例等额确定体检、考察对象，且面试成绩须达到</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70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分及以上，方可入闱体检、考察环节，若有面试成绩相同者，一并入闱，然后现场签订就业协议。如果出现面试成绩达到</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70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分以上（含</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70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分）且未入闱所报考岗位的，可根据自我意愿，由其他招聘学校提出建议，经于都县招聘工作领导小组审核同意，按照面试成绩从高到低调剂到本次未完成招聘计划的相同层次相同学科岗位。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4.体检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签订就业协议者，需参加</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体检。体检对象到医院</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具体时间和医院另行通知</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进行体检，费用由考生自理，体检</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按照</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《江西省申报认定教师资格人员体检办法（试行）》文件规定</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的体检标准</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执行。体检不合格者取消聘用资格。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eastAsia" w:ascii="楷体" w:hAnsi="楷体" w:eastAsia="楷体" w:cs="楷体"/>
          <w:i w:val="0"/>
          <w:caps w:val="0"/>
          <w:color w:val="333333"/>
          <w:spacing w:val="0"/>
          <w:kern w:val="0"/>
          <w:sz w:val="32"/>
          <w:szCs w:val="32"/>
          <w:bdr w:val="none" w:color="auto" w:sz="0" w:space="0"/>
          <w:shd w:val="clear" w:fill="FFFFFF"/>
          <w:lang w:val="en-US" w:eastAsia="zh-CN" w:bidi="ar"/>
        </w:rPr>
        <w:t>（二）招聘体教融合项目体育教师的办法与程序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b/>
          <w:i w:val="0"/>
          <w:caps w:val="0"/>
          <w:color w:val="333333"/>
          <w:spacing w:val="0"/>
          <w:kern w:val="0"/>
          <w:sz w:val="32"/>
          <w:szCs w:val="32"/>
          <w:bdr w:val="none" w:color="auto" w:sz="0" w:space="0"/>
          <w:shd w:val="clear" w:fill="FFFFFF"/>
          <w:lang w:val="en-US" w:eastAsia="zh-CN" w:bidi="ar"/>
        </w:rPr>
        <w:t>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报名</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时间</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即日起至2021年</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29</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日</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17:00</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（2）报名方式：采用网上报名的方式进行，报名二维码如下。（操作步骤：考生扫码进入→填报报名信息→提交→参加资格审</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查</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（联系人：袁子湧13970788580）</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640"/>
        <w:jc w:val="cente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1885950" cy="1885950"/>
            <wp:effectExtent l="0" t="0" r="0" b="0"/>
            <wp:docPr id="18" name="图片 19"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57"/>
                    <pic:cNvPicPr>
                      <a:picLocks noChangeAspect="1"/>
                    </pic:cNvPicPr>
                  </pic:nvPicPr>
                  <pic:blipFill>
                    <a:blip r:embed="rId5"/>
                    <a:stretch>
                      <a:fillRect/>
                    </a:stretch>
                  </pic:blipFill>
                  <pic:spPr>
                    <a:xfrm>
                      <a:off x="0" y="0"/>
                      <a:ext cx="1885950" cy="1885950"/>
                    </a:xfrm>
                    <a:prstGeom prst="rect">
                      <a:avLst/>
                    </a:prstGeom>
                    <a:noFill/>
                    <a:ln w="9525">
                      <a:noFill/>
                    </a:ln>
                  </pic:spPr>
                </pic:pic>
              </a:graphicData>
            </a:graphic>
          </wp:inline>
        </w:drawing>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（3）报名具体要求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根据本人意愿如实填写报名信息。报名实行诚信报名，不符合岗位条件的人员不得报考，每人限报一个专业项目岗位，同时报考二个及以上专业项目岗位的，报名无效。因报名人员自身原因导致取消考试资格的，后果由报名者自己承担。对恶意报考或以虚假信息报考的，取消考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2. 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由于都县招聘工作领导小组组织资格审查，主要审查报名人员资格条件，不符合的不予通过。资格审查工作贯穿于公开招聘全过程（含聘用后的试用期内）。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（1）资格审查需持资料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①《于都县</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年公开招聘高中（含职业中专）紧缺学科和体教融合项目体育教师报名表》（见附件</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3</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）；②身份证原件及</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份复印件，委托他人报名的，须提供委托授权书、被委托人身份证原件及复印件</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份；毕业证和学位证原件及</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份复印件；报到证原件及</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份复印件；教师资格证原件及</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份复印件（或已通过教师资格证考试的相关证明原件），并提供相应的运动员等级证书或毕业院校出具的专修项目证明原件及</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份复印件；③学校就业推荐表和荣誉证书原件；④毕业学校（院、系）提供的所修课程成绩证明原件。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暂未取得毕业证、学位证和报到证的2021年高校应届毕业生，应持由毕业高校开具统一格式的学历、专业证明原件（见附件</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4</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），未取得教师资格证的考生需签订如期获得教师资格证的承诺书，且在</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8</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月前提供相关证件原件，未按时提供的取消聘用资格。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（2）资格审查具体要求将在于都县教育科技体育局官网“于都教科体网”和于都县人力资源和社会保障局微信公众号“于都人社”公告。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3.面试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面试采取专业项目技术测试方式进行（面试具体安排另行通知），成绩满分为100分，考生面试成绩保留小数点后两位，尾数四舍五入。面试结束后，根据招聘岗位计划人数，按照</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1:1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的比例等额确定体检、考察对象，且面试成绩须达到</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70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分以上，方可入闱体检、考察环节，若有面试成绩相同者，一并入闱。</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3"/>
        <w:jc w:val="left"/>
      </w:pPr>
      <w:r>
        <w:rPr>
          <w:rFonts w:hint="default" w:ascii="仿宋_GB2312" w:hAnsi="微软雅黑" w:eastAsia="仿宋_GB2312" w:cs="仿宋_GB2312"/>
          <w:b/>
          <w:i w:val="0"/>
          <w:caps w:val="0"/>
          <w:color w:val="333333"/>
          <w:spacing w:val="0"/>
          <w:kern w:val="0"/>
          <w:sz w:val="32"/>
          <w:szCs w:val="32"/>
          <w:bdr w:val="none" w:color="auto" w:sz="0" w:space="0"/>
          <w:shd w:val="clear" w:fill="FFFFFF"/>
          <w:lang w:val="en-US" w:eastAsia="zh-CN" w:bidi="ar"/>
        </w:rPr>
        <w:t>4.体检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入闱体检对象到医院(具体时间和医院另行通知</w:t>
      </w:r>
      <w:r>
        <w:rPr>
          <w:rFonts w:hint="default" w:ascii="Arial" w:hAnsi="Arial" w:eastAsia="仿宋_GB2312" w:cs="Arial"/>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进行体检，费用由考生自理，体检按照《江西省申报认定教师资格人员体检办法（试行）》文件规定的体检标准执行。体检不合格者取消聘用资格。体检合格者按照面试成绩从高到低由考生选岗，选岗后签订就业协议，选岗具体要求将在于都县教育科技体育局官网“于都教科体网”和于都县人力资源和社会保障局微信公众号“于都人社”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五、公示与聘用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拟聘用人员</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将</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在</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于都县教育科技体育局官网“于都教科体网”和于都县</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人力资源和社会保障局</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微信公众号“于都人社”</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公示</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7</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个工作日。公示结束后，如无异议或有异议但不影响聘用的，由</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县教科体局牵头，报请人事领导小组批准后</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报</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县委、县政府批复同意</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，办理聘用等手续。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公开招聘的人员按《事业单位人事管理条例》（国务院令第</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652</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号）规定实行试用期制度。试用期包括在聘用合同期内。试用期满合格的，予以正式聘用；不合格的，取消聘用。本次招聘聘用人员最低服务期限为五年，未满最低服务期限辞聘、调动的将按规定追究其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六、其它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1.待遇保障。</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此招聘计划使用正式编制招聘，在薪酬待遇、岗位设置、职称评定、竞争上岗、岗位交流等方面享受在编人员同等待遇。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b w:val="0"/>
          <w:i w:val="0"/>
          <w:caps w:val="0"/>
          <w:color w:val="333333"/>
          <w:spacing w:val="0"/>
          <w:kern w:val="0"/>
          <w:sz w:val="32"/>
          <w:szCs w:val="32"/>
          <w:bdr w:val="none" w:color="auto" w:sz="0" w:space="0"/>
          <w:shd w:val="clear" w:fill="FFFFFF"/>
          <w:lang w:val="en-US" w:eastAsia="zh-CN" w:bidi="ar"/>
        </w:rPr>
        <w:t>2.疫情防控。</w:t>
      </w:r>
      <w:r>
        <w:rPr>
          <w:rFonts w:hint="default" w:ascii="仿宋_GB2312" w:hAnsi="微软雅黑" w:eastAsia="仿宋_GB2312" w:cs="仿宋_GB2312"/>
          <w:i w:val="0"/>
          <w:caps w:val="0"/>
          <w:color w:val="333333"/>
          <w:spacing w:val="0"/>
          <w:kern w:val="0"/>
          <w:sz w:val="30"/>
          <w:szCs w:val="30"/>
          <w:bdr w:val="none" w:color="auto" w:sz="0" w:space="0"/>
          <w:shd w:val="clear" w:fill="FFFFFF"/>
          <w:lang w:val="en-US" w:eastAsia="zh-CN" w:bidi="ar"/>
        </w:rPr>
        <w:t>所有参加应聘的人员均是落实疫情防控工作的主体，应承担考试期间的疫情防控主体责任，严格落实疫情防控措施。对隐瞒接触史和旅居史、病情或拒不执行疫情防控措施，引起不良后果，将依法承担相应责任。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3.本次招聘免收报名费。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本方案</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最终</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解释权归</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于都县招聘工作领导小组</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1598" w:right="0" w:hanging="96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附件：1.于都县</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年公开招聘高中（含职业中专）紧缺学科教师岗位；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1598" w:right="0" w:hanging="96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2.于都县</w:t>
      </w:r>
      <w:r>
        <w:rPr>
          <w:rFonts w:hint="default" w:ascii="Times New Roman" w:hAnsi="Times New Roman" w:eastAsia="仿宋_GB2312" w:cs="Times New Roman"/>
          <w:i w:val="0"/>
          <w:caps w:val="0"/>
          <w:color w:val="333333"/>
          <w:spacing w:val="0"/>
          <w:kern w:val="0"/>
          <w:sz w:val="32"/>
          <w:szCs w:val="32"/>
          <w:bdr w:val="none" w:color="auto" w:sz="0" w:space="0"/>
          <w:shd w:val="clear" w:fill="FFFFFF"/>
          <w:lang w:val="en-US" w:eastAsia="zh-CN" w:bidi="ar"/>
        </w:rPr>
        <w:t>2021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年公开招聘体教融合项目进校园试点学校体育教师岗位；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1598" w:right="0" w:hanging="96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3.于</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都县</w:t>
      </w:r>
      <w:r>
        <w:rPr>
          <w:rFonts w:hint="default" w:ascii="Times New Roman" w:hAnsi="Times New Roman" w:eastAsia="微软雅黑" w:cs="Times New Roman"/>
          <w:i w:val="0"/>
          <w:caps w:val="0"/>
          <w:color w:val="333333"/>
          <w:spacing w:val="0"/>
          <w:kern w:val="0"/>
          <w:sz w:val="32"/>
          <w:szCs w:val="32"/>
          <w:bdr w:val="none" w:color="auto" w:sz="0" w:space="0"/>
          <w:shd w:val="clear" w:fill="FFFFFF"/>
          <w:lang w:val="en-US" w:eastAsia="zh-CN" w:bidi="ar"/>
        </w:rPr>
        <w:t>2021</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公开</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招聘高中</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（含职业中专）</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紧缺学科</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和体教融合项目体育</w:t>
      </w:r>
      <w:r>
        <w:rPr>
          <w:rFonts w:hint="default" w:ascii="仿宋_GB2312" w:hAnsi="Times New Roman" w:eastAsia="仿宋_GB2312" w:cs="仿宋_GB2312"/>
          <w:i w:val="0"/>
          <w:caps w:val="0"/>
          <w:color w:val="333333"/>
          <w:spacing w:val="0"/>
          <w:kern w:val="0"/>
          <w:sz w:val="32"/>
          <w:szCs w:val="32"/>
          <w:bdr w:val="none" w:color="auto" w:sz="0" w:space="0"/>
          <w:shd w:val="clear" w:fill="FFFFFF"/>
          <w:lang w:val="en-US" w:eastAsia="zh-CN" w:bidi="ar"/>
        </w:rPr>
        <w:t>教师</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4.证明（模板）。</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于都县招聘工作领导小组办公室（代章）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          2021年</w:t>
      </w:r>
      <w:r>
        <w:rPr>
          <w:rFonts w:ascii="Calibri" w:hAnsi="Calibri" w:eastAsia="仿宋_GB2312" w:cs="Calibri"/>
          <w:i w:val="0"/>
          <w:caps w:val="0"/>
          <w:color w:val="333333"/>
          <w:spacing w:val="0"/>
          <w:kern w:val="0"/>
          <w:sz w:val="32"/>
          <w:szCs w:val="32"/>
          <w:bdr w:val="none" w:color="auto" w:sz="0" w:space="0"/>
          <w:shd w:val="clear" w:fill="FFFFFF"/>
          <w:lang w:val="en-US" w:eastAsia="zh-CN" w:bidi="ar"/>
        </w:rPr>
        <w:t>1</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月</w:t>
      </w:r>
      <w:r>
        <w:rPr>
          <w:rFonts w:hint="default" w:ascii="Calibri" w:hAnsi="Calibri" w:eastAsia="仿宋_GB2312" w:cs="Calibri"/>
          <w:i w:val="0"/>
          <w:caps w:val="0"/>
          <w:color w:val="333333"/>
          <w:spacing w:val="0"/>
          <w:kern w:val="0"/>
          <w:sz w:val="32"/>
          <w:szCs w:val="32"/>
          <w:bdr w:val="none" w:color="auto" w:sz="0" w:space="0"/>
          <w:shd w:val="clear" w:fill="FFFFFF"/>
          <w:lang w:val="en-US" w:eastAsia="zh-CN" w:bidi="ar"/>
        </w:rPr>
        <w:t>20</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left"/>
      </w:pPr>
      <w:r>
        <w:rPr>
          <w:rFonts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cente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于都县2021年公开招聘高中（含职业中专）紧缺学科教师岗位</w:t>
      </w:r>
    </w:p>
    <w:tbl>
      <w:tblPr>
        <w:tblW w:w="9238" w:type="dxa"/>
        <w:tblInd w:w="-15" w:type="dxa"/>
        <w:shd w:val="clear"/>
        <w:tblLayout w:type="autofit"/>
        <w:tblCellMar>
          <w:top w:w="0" w:type="dxa"/>
          <w:left w:w="0" w:type="dxa"/>
          <w:bottom w:w="0" w:type="dxa"/>
          <w:right w:w="0" w:type="dxa"/>
        </w:tblCellMar>
      </w:tblPr>
      <w:tblGrid>
        <w:gridCol w:w="430"/>
        <w:gridCol w:w="795"/>
        <w:gridCol w:w="789"/>
        <w:gridCol w:w="450"/>
        <w:gridCol w:w="450"/>
        <w:gridCol w:w="451"/>
        <w:gridCol w:w="451"/>
        <w:gridCol w:w="451"/>
        <w:gridCol w:w="451"/>
        <w:gridCol w:w="451"/>
        <w:gridCol w:w="451"/>
        <w:gridCol w:w="451"/>
        <w:gridCol w:w="451"/>
        <w:gridCol w:w="451"/>
        <w:gridCol w:w="451"/>
        <w:gridCol w:w="451"/>
        <w:gridCol w:w="451"/>
        <w:gridCol w:w="451"/>
        <w:gridCol w:w="461"/>
      </w:tblGrid>
      <w:tr>
        <w:tblPrEx>
          <w:shd w:val="clear"/>
          <w:tblCellMar>
            <w:top w:w="0" w:type="dxa"/>
            <w:left w:w="0" w:type="dxa"/>
            <w:bottom w:w="0" w:type="dxa"/>
            <w:right w:w="0" w:type="dxa"/>
          </w:tblCellMar>
        </w:tblPrEx>
        <w:trPr>
          <w:trHeight w:val="335" w:hRule="atLeast"/>
        </w:trPr>
        <w:tc>
          <w:tcPr>
            <w:tcW w:w="430" w:type="dxa"/>
            <w:vMerge w:val="restart"/>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学校序号</w:t>
            </w:r>
          </w:p>
        </w:tc>
        <w:tc>
          <w:tcPr>
            <w:tcW w:w="795"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招聘学校</w:t>
            </w:r>
          </w:p>
        </w:tc>
        <w:tc>
          <w:tcPr>
            <w:tcW w:w="789"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公开招聘</w:t>
            </w:r>
            <w:r>
              <w:rPr>
                <w:rFonts w:hint="eastAsia" w:ascii="仿宋" w:hAnsi="仿宋" w:eastAsia="仿宋" w:cs="仿宋"/>
                <w:b/>
                <w:i w:val="0"/>
                <w:color w:val="000000"/>
                <w:kern w:val="0"/>
                <w:sz w:val="24"/>
                <w:szCs w:val="24"/>
                <w:bdr w:val="none" w:color="auto" w:sz="0" w:space="0"/>
                <w:lang w:val="en-US" w:eastAsia="zh-CN" w:bidi="ar"/>
              </w:rPr>
              <w:br w:type="textWrapping"/>
            </w:r>
            <w:r>
              <w:rPr>
                <w:rFonts w:hint="eastAsia" w:ascii="仿宋" w:hAnsi="仿宋" w:eastAsia="仿宋" w:cs="仿宋"/>
                <w:b/>
                <w:i w:val="0"/>
                <w:color w:val="000000"/>
                <w:kern w:val="0"/>
                <w:sz w:val="24"/>
                <w:szCs w:val="24"/>
                <w:bdr w:val="none" w:color="auto" w:sz="0" w:space="0"/>
                <w:lang w:val="en-US" w:eastAsia="zh-CN" w:bidi="ar"/>
              </w:rPr>
              <w:t>岗位数</w:t>
            </w:r>
          </w:p>
        </w:tc>
        <w:tc>
          <w:tcPr>
            <w:tcW w:w="7224" w:type="dxa"/>
            <w:gridSpan w:val="16"/>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高中（含职业中专）紧缺学科教师岗位数</w:t>
            </w:r>
          </w:p>
        </w:tc>
      </w:tr>
      <w:tr>
        <w:tblPrEx>
          <w:tblCellMar>
            <w:top w:w="0" w:type="dxa"/>
            <w:left w:w="0" w:type="dxa"/>
            <w:bottom w:w="0" w:type="dxa"/>
            <w:right w:w="0" w:type="dxa"/>
          </w:tblCellMar>
        </w:tblPrEx>
        <w:trPr>
          <w:trHeight w:val="454" w:hRule="atLeast"/>
        </w:trPr>
        <w:tc>
          <w:tcPr>
            <w:tcW w:w="430" w:type="dxa"/>
            <w:vMerge w:val="continue"/>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rPr>
                <w:rFonts w:hint="eastAsia" w:ascii="宋体"/>
                <w:sz w:val="24"/>
                <w:szCs w:val="24"/>
              </w:rPr>
            </w:pPr>
          </w:p>
        </w:tc>
        <w:tc>
          <w:tcPr>
            <w:tcW w:w="795"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24"/>
                <w:szCs w:val="24"/>
              </w:rPr>
            </w:pPr>
          </w:p>
        </w:tc>
        <w:tc>
          <w:tcPr>
            <w:tcW w:w="789"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24"/>
                <w:szCs w:val="24"/>
              </w:rPr>
            </w:pPr>
          </w:p>
        </w:tc>
        <w:tc>
          <w:tcPr>
            <w:tcW w:w="7224" w:type="dxa"/>
            <w:gridSpan w:val="16"/>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24"/>
                <w:szCs w:val="24"/>
              </w:rPr>
            </w:pPr>
          </w:p>
        </w:tc>
      </w:tr>
      <w:tr>
        <w:tblPrEx>
          <w:tblCellMar>
            <w:top w:w="0" w:type="dxa"/>
            <w:left w:w="0" w:type="dxa"/>
            <w:bottom w:w="0" w:type="dxa"/>
            <w:right w:w="0" w:type="dxa"/>
          </w:tblCellMar>
        </w:tblPrEx>
        <w:trPr>
          <w:trHeight w:val="1734" w:hRule="atLeast"/>
        </w:trPr>
        <w:tc>
          <w:tcPr>
            <w:tcW w:w="430" w:type="dxa"/>
            <w:vMerge w:val="continue"/>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rPr>
                <w:rFonts w:hint="eastAsia" w:ascii="宋体"/>
                <w:sz w:val="24"/>
                <w:szCs w:val="24"/>
              </w:rPr>
            </w:pPr>
          </w:p>
        </w:tc>
        <w:tc>
          <w:tcPr>
            <w:tcW w:w="795"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24"/>
                <w:szCs w:val="24"/>
              </w:rPr>
            </w:pPr>
          </w:p>
        </w:tc>
        <w:tc>
          <w:tcPr>
            <w:tcW w:w="789"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24"/>
                <w:szCs w:val="24"/>
              </w:rPr>
            </w:pP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语文</w:t>
            </w:r>
          </w:p>
        </w:tc>
        <w:tc>
          <w:tcPr>
            <w:tcW w:w="450"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数学</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英语</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化学</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物理</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地理</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历史</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生物</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音乐</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美术</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体育</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心理</w:t>
            </w:r>
            <w:r>
              <w:rPr>
                <w:rFonts w:hint="eastAsia" w:ascii="仿宋" w:hAnsi="仿宋" w:eastAsia="仿宋" w:cs="仿宋"/>
                <w:i w:val="0"/>
                <w:color w:val="000000"/>
                <w:kern w:val="0"/>
                <w:sz w:val="24"/>
                <w:szCs w:val="24"/>
                <w:bdr w:val="none" w:color="auto" w:sz="0" w:space="0"/>
                <w:lang w:val="en-US" w:eastAsia="zh-CN" w:bidi="ar"/>
              </w:rPr>
              <w:br w:type="textWrapping"/>
            </w:r>
            <w:r>
              <w:rPr>
                <w:rFonts w:hint="eastAsia" w:ascii="仿宋" w:hAnsi="仿宋" w:eastAsia="仿宋" w:cs="仿宋"/>
                <w:i w:val="0"/>
                <w:color w:val="000000"/>
                <w:kern w:val="0"/>
                <w:sz w:val="24"/>
                <w:szCs w:val="24"/>
                <w:bdr w:val="none" w:color="auto" w:sz="0" w:space="0"/>
                <w:lang w:val="en-US" w:eastAsia="zh-CN" w:bidi="ar"/>
              </w:rPr>
              <w:t>健康</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思想</w:t>
            </w:r>
            <w:r>
              <w:rPr>
                <w:rFonts w:hint="eastAsia" w:ascii="仿宋" w:hAnsi="仿宋" w:eastAsia="仿宋" w:cs="仿宋"/>
                <w:i w:val="0"/>
                <w:color w:val="000000"/>
                <w:kern w:val="0"/>
                <w:sz w:val="24"/>
                <w:szCs w:val="24"/>
                <w:bdr w:val="none" w:color="auto" w:sz="0" w:space="0"/>
                <w:lang w:val="en-US" w:eastAsia="zh-CN" w:bidi="ar"/>
              </w:rPr>
              <w:br w:type="textWrapping"/>
            </w:r>
            <w:r>
              <w:rPr>
                <w:rFonts w:hint="eastAsia" w:ascii="仿宋" w:hAnsi="仿宋" w:eastAsia="仿宋" w:cs="仿宋"/>
                <w:i w:val="0"/>
                <w:color w:val="000000"/>
                <w:kern w:val="0"/>
                <w:sz w:val="24"/>
                <w:szCs w:val="24"/>
                <w:bdr w:val="none" w:color="auto" w:sz="0" w:space="0"/>
                <w:lang w:val="en-US" w:eastAsia="zh-CN" w:bidi="ar"/>
              </w:rPr>
              <w:t>政治</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信息技术(计算机)</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舞蹈专业</w:t>
            </w:r>
          </w:p>
        </w:tc>
        <w:tc>
          <w:tcPr>
            <w:tcW w:w="46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日语</w:t>
            </w:r>
          </w:p>
        </w:tc>
      </w:tr>
      <w:tr>
        <w:tblPrEx>
          <w:tblCellMar>
            <w:top w:w="0" w:type="dxa"/>
            <w:left w:w="0" w:type="dxa"/>
            <w:bottom w:w="0" w:type="dxa"/>
            <w:right w:w="0" w:type="dxa"/>
          </w:tblCellMar>
        </w:tblPrEx>
        <w:trPr>
          <w:trHeight w:val="789" w:hRule="atLeast"/>
        </w:trPr>
        <w:tc>
          <w:tcPr>
            <w:tcW w:w="430"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795"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于都七中</w:t>
            </w:r>
          </w:p>
        </w:tc>
        <w:tc>
          <w:tcPr>
            <w:tcW w:w="78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7</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6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89" w:hRule="atLeast"/>
        </w:trPr>
        <w:tc>
          <w:tcPr>
            <w:tcW w:w="430"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795"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于都中学</w:t>
            </w:r>
          </w:p>
        </w:tc>
        <w:tc>
          <w:tcPr>
            <w:tcW w:w="78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20</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5</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5</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5</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6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89" w:hRule="atLeast"/>
        </w:trPr>
        <w:tc>
          <w:tcPr>
            <w:tcW w:w="430"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795"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于都二中</w:t>
            </w:r>
          </w:p>
        </w:tc>
        <w:tc>
          <w:tcPr>
            <w:tcW w:w="78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20</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6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89" w:hRule="atLeast"/>
        </w:trPr>
        <w:tc>
          <w:tcPr>
            <w:tcW w:w="430"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795"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新长征中学</w:t>
            </w:r>
          </w:p>
        </w:tc>
        <w:tc>
          <w:tcPr>
            <w:tcW w:w="78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30</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6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789" w:hRule="atLeast"/>
        </w:trPr>
        <w:tc>
          <w:tcPr>
            <w:tcW w:w="430" w:type="dxa"/>
            <w:vMerge w:val="restart"/>
            <w:tcBorders>
              <w:top w:val="nil"/>
              <w:left w:val="single" w:color="000000" w:sz="8" w:space="0"/>
              <w:bottom w:val="nil"/>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5</w:t>
            </w:r>
          </w:p>
        </w:tc>
        <w:tc>
          <w:tcPr>
            <w:tcW w:w="795" w:type="dxa"/>
            <w:vMerge w:val="restart"/>
            <w:tcBorders>
              <w:top w:val="nil"/>
              <w:left w:val="nil"/>
              <w:bottom w:val="nil"/>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职业中专</w:t>
            </w:r>
          </w:p>
        </w:tc>
        <w:tc>
          <w:tcPr>
            <w:tcW w:w="789" w:type="dxa"/>
            <w:vMerge w:val="restart"/>
            <w:tcBorders>
              <w:top w:val="nil"/>
              <w:left w:val="nil"/>
              <w:bottom w:val="nil"/>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37</w:t>
            </w:r>
          </w:p>
        </w:tc>
        <w:tc>
          <w:tcPr>
            <w:tcW w:w="1802" w:type="dxa"/>
            <w:gridSpan w:val="4"/>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文化学科</w:t>
            </w:r>
          </w:p>
        </w:tc>
        <w:tc>
          <w:tcPr>
            <w:tcW w:w="3157" w:type="dxa"/>
            <w:gridSpan w:val="7"/>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专业学科</w:t>
            </w:r>
          </w:p>
        </w:tc>
        <w:tc>
          <w:tcPr>
            <w:tcW w:w="2265" w:type="dxa"/>
            <w:gridSpan w:val="5"/>
            <w:vMerge w:val="restart"/>
            <w:tcBorders>
              <w:top w:val="nil"/>
              <w:left w:val="nil"/>
              <w:bottom w:val="nil"/>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734" w:hRule="atLeast"/>
        </w:trPr>
        <w:tc>
          <w:tcPr>
            <w:tcW w:w="430" w:type="dxa"/>
            <w:vMerge w:val="continue"/>
            <w:tcBorders>
              <w:top w:val="nil"/>
              <w:left w:val="single" w:color="000000" w:sz="8" w:space="0"/>
              <w:bottom w:val="nil"/>
              <w:right w:val="single" w:color="000000" w:sz="8" w:space="0"/>
            </w:tcBorders>
            <w:shd w:val="clear"/>
            <w:tcMar>
              <w:bottom w:w="0" w:type="dxa"/>
            </w:tcMar>
            <w:vAlign w:val="center"/>
          </w:tcPr>
          <w:p>
            <w:pPr>
              <w:rPr>
                <w:rFonts w:hint="eastAsia" w:ascii="宋体"/>
                <w:sz w:val="24"/>
                <w:szCs w:val="24"/>
              </w:rPr>
            </w:pPr>
          </w:p>
        </w:tc>
        <w:tc>
          <w:tcPr>
            <w:tcW w:w="795" w:type="dxa"/>
            <w:vMerge w:val="continue"/>
            <w:tcBorders>
              <w:top w:val="nil"/>
              <w:left w:val="nil"/>
              <w:bottom w:val="nil"/>
              <w:right w:val="single" w:color="000000" w:sz="8" w:space="0"/>
            </w:tcBorders>
            <w:shd w:val="clear"/>
            <w:tcMar>
              <w:bottom w:w="0" w:type="dxa"/>
            </w:tcMar>
            <w:vAlign w:val="center"/>
          </w:tcPr>
          <w:p>
            <w:pPr>
              <w:rPr>
                <w:rFonts w:hint="eastAsia" w:ascii="宋体"/>
                <w:sz w:val="24"/>
                <w:szCs w:val="24"/>
              </w:rPr>
            </w:pPr>
          </w:p>
        </w:tc>
        <w:tc>
          <w:tcPr>
            <w:tcW w:w="789" w:type="dxa"/>
            <w:vMerge w:val="continue"/>
            <w:tcBorders>
              <w:top w:val="nil"/>
              <w:left w:val="nil"/>
              <w:bottom w:val="nil"/>
              <w:right w:val="single" w:color="000000" w:sz="8" w:space="0"/>
            </w:tcBorders>
            <w:shd w:val="clear"/>
            <w:tcMar>
              <w:bottom w:w="0" w:type="dxa"/>
            </w:tcMar>
            <w:vAlign w:val="center"/>
          </w:tcPr>
          <w:p>
            <w:pPr>
              <w:rPr>
                <w:rFonts w:hint="eastAsia" w:ascii="宋体"/>
                <w:sz w:val="24"/>
                <w:szCs w:val="24"/>
              </w:rPr>
            </w:pP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音乐</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美术</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心理</w:t>
            </w:r>
            <w:r>
              <w:rPr>
                <w:rFonts w:hint="eastAsia" w:ascii="仿宋" w:hAnsi="仿宋" w:eastAsia="仿宋" w:cs="仿宋"/>
                <w:i w:val="0"/>
                <w:color w:val="000000"/>
                <w:kern w:val="0"/>
                <w:sz w:val="24"/>
                <w:szCs w:val="24"/>
                <w:bdr w:val="none" w:color="auto" w:sz="0" w:space="0"/>
                <w:lang w:val="en-US" w:eastAsia="zh-CN" w:bidi="ar"/>
              </w:rPr>
              <w:br w:type="textWrapping"/>
            </w:r>
            <w:r>
              <w:rPr>
                <w:rFonts w:hint="eastAsia" w:ascii="仿宋" w:hAnsi="仿宋" w:eastAsia="仿宋" w:cs="仿宋"/>
                <w:i w:val="0"/>
                <w:color w:val="000000"/>
                <w:kern w:val="0"/>
                <w:sz w:val="24"/>
                <w:szCs w:val="24"/>
                <w:bdr w:val="none" w:color="auto" w:sz="0" w:space="0"/>
                <w:lang w:val="en-US" w:eastAsia="zh-CN" w:bidi="ar"/>
              </w:rPr>
              <w:t>健康</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信息技术(计算机)</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服装设计专业</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舞蹈专业</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电子商务专业</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电子信息专业</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旅游管理专业</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酒店管理专业</w:t>
            </w:r>
          </w:p>
        </w:tc>
        <w:tc>
          <w:tcPr>
            <w:tcW w:w="451"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机电一体化专业</w:t>
            </w:r>
          </w:p>
        </w:tc>
        <w:tc>
          <w:tcPr>
            <w:tcW w:w="2265" w:type="dxa"/>
            <w:gridSpan w:val="5"/>
            <w:vMerge w:val="continue"/>
            <w:tcBorders>
              <w:top w:val="nil"/>
              <w:left w:val="nil"/>
              <w:bottom w:val="nil"/>
              <w:right w:val="single" w:color="000000" w:sz="8" w:space="0"/>
            </w:tcBorders>
            <w:shd w:val="clear"/>
            <w:tcMar>
              <w:bottom w:w="0" w:type="dxa"/>
            </w:tcMar>
            <w:vAlign w:val="center"/>
          </w:tcPr>
          <w:p>
            <w:pPr>
              <w:rPr>
                <w:rFonts w:hint="eastAsia" w:ascii="宋体"/>
                <w:sz w:val="24"/>
                <w:szCs w:val="24"/>
              </w:rPr>
            </w:pPr>
          </w:p>
        </w:tc>
      </w:tr>
      <w:tr>
        <w:tblPrEx>
          <w:tblCellMar>
            <w:top w:w="0" w:type="dxa"/>
            <w:left w:w="0" w:type="dxa"/>
            <w:bottom w:w="0" w:type="dxa"/>
            <w:right w:w="0" w:type="dxa"/>
          </w:tblCellMar>
        </w:tblPrEx>
        <w:trPr>
          <w:trHeight w:val="809" w:hRule="atLeast"/>
        </w:trPr>
        <w:tc>
          <w:tcPr>
            <w:tcW w:w="430" w:type="dxa"/>
            <w:vMerge w:val="continue"/>
            <w:tcBorders>
              <w:top w:val="nil"/>
              <w:left w:val="single" w:color="000000" w:sz="8" w:space="0"/>
              <w:bottom w:val="nil"/>
              <w:right w:val="single" w:color="000000" w:sz="8" w:space="0"/>
            </w:tcBorders>
            <w:shd w:val="clear"/>
            <w:tcMar>
              <w:bottom w:w="0" w:type="dxa"/>
            </w:tcMar>
            <w:vAlign w:val="center"/>
          </w:tcPr>
          <w:p>
            <w:pPr>
              <w:rPr>
                <w:rFonts w:hint="eastAsia" w:ascii="宋体"/>
                <w:sz w:val="24"/>
                <w:szCs w:val="24"/>
              </w:rPr>
            </w:pPr>
          </w:p>
        </w:tc>
        <w:tc>
          <w:tcPr>
            <w:tcW w:w="795" w:type="dxa"/>
            <w:vMerge w:val="continue"/>
            <w:tcBorders>
              <w:top w:val="nil"/>
              <w:left w:val="nil"/>
              <w:bottom w:val="nil"/>
              <w:right w:val="single" w:color="000000" w:sz="8" w:space="0"/>
            </w:tcBorders>
            <w:shd w:val="clear"/>
            <w:tcMar>
              <w:bottom w:w="0" w:type="dxa"/>
            </w:tcMar>
            <w:vAlign w:val="center"/>
          </w:tcPr>
          <w:p>
            <w:pPr>
              <w:rPr>
                <w:rFonts w:hint="eastAsia" w:ascii="宋体"/>
                <w:sz w:val="24"/>
                <w:szCs w:val="24"/>
              </w:rPr>
            </w:pPr>
          </w:p>
        </w:tc>
        <w:tc>
          <w:tcPr>
            <w:tcW w:w="789" w:type="dxa"/>
            <w:vMerge w:val="continue"/>
            <w:tcBorders>
              <w:top w:val="nil"/>
              <w:left w:val="nil"/>
              <w:bottom w:val="nil"/>
              <w:right w:val="single" w:color="000000" w:sz="8" w:space="0"/>
            </w:tcBorders>
            <w:shd w:val="clear"/>
            <w:tcMar>
              <w:bottom w:w="0" w:type="dxa"/>
            </w:tcMar>
            <w:vAlign w:val="center"/>
          </w:tcPr>
          <w:p>
            <w:pPr>
              <w:rPr>
                <w:rFonts w:hint="eastAsia" w:ascii="宋体"/>
                <w:sz w:val="24"/>
                <w:szCs w:val="24"/>
              </w:rPr>
            </w:pP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0"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8</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45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2265" w:type="dxa"/>
            <w:gridSpan w:val="5"/>
            <w:vMerge w:val="continue"/>
            <w:tcBorders>
              <w:top w:val="nil"/>
              <w:left w:val="nil"/>
              <w:bottom w:val="nil"/>
              <w:right w:val="single" w:color="000000" w:sz="8" w:space="0"/>
            </w:tcBorders>
            <w:shd w:val="clear"/>
            <w:tcMar>
              <w:bottom w:w="0" w:type="dxa"/>
            </w:tcM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left"/>
      </w:pPr>
      <w:r>
        <w:rPr>
          <w:rFonts w:hint="eastAsia" w:ascii="黑体" w:hAnsi="宋体" w:eastAsia="黑体" w:cs="黑体"/>
          <w:i w:val="0"/>
          <w:caps w:val="0"/>
          <w:color w:val="333333"/>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left"/>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center"/>
      </w:pPr>
      <w:r>
        <w:rPr>
          <w:rFonts w:hint="default"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于都县2021年公开招聘体教融合项目进校园试点学校体育教师岗位</w:t>
      </w:r>
    </w:p>
    <w:tbl>
      <w:tblPr>
        <w:tblW w:w="10476" w:type="dxa"/>
        <w:jc w:val="center"/>
        <w:shd w:val="clear"/>
        <w:tblLayout w:type="autofit"/>
        <w:tblCellMar>
          <w:top w:w="0" w:type="dxa"/>
          <w:left w:w="0" w:type="dxa"/>
          <w:bottom w:w="0" w:type="dxa"/>
          <w:right w:w="0" w:type="dxa"/>
        </w:tblCellMar>
      </w:tblPr>
      <w:tblGrid>
        <w:gridCol w:w="1215"/>
        <w:gridCol w:w="2314"/>
        <w:gridCol w:w="2142"/>
        <w:gridCol w:w="718"/>
        <w:gridCol w:w="718"/>
        <w:gridCol w:w="807"/>
        <w:gridCol w:w="629"/>
        <w:gridCol w:w="966"/>
        <w:gridCol w:w="967"/>
      </w:tblGrid>
      <w:tr>
        <w:tblPrEx>
          <w:shd w:val="clear"/>
          <w:tblCellMar>
            <w:top w:w="0" w:type="dxa"/>
            <w:left w:w="0" w:type="dxa"/>
            <w:bottom w:w="0" w:type="dxa"/>
            <w:right w:w="0" w:type="dxa"/>
          </w:tblCellMar>
        </w:tblPrEx>
        <w:trPr>
          <w:trHeight w:val="1250" w:hRule="atLeast"/>
          <w:jc w:val="center"/>
        </w:trPr>
        <w:tc>
          <w:tcPr>
            <w:tcW w:w="1215" w:type="dxa"/>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学校序号</w:t>
            </w:r>
          </w:p>
        </w:tc>
        <w:tc>
          <w:tcPr>
            <w:tcW w:w="2314"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招聘学校</w:t>
            </w:r>
          </w:p>
        </w:tc>
        <w:tc>
          <w:tcPr>
            <w:tcW w:w="2142"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公开招聘岗位数</w:t>
            </w:r>
          </w:p>
        </w:tc>
        <w:tc>
          <w:tcPr>
            <w:tcW w:w="71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射击</w:t>
            </w:r>
          </w:p>
        </w:tc>
        <w:tc>
          <w:tcPr>
            <w:tcW w:w="718"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冰雪</w:t>
            </w:r>
          </w:p>
        </w:tc>
        <w:tc>
          <w:tcPr>
            <w:tcW w:w="80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赛艇</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皮划艇</w:t>
            </w:r>
          </w:p>
        </w:tc>
        <w:tc>
          <w:tcPr>
            <w:tcW w:w="629"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足球</w:t>
            </w:r>
          </w:p>
        </w:tc>
        <w:tc>
          <w:tcPr>
            <w:tcW w:w="966"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羽毛球</w:t>
            </w:r>
          </w:p>
        </w:tc>
        <w:tc>
          <w:tcPr>
            <w:tcW w:w="967" w:type="dxa"/>
            <w:tcBorders>
              <w:top w:val="single" w:color="000000" w:sz="8" w:space="0"/>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b/>
                <w:i w:val="0"/>
                <w:color w:val="000000"/>
                <w:kern w:val="0"/>
                <w:sz w:val="24"/>
                <w:szCs w:val="24"/>
                <w:bdr w:val="none" w:color="auto" w:sz="0" w:space="0"/>
                <w:lang w:val="en-US" w:eastAsia="zh-CN" w:bidi="ar"/>
              </w:rPr>
              <w:t>乒乓球</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雩山中小学</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新长征中学</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于都中学初中部</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9</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思源实验学校</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5</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胜利学校</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7</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6</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城关小学</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17</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6</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6</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7</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于都六小</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10</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8</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长征源小学</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12</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9</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明德小学</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11</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4</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10</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于都二中</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11</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实验小学</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18</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6</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6</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r>
      <w:tr>
        <w:tblPrEx>
          <w:tblCellMar>
            <w:top w:w="0" w:type="dxa"/>
            <w:left w:w="0" w:type="dxa"/>
            <w:bottom w:w="0" w:type="dxa"/>
            <w:right w:w="0" w:type="dxa"/>
          </w:tblCellMar>
        </w:tblPrEx>
        <w:trPr>
          <w:trHeight w:val="742" w:hRule="atLeast"/>
          <w:jc w:val="center"/>
        </w:trPr>
        <w:tc>
          <w:tcPr>
            <w:tcW w:w="1215" w:type="dxa"/>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12</w:t>
            </w:r>
          </w:p>
        </w:tc>
        <w:tc>
          <w:tcPr>
            <w:tcW w:w="2314"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九章路小学</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5</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eastAsia" w:ascii="仿宋" w:hAnsi="仿宋" w:eastAsia="仿宋" w:cs="仿宋"/>
                <w:i w:val="0"/>
                <w:color w:val="00000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61" w:hRule="atLeast"/>
          <w:jc w:val="center"/>
        </w:trPr>
        <w:tc>
          <w:tcPr>
            <w:tcW w:w="3529" w:type="dxa"/>
            <w:gridSpan w:val="2"/>
            <w:tcBorders>
              <w:top w:val="nil"/>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合计</w:t>
            </w:r>
          </w:p>
        </w:tc>
        <w:tc>
          <w:tcPr>
            <w:tcW w:w="2142"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100</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5</w:t>
            </w:r>
          </w:p>
        </w:tc>
        <w:tc>
          <w:tcPr>
            <w:tcW w:w="718"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28</w:t>
            </w:r>
          </w:p>
        </w:tc>
        <w:tc>
          <w:tcPr>
            <w:tcW w:w="80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w:t>
            </w:r>
          </w:p>
        </w:tc>
        <w:tc>
          <w:tcPr>
            <w:tcW w:w="629"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33</w:t>
            </w:r>
          </w:p>
        </w:tc>
        <w:tc>
          <w:tcPr>
            <w:tcW w:w="966"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17</w:t>
            </w:r>
          </w:p>
        </w:tc>
        <w:tc>
          <w:tcPr>
            <w:tcW w:w="967" w:type="dxa"/>
            <w:tcBorders>
              <w:top w:val="nil"/>
              <w:left w:val="nil"/>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仿宋" w:hAnsi="仿宋" w:eastAsia="仿宋" w:cs="仿宋"/>
                <w:i w:val="0"/>
                <w:color w:val="000000"/>
                <w:kern w:val="0"/>
                <w:sz w:val="24"/>
                <w:szCs w:val="24"/>
                <w:bdr w:val="none" w:color="auto" w:sz="0" w:space="0"/>
                <w:lang w:val="en-US" w:eastAsia="zh-CN" w:bidi="ar"/>
              </w:rPr>
              <w:t>14</w:t>
            </w: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00" w:lineRule="atLeast"/>
        <w:ind w:left="0" w:right="0" w:firstLine="0"/>
        <w:jc w:val="left"/>
        <w:rPr>
          <w:rFonts w:hint="eastAsia" w:ascii="微软雅黑" w:hAnsi="微软雅黑" w:eastAsia="微软雅黑" w:cs="微软雅黑"/>
          <w:i w:val="0"/>
          <w:caps w:val="0"/>
          <w:color w:val="333333"/>
          <w:spacing w:val="0"/>
          <w:sz w:val="26"/>
          <w:szCs w:val="26"/>
        </w:rPr>
      </w:pPr>
      <w:r>
        <w:rPr>
          <w:rFonts w:hint="eastAsia" w:ascii="黑体" w:hAnsi="宋体" w:eastAsia="黑体" w:cs="黑体"/>
          <w:i w:val="0"/>
          <w:caps w:val="0"/>
          <w:color w:val="333333"/>
          <w:spacing w:val="0"/>
          <w:kern w:val="0"/>
          <w:sz w:val="28"/>
          <w:szCs w:val="28"/>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00" w:lineRule="atLeast"/>
        <w:ind w:left="0" w:right="0" w:firstLine="0"/>
        <w:jc w:val="left"/>
        <w:rPr>
          <w:rFonts w:hint="eastAsia" w:ascii="微软雅黑" w:hAnsi="微软雅黑" w:eastAsia="微软雅黑" w:cs="微软雅黑"/>
          <w:i w:val="0"/>
          <w:caps w:val="0"/>
          <w:color w:val="333333"/>
          <w:spacing w:val="0"/>
          <w:sz w:val="26"/>
          <w:szCs w:val="26"/>
        </w:rPr>
      </w:pPr>
      <w:r>
        <w:rPr>
          <w:rFonts w:hint="eastAsia" w:ascii="黑体" w:hAnsi="宋体" w:eastAsia="黑体" w:cs="黑体"/>
          <w:i w:val="0"/>
          <w:caps w:val="0"/>
          <w:color w:val="333333"/>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00" w:lineRule="atLeast"/>
        <w:ind w:left="0" w:right="0" w:firstLine="0"/>
        <w:jc w:val="center"/>
        <w:rPr>
          <w:rFonts w:hint="eastAsia" w:ascii="微软雅黑" w:hAnsi="微软雅黑" w:eastAsia="微软雅黑" w:cs="微软雅黑"/>
          <w:i w:val="0"/>
          <w:caps w:val="0"/>
          <w:color w:val="333333"/>
          <w:spacing w:val="0"/>
          <w:sz w:val="26"/>
          <w:szCs w:val="26"/>
        </w:rPr>
      </w:pPr>
      <w:r>
        <w:rPr>
          <w:rFonts w:ascii="楷体_GB2312" w:hAnsi="微软雅黑" w:eastAsia="楷体_GB2312" w:cs="楷体_GB2312"/>
          <w:b/>
          <w:i w:val="0"/>
          <w:caps w:val="0"/>
          <w:color w:val="333333"/>
          <w:spacing w:val="0"/>
          <w:kern w:val="0"/>
          <w:sz w:val="36"/>
          <w:szCs w:val="36"/>
          <w:bdr w:val="none" w:color="auto" w:sz="0" w:space="0"/>
          <w:shd w:val="clear" w:fill="FFFFFF"/>
          <w:lang w:val="en-US" w:eastAsia="zh-CN" w:bidi="ar"/>
        </w:rPr>
        <w:t>于</w:t>
      </w:r>
      <w:r>
        <w:rPr>
          <w:rFonts w:hint="default" w:ascii="楷体_GB2312" w:hAnsi="Times New Roman" w:eastAsia="楷体_GB2312" w:cs="楷体_GB2312"/>
          <w:b/>
          <w:i w:val="0"/>
          <w:caps w:val="0"/>
          <w:color w:val="333333"/>
          <w:spacing w:val="0"/>
          <w:kern w:val="0"/>
          <w:sz w:val="36"/>
          <w:szCs w:val="36"/>
          <w:bdr w:val="none" w:color="auto" w:sz="0" w:space="0"/>
          <w:shd w:val="clear" w:fill="FFFFFF"/>
          <w:lang w:val="en-US" w:eastAsia="zh-CN" w:bidi="ar"/>
        </w:rPr>
        <w:t>都县</w:t>
      </w:r>
      <w:r>
        <w:rPr>
          <w:rFonts w:hint="default" w:ascii="Times New Roman" w:hAnsi="Times New Roman" w:eastAsia="微软雅黑" w:cs="Times New Roman"/>
          <w:b/>
          <w:i w:val="0"/>
          <w:caps w:val="0"/>
          <w:color w:val="333333"/>
          <w:spacing w:val="0"/>
          <w:kern w:val="0"/>
          <w:sz w:val="36"/>
          <w:szCs w:val="36"/>
          <w:bdr w:val="none" w:color="auto" w:sz="0" w:space="0"/>
          <w:shd w:val="clear" w:fill="FFFFFF"/>
          <w:lang w:val="en-US" w:eastAsia="zh-CN" w:bidi="ar"/>
        </w:rPr>
        <w:t>2021</w:t>
      </w:r>
      <w:r>
        <w:rPr>
          <w:rFonts w:hint="default" w:ascii="楷体_GB2312" w:hAnsi="Times New Roman" w:eastAsia="楷体_GB2312" w:cs="楷体_GB2312"/>
          <w:b/>
          <w:i w:val="0"/>
          <w:caps w:val="0"/>
          <w:color w:val="333333"/>
          <w:spacing w:val="0"/>
          <w:kern w:val="0"/>
          <w:sz w:val="36"/>
          <w:szCs w:val="36"/>
          <w:bdr w:val="none" w:color="auto" w:sz="0" w:space="0"/>
          <w:shd w:val="clear" w:fill="FFFFFF"/>
          <w:lang w:val="en-US" w:eastAsia="zh-CN" w:bidi="ar"/>
        </w:rPr>
        <w:t>年</w:t>
      </w:r>
      <w:r>
        <w:rPr>
          <w:rFonts w:hint="default" w:ascii="楷体_GB2312" w:hAnsi="微软雅黑" w:eastAsia="楷体_GB2312" w:cs="楷体_GB2312"/>
          <w:b/>
          <w:i w:val="0"/>
          <w:caps w:val="0"/>
          <w:color w:val="333333"/>
          <w:spacing w:val="0"/>
          <w:kern w:val="0"/>
          <w:sz w:val="36"/>
          <w:szCs w:val="36"/>
          <w:bdr w:val="none" w:color="auto" w:sz="0" w:space="0"/>
          <w:shd w:val="clear" w:fill="FFFFFF"/>
          <w:lang w:val="en-US" w:eastAsia="zh-CN" w:bidi="ar"/>
        </w:rPr>
        <w:t>公开</w:t>
      </w:r>
      <w:r>
        <w:rPr>
          <w:rFonts w:hint="default" w:ascii="楷体_GB2312" w:hAnsi="Times New Roman" w:eastAsia="楷体_GB2312" w:cs="楷体_GB2312"/>
          <w:b/>
          <w:i w:val="0"/>
          <w:caps w:val="0"/>
          <w:color w:val="333333"/>
          <w:spacing w:val="0"/>
          <w:kern w:val="0"/>
          <w:sz w:val="36"/>
          <w:szCs w:val="36"/>
          <w:bdr w:val="none" w:color="auto" w:sz="0" w:space="0"/>
          <w:shd w:val="clear" w:fill="FFFFFF"/>
          <w:lang w:val="en-US" w:eastAsia="zh-CN" w:bidi="ar"/>
        </w:rPr>
        <w:t>招聘高中</w:t>
      </w:r>
      <w:r>
        <w:rPr>
          <w:rFonts w:hint="default" w:ascii="楷体_GB2312" w:hAnsi="微软雅黑" w:eastAsia="楷体_GB2312" w:cs="楷体_GB2312"/>
          <w:b/>
          <w:i w:val="0"/>
          <w:caps w:val="0"/>
          <w:color w:val="333333"/>
          <w:spacing w:val="0"/>
          <w:kern w:val="0"/>
          <w:sz w:val="36"/>
          <w:szCs w:val="36"/>
          <w:bdr w:val="none" w:color="auto" w:sz="0" w:space="0"/>
          <w:shd w:val="clear" w:fill="FFFFFF"/>
          <w:lang w:val="en-US" w:eastAsia="zh-CN" w:bidi="ar"/>
        </w:rPr>
        <w:t>（含职业中专）</w:t>
      </w:r>
      <w:r>
        <w:rPr>
          <w:rFonts w:hint="default" w:ascii="楷体_GB2312" w:hAnsi="Times New Roman" w:eastAsia="楷体_GB2312" w:cs="楷体_GB2312"/>
          <w:b/>
          <w:i w:val="0"/>
          <w:caps w:val="0"/>
          <w:color w:val="333333"/>
          <w:spacing w:val="0"/>
          <w:kern w:val="0"/>
          <w:sz w:val="36"/>
          <w:szCs w:val="36"/>
          <w:bdr w:val="none" w:color="auto" w:sz="0" w:space="0"/>
          <w:shd w:val="clear" w:fill="FFFFFF"/>
          <w:lang w:val="en-US" w:eastAsia="zh-CN" w:bidi="ar"/>
        </w:rPr>
        <w:t>紧缺学科</w:t>
      </w:r>
      <w:r>
        <w:rPr>
          <w:rFonts w:hint="default" w:ascii="楷体_GB2312" w:hAnsi="微软雅黑" w:eastAsia="楷体_GB2312" w:cs="楷体_GB2312"/>
          <w:b/>
          <w:i w:val="0"/>
          <w:caps w:val="0"/>
          <w:color w:val="333333"/>
          <w:spacing w:val="0"/>
          <w:kern w:val="0"/>
          <w:sz w:val="36"/>
          <w:szCs w:val="36"/>
          <w:bdr w:val="none" w:color="auto" w:sz="0" w:space="0"/>
          <w:shd w:val="clear" w:fill="FFFFFF"/>
          <w:lang w:val="en-US" w:eastAsia="zh-CN" w:bidi="ar"/>
        </w:rPr>
        <w:t>和体教融合项目体育</w:t>
      </w:r>
      <w:r>
        <w:rPr>
          <w:rFonts w:hint="default" w:ascii="楷体_GB2312" w:hAnsi="Times New Roman" w:eastAsia="楷体_GB2312" w:cs="楷体_GB2312"/>
          <w:b/>
          <w:i w:val="0"/>
          <w:caps w:val="0"/>
          <w:color w:val="333333"/>
          <w:spacing w:val="0"/>
          <w:kern w:val="0"/>
          <w:sz w:val="36"/>
          <w:szCs w:val="36"/>
          <w:bdr w:val="none" w:color="auto" w:sz="0" w:space="0"/>
          <w:shd w:val="clear" w:fill="FFFFFF"/>
          <w:lang w:val="en-US" w:eastAsia="zh-CN" w:bidi="ar"/>
        </w:rPr>
        <w:t>教师</w:t>
      </w:r>
      <w:r>
        <w:rPr>
          <w:rFonts w:hint="default" w:ascii="楷体_GB2312" w:hAnsi="微软雅黑" w:eastAsia="楷体_GB2312" w:cs="楷体_GB2312"/>
          <w:b/>
          <w:i w:val="0"/>
          <w:caps w:val="0"/>
          <w:color w:val="333333"/>
          <w:spacing w:val="0"/>
          <w:kern w:val="0"/>
          <w:sz w:val="36"/>
          <w:szCs w:val="36"/>
          <w:bdr w:val="none" w:color="auto" w:sz="0" w:space="0"/>
          <w:shd w:val="clear" w:fill="FFFFFF"/>
          <w:lang w:val="en-US" w:eastAsia="zh-CN" w:bidi="ar"/>
        </w:rPr>
        <w:t>报名表</w:t>
      </w:r>
    </w:p>
    <w:tbl>
      <w:tblPr>
        <w:tblW w:w="91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19"/>
        <w:gridCol w:w="585"/>
        <w:gridCol w:w="585"/>
        <w:gridCol w:w="600"/>
        <w:gridCol w:w="465"/>
        <w:gridCol w:w="480"/>
        <w:gridCol w:w="1140"/>
        <w:gridCol w:w="141"/>
        <w:gridCol w:w="714"/>
        <w:gridCol w:w="216"/>
        <w:gridCol w:w="104"/>
        <w:gridCol w:w="880"/>
        <w:gridCol w:w="43"/>
        <w:gridCol w:w="266"/>
        <w:gridCol w:w="93"/>
        <w:gridCol w:w="17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74" w:hRule="atLeast"/>
        </w:trPr>
        <w:tc>
          <w:tcPr>
            <w:tcW w:w="11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姓  名</w:t>
            </w:r>
          </w:p>
        </w:tc>
        <w:tc>
          <w:tcPr>
            <w:tcW w:w="1770"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94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性别</w:t>
            </w:r>
          </w:p>
        </w:tc>
        <w:tc>
          <w:tcPr>
            <w:tcW w:w="11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855" w:type="dxa"/>
            <w:gridSpan w:val="2"/>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出生年月</w:t>
            </w:r>
          </w:p>
        </w:tc>
        <w:tc>
          <w:tcPr>
            <w:tcW w:w="1509"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1842" w:type="dxa"/>
            <w:gridSpan w:val="2"/>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贴1</w:t>
            </w:r>
            <w:r>
              <w:rPr>
                <w:rFonts w:hint="default" w:ascii="仿宋_GB2312" w:hAnsi="Calibri" w:eastAsia="仿宋_GB2312" w:cs="仿宋_GB2312"/>
                <w:i w:val="0"/>
                <w:caps w:val="0"/>
                <w:color w:val="333333"/>
                <w:spacing w:val="0"/>
                <w:kern w:val="0"/>
                <w:sz w:val="28"/>
                <w:szCs w:val="28"/>
                <w:bdr w:val="none" w:color="auto" w:sz="0" w:space="0"/>
                <w:lang w:val="en-US" w:eastAsia="zh-CN" w:bidi="ar"/>
              </w:rPr>
              <w:t>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免冠近照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4" w:hRule="atLeast"/>
        </w:trPr>
        <w:tc>
          <w:tcPr>
            <w:tcW w:w="11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户  籍</w:t>
            </w:r>
          </w:p>
        </w:tc>
        <w:tc>
          <w:tcPr>
            <w:tcW w:w="1770"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945" w:type="dxa"/>
            <w:gridSpan w:val="2"/>
            <w:tcBorders>
              <w:top w:val="nil"/>
              <w:left w:val="nil"/>
              <w:bottom w:val="nil"/>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面貌</w:t>
            </w:r>
          </w:p>
        </w:tc>
        <w:tc>
          <w:tcPr>
            <w:tcW w:w="11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855"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健康状况</w:t>
            </w:r>
          </w:p>
        </w:tc>
        <w:tc>
          <w:tcPr>
            <w:tcW w:w="1509"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1842" w:type="dxa"/>
            <w:gridSpan w:val="2"/>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333333"/>
                <w:spacing w:val="0"/>
                <w:sz w:val="26"/>
                <w:szCs w:val="26"/>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身份证号</w:t>
            </w:r>
          </w:p>
        </w:tc>
        <w:tc>
          <w:tcPr>
            <w:tcW w:w="5049" w:type="dxa"/>
            <w:gridSpan w:val="11"/>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1842" w:type="dxa"/>
            <w:gridSpan w:val="2"/>
            <w:vMerge w:val="continue"/>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333333"/>
                <w:spacing w:val="0"/>
                <w:sz w:val="26"/>
                <w:szCs w:val="26"/>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4"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仿宋_GB2312" w:hAnsi="微软雅黑" w:eastAsia="仿宋_GB2312" w:cs="仿宋_GB2312"/>
                <w:i w:val="0"/>
                <w:caps w:val="0"/>
                <w:color w:val="333333"/>
                <w:spacing w:val="0"/>
                <w:kern w:val="0"/>
                <w:sz w:val="28"/>
                <w:szCs w:val="28"/>
                <w:bdr w:val="none" w:color="auto" w:sz="0" w:space="0"/>
                <w:lang w:val="en-US" w:eastAsia="zh-CN" w:bidi="ar"/>
              </w:rPr>
              <w:t>本科学历</w:t>
            </w:r>
            <w:r>
              <w:rPr>
                <w:rFonts w:hint="default" w:ascii="Calibri" w:hAnsi="Calibri" w:eastAsia="微软雅黑" w:cs="Calibri"/>
                <w:i w:val="0"/>
                <w:caps w:val="0"/>
                <w:color w:val="333333"/>
                <w:spacing w:val="0"/>
                <w:kern w:val="0"/>
                <w:sz w:val="28"/>
                <w:szCs w:val="28"/>
                <w:bdr w:val="none" w:color="auto" w:sz="0" w:space="0"/>
                <w:lang w:val="en-US" w:eastAsia="zh-CN" w:bidi="ar"/>
              </w:rPr>
              <w:t>何时毕业于何校何专业</w:t>
            </w:r>
          </w:p>
        </w:tc>
        <w:tc>
          <w:tcPr>
            <w:tcW w:w="6891" w:type="dxa"/>
            <w:gridSpan w:val="1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仿宋_GB2312" w:hAnsi="微软雅黑" w:eastAsia="仿宋_GB2312" w:cs="仿宋_GB2312"/>
                <w:i w:val="0"/>
                <w:caps w:val="0"/>
                <w:color w:val="333333"/>
                <w:spacing w:val="0"/>
                <w:kern w:val="0"/>
                <w:sz w:val="28"/>
                <w:szCs w:val="28"/>
                <w:bdr w:val="none" w:color="auto" w:sz="0" w:space="0"/>
                <w:lang w:val="en-US" w:eastAsia="zh-CN" w:bidi="ar"/>
              </w:rPr>
              <w:t>意向签约</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学校</w:t>
            </w:r>
          </w:p>
        </w:tc>
        <w:tc>
          <w:tcPr>
            <w:tcW w:w="282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1957"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32"/>
                <w:szCs w:val="32"/>
                <w:bdr w:val="none" w:color="auto" w:sz="0" w:space="0"/>
                <w:lang w:val="en-US" w:eastAsia="zh-CN" w:bidi="ar"/>
              </w:rPr>
              <w:t>岗位</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名称</w:t>
            </w:r>
          </w:p>
        </w:tc>
        <w:tc>
          <w:tcPr>
            <w:tcW w:w="2108"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93"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家庭住址</w:t>
            </w:r>
          </w:p>
        </w:tc>
        <w:tc>
          <w:tcPr>
            <w:tcW w:w="3756"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138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联系电话</w:t>
            </w:r>
          </w:p>
        </w:tc>
        <w:tc>
          <w:tcPr>
            <w:tcW w:w="174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9180" w:type="dxa"/>
            <w:gridSpan w:val="1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家庭成员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1704"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姓名</w:t>
            </w:r>
          </w:p>
        </w:tc>
        <w:tc>
          <w:tcPr>
            <w:tcW w:w="1650" w:type="dxa"/>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关系</w:t>
            </w:r>
          </w:p>
        </w:tc>
        <w:tc>
          <w:tcPr>
            <w:tcW w:w="3675" w:type="dxa"/>
            <w:gridSpan w:val="7"/>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所在单位及职务</w:t>
            </w:r>
          </w:p>
        </w:tc>
        <w:tc>
          <w:tcPr>
            <w:tcW w:w="2151" w:type="dxa"/>
            <w:gridSpan w:val="4"/>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联系电话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1704"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1650"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675"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2151"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1704"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1650"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675"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2151"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1704" w:type="dxa"/>
            <w:gridSpan w:val="2"/>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1650" w:type="dxa"/>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675" w:type="dxa"/>
            <w:gridSpan w:val="7"/>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2151" w:type="dxa"/>
            <w:gridSpan w:val="4"/>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9180" w:type="dxa"/>
            <w:gridSpan w:val="1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仿宋_GB2312" w:hAnsi="微软雅黑" w:eastAsia="仿宋_GB2312" w:cs="仿宋_GB2312"/>
                <w:i w:val="0"/>
                <w:caps w:val="0"/>
                <w:color w:val="333333"/>
                <w:spacing w:val="0"/>
                <w:kern w:val="0"/>
                <w:sz w:val="28"/>
                <w:szCs w:val="28"/>
                <w:bdr w:val="none" w:color="auto" w:sz="0" w:space="0"/>
                <w:lang w:val="en-US" w:eastAsia="zh-CN" w:bidi="ar"/>
              </w:rPr>
              <w:t>学习工作</w:t>
            </w:r>
            <w:r>
              <w:rPr>
                <w:rFonts w:hint="default" w:ascii="Calibri" w:hAnsi="Calibri" w:eastAsia="微软雅黑" w:cs="Calibri"/>
                <w:i w:val="0"/>
                <w:caps w:val="0"/>
                <w:color w:val="333333"/>
                <w:spacing w:val="0"/>
                <w:kern w:val="0"/>
                <w:sz w:val="28"/>
                <w:szCs w:val="28"/>
                <w:bdr w:val="none" w:color="auto" w:sz="0" w:space="0"/>
                <w:lang w:val="en-US" w:eastAsia="zh-CN" w:bidi="ar"/>
              </w:rPr>
              <w:t>经历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起止时间</w:t>
            </w:r>
          </w:p>
        </w:tc>
        <w:tc>
          <w:tcPr>
            <w:tcW w:w="3860" w:type="dxa"/>
            <w:gridSpan w:val="8"/>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单位及职务</w:t>
            </w:r>
          </w:p>
        </w:tc>
        <w:tc>
          <w:tcPr>
            <w:tcW w:w="3031"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证明人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860"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03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860"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03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860"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03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3"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860" w:type="dxa"/>
            <w:gridSpan w:val="8"/>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c>
          <w:tcPr>
            <w:tcW w:w="3031"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29"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有何特长、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专  长</w:t>
            </w:r>
          </w:p>
        </w:tc>
        <w:tc>
          <w:tcPr>
            <w:tcW w:w="6891" w:type="dxa"/>
            <w:gridSpan w:val="1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64" w:hRule="atLeast"/>
        </w:trPr>
        <w:tc>
          <w:tcPr>
            <w:tcW w:w="2289" w:type="dxa"/>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奖惩情况</w:t>
            </w:r>
          </w:p>
        </w:tc>
        <w:tc>
          <w:tcPr>
            <w:tcW w:w="6891" w:type="dxa"/>
            <w:gridSpan w:val="1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40" w:lineRule="atLeast"/>
              <w:ind w:left="0" w:right="0"/>
              <w:jc w:val="center"/>
            </w:pPr>
            <w:r>
              <w:rPr>
                <w:rFonts w:hint="default" w:ascii="Calibri" w:hAnsi="Calibri" w:eastAsia="微软雅黑" w:cs="Calibri"/>
                <w:i w:val="0"/>
                <w:caps w:val="0"/>
                <w:color w:val="333333"/>
                <w:spacing w:val="0"/>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caps w:val="0"/>
          <w:color w:val="333333"/>
          <w:spacing w:val="0"/>
          <w:sz w:val="26"/>
          <w:szCs w:val="26"/>
        </w:rPr>
      </w:pPr>
      <w:r>
        <w:rPr>
          <w:rFonts w:hint="default" w:ascii="Calibri" w:hAnsi="Calibri" w:eastAsia="微软雅黑" w:cs="Calibri"/>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caps w:val="0"/>
          <w:color w:val="333333"/>
          <w:spacing w:val="0"/>
          <w:sz w:val="26"/>
          <w:szCs w:val="26"/>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caps w:val="0"/>
          <w:color w:val="333333"/>
          <w:spacing w:val="0"/>
          <w:sz w:val="26"/>
          <w:szCs w:val="26"/>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caps w:val="0"/>
          <w:color w:val="333333"/>
          <w:spacing w:val="0"/>
          <w:sz w:val="26"/>
          <w:szCs w:val="26"/>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caps w:val="0"/>
          <w:color w:val="333333"/>
          <w:spacing w:val="0"/>
          <w:sz w:val="26"/>
          <w:szCs w:val="26"/>
        </w:rPr>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微软雅黑" w:hAnsi="微软雅黑" w:eastAsia="微软雅黑" w:cs="微软雅黑"/>
          <w:i w:val="0"/>
          <w:caps w:val="0"/>
          <w:color w:val="333333"/>
          <w:spacing w:val="0"/>
          <w:sz w:val="26"/>
          <w:szCs w:val="26"/>
        </w:rPr>
      </w:pPr>
      <w:r>
        <w:rPr>
          <w:rFonts w:hint="default" w:ascii="方正小标宋简体" w:hAnsi="方正小标宋简体" w:eastAsia="方正小标宋简体" w:cs="方正小标宋简体"/>
          <w:i w:val="0"/>
          <w:caps w:val="0"/>
          <w:color w:val="000000"/>
          <w:spacing w:val="0"/>
          <w:kern w:val="0"/>
          <w:sz w:val="44"/>
          <w:szCs w:val="44"/>
          <w:bdr w:val="none" w:color="auto" w:sz="0" w:space="0"/>
          <w:shd w:val="clear" w:fill="FFFFFF"/>
          <w:lang w:val="en-US" w:eastAsia="zh-CN" w:bidi="ar"/>
        </w:rPr>
        <w:t>证明（模板）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0"/>
        <w:jc w:val="left"/>
        <w:rPr>
          <w:rFonts w:hint="eastAsia" w:ascii="微软雅黑" w:hAnsi="微软雅黑" w:eastAsia="微软雅黑" w:cs="微软雅黑"/>
          <w:i w:val="0"/>
          <w:caps w:val="0"/>
          <w:color w:val="333333"/>
          <w:spacing w:val="0"/>
          <w:sz w:val="26"/>
          <w:szCs w:val="26"/>
        </w:rPr>
      </w:pPr>
      <w:r>
        <w:rPr>
          <w:rFonts w:hint="default" w:ascii="Calibri" w:hAnsi="Calibri" w:eastAsia="微软雅黑" w:cs="Calibri"/>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800"/>
        <w:jc w:val="left"/>
        <w:rPr>
          <w:rFonts w:hint="eastAsia" w:ascii="微软雅黑" w:hAnsi="微软雅黑" w:eastAsia="微软雅黑" w:cs="微软雅黑"/>
          <w:i w:val="0"/>
          <w:caps w:val="0"/>
          <w:color w:val="333333"/>
          <w:spacing w:val="0"/>
          <w:sz w:val="26"/>
          <w:szCs w:val="26"/>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姓名：</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，性别：</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年</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月</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日出生，身份证号：</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，系我校</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系（学院）2021届</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专业</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（一本、二本或硕士）毕业生，属全日制</w:t>
      </w:r>
      <w:r>
        <w:rPr>
          <w:rFonts w:hint="default" w:ascii="仿宋_GB2312" w:hAnsi="微软雅黑" w:eastAsia="仿宋_GB2312" w:cs="仿宋_GB2312"/>
          <w:i w:val="0"/>
          <w:caps w:val="0"/>
          <w:color w:val="000000"/>
          <w:spacing w:val="0"/>
          <w:kern w:val="0"/>
          <w:sz w:val="32"/>
          <w:szCs w:val="32"/>
          <w:u w:val="single"/>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（师范类、非师范类）专业。如果情况正常，该生可在2021年8月前取得毕业证、学位证和报到证。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640"/>
        <w:jc w:val="left"/>
        <w:rPr>
          <w:rFonts w:hint="eastAsia" w:ascii="微软雅黑" w:hAnsi="微软雅黑" w:eastAsia="微软雅黑" w:cs="微软雅黑"/>
          <w:i w:val="0"/>
          <w:caps w:val="0"/>
          <w:color w:val="333333"/>
          <w:spacing w:val="0"/>
          <w:sz w:val="26"/>
          <w:szCs w:val="26"/>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特此证明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0"/>
        <w:jc w:val="left"/>
        <w:rPr>
          <w:rFonts w:hint="eastAsia" w:ascii="微软雅黑" w:hAnsi="微软雅黑" w:eastAsia="微软雅黑" w:cs="微软雅黑"/>
          <w:i w:val="0"/>
          <w:caps w:val="0"/>
          <w:color w:val="333333"/>
          <w:spacing w:val="0"/>
          <w:sz w:val="26"/>
          <w:szCs w:val="26"/>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0"/>
        <w:jc w:val="left"/>
        <w:rPr>
          <w:rFonts w:hint="eastAsia" w:ascii="微软雅黑" w:hAnsi="微软雅黑" w:eastAsia="微软雅黑" w:cs="微软雅黑"/>
          <w:i w:val="0"/>
          <w:caps w:val="0"/>
          <w:color w:val="333333"/>
          <w:spacing w:val="0"/>
          <w:sz w:val="26"/>
          <w:szCs w:val="26"/>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0"/>
        <w:jc w:val="left"/>
        <w:rPr>
          <w:rFonts w:hint="eastAsia" w:ascii="微软雅黑" w:hAnsi="微软雅黑" w:eastAsia="微软雅黑" w:cs="微软雅黑"/>
          <w:i w:val="0"/>
          <w:caps w:val="0"/>
          <w:color w:val="333333"/>
          <w:spacing w:val="0"/>
          <w:sz w:val="26"/>
          <w:szCs w:val="26"/>
        </w:rPr>
      </w:pPr>
      <w:r>
        <w:rPr>
          <w:rFonts w:hint="default" w:ascii="Calibri" w:hAnsi="Calibri" w:eastAsia="微软雅黑" w:cs="Calibri"/>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0" w:firstLine="2880"/>
        <w:jc w:val="left"/>
        <w:rPr>
          <w:rFonts w:hint="eastAsia" w:ascii="微软雅黑" w:hAnsi="微软雅黑" w:eastAsia="微软雅黑" w:cs="微软雅黑"/>
          <w:i w:val="0"/>
          <w:caps w:val="0"/>
          <w:color w:val="333333"/>
          <w:spacing w:val="0"/>
          <w:sz w:val="26"/>
          <w:szCs w:val="26"/>
        </w:rPr>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毕业高校（盖章）：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00" w:lineRule="atLeast"/>
        <w:ind w:left="0" w:right="640" w:firstLine="0"/>
        <w:jc w:val="center"/>
        <w:rPr>
          <w:rFonts w:hint="eastAsia" w:ascii="微软雅黑" w:hAnsi="微软雅黑" w:eastAsia="微软雅黑" w:cs="微软雅黑"/>
          <w:i w:val="0"/>
          <w:caps w:val="0"/>
          <w:color w:val="333333"/>
          <w:spacing w:val="0"/>
          <w:sz w:val="26"/>
          <w:szCs w:val="26"/>
        </w:rPr>
      </w:pPr>
      <w:r>
        <w:rPr>
          <w:rFonts w:hint="default" w:ascii="Calibri" w:hAnsi="Calibri" w:eastAsia="微软雅黑" w:cs="Calibri"/>
          <w:i w:val="0"/>
          <w:caps w:val="0"/>
          <w:color w:val="000000"/>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           </w:t>
      </w:r>
      <w:r>
        <w:rPr>
          <w:rFonts w:hint="default" w:ascii="Calibri" w:hAnsi="Calibri" w:eastAsia="微软雅黑" w:cs="Calibri"/>
          <w:i w:val="0"/>
          <w:caps w:val="0"/>
          <w:color w:val="000000"/>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年</w:t>
      </w:r>
      <w:r>
        <w:rPr>
          <w:rFonts w:hint="default" w:ascii="Calibri" w:hAnsi="Calibri" w:eastAsia="微软雅黑" w:cs="Calibri"/>
          <w:i w:val="0"/>
          <w:caps w:val="0"/>
          <w:color w:val="000000"/>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月</w:t>
      </w:r>
      <w:r>
        <w:rPr>
          <w:rFonts w:hint="default" w:ascii="Calibri" w:hAnsi="Calibri" w:eastAsia="微软雅黑" w:cs="Calibri"/>
          <w:i w:val="0"/>
          <w:caps w:val="0"/>
          <w:color w:val="000000"/>
          <w:spacing w:val="0"/>
          <w:kern w:val="0"/>
          <w:sz w:val="32"/>
          <w:szCs w:val="32"/>
          <w:bdr w:val="none" w:color="auto" w:sz="0" w:space="0"/>
          <w:shd w:val="clear" w:fill="FFFFFF"/>
          <w:lang w:val="en-US" w:eastAsia="zh-CN" w:bidi="ar"/>
        </w:rPr>
        <w:t>   </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caps w:val="0"/>
          <w:color w:val="333333"/>
          <w:spacing w:val="0"/>
          <w:sz w:val="26"/>
          <w:szCs w:val="26"/>
        </w:rPr>
      </w:pPr>
      <w:r>
        <w:rPr>
          <w:rFonts w:hint="default" w:ascii="Calibri" w:hAnsi="Calibri" w:eastAsia="微软雅黑" w:cs="Calibri"/>
          <w:i w:val="0"/>
          <w:caps w:val="0"/>
          <w:color w:val="333333"/>
          <w:spacing w:val="0"/>
          <w:kern w:val="0"/>
          <w:sz w:val="21"/>
          <w:szCs w:val="21"/>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粗黑宋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6424D"/>
    <w:rsid w:val="1816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000000"/>
      <w:u w:val="none"/>
    </w:rPr>
  </w:style>
  <w:style w:type="character" w:styleId="10">
    <w:name w:val="Emphasis"/>
    <w:basedOn w:val="7"/>
    <w:qFormat/>
    <w:uiPriority w:val="0"/>
  </w:style>
  <w:style w:type="character" w:styleId="11">
    <w:name w:val="Hyperlink"/>
    <w:basedOn w:val="7"/>
    <w:uiPriority w:val="0"/>
    <w:rPr>
      <w:color w:val="000000"/>
      <w:u w:val="none"/>
    </w:rPr>
  </w:style>
  <w:style w:type="character" w:customStyle="1" w:styleId="12">
    <w:name w:val="time01"/>
    <w:basedOn w:val="7"/>
    <w:uiPriority w:val="0"/>
    <w:rPr>
      <w:rFonts w:ascii="微软雅黑" w:hAnsi="微软雅黑" w:eastAsia="微软雅黑" w:cs="微软雅黑"/>
      <w:color w:val="9D9D9D"/>
      <w:sz w:val="21"/>
      <w:szCs w:val="21"/>
    </w:rPr>
  </w:style>
  <w:style w:type="character" w:customStyle="1" w:styleId="13">
    <w:name w:val="nav_title01"/>
    <w:basedOn w:val="7"/>
    <w:uiPriority w:val="0"/>
    <w:rPr>
      <w:rFonts w:hint="eastAsia" w:ascii="微软雅黑" w:hAnsi="微软雅黑" w:eastAsia="微软雅黑" w:cs="微软雅黑"/>
      <w:color w:val="206CB7"/>
      <w:sz w:val="21"/>
      <w:szCs w:val="21"/>
    </w:rPr>
  </w:style>
  <w:style w:type="character" w:customStyle="1" w:styleId="14">
    <w:name w:val="nav_title011"/>
    <w:basedOn w:val="7"/>
    <w:uiPriority w:val="0"/>
    <w:rPr>
      <w:rFonts w:hint="eastAsia" w:ascii="微软雅黑" w:hAnsi="微软雅黑" w:eastAsia="微软雅黑" w:cs="微软雅黑"/>
      <w:color w:val="206CB7"/>
      <w:sz w:val="21"/>
      <w:szCs w:val="21"/>
    </w:rPr>
  </w:style>
  <w:style w:type="character" w:customStyle="1" w:styleId="15">
    <w:name w:val="nav_title012"/>
    <w:basedOn w:val="7"/>
    <w:uiPriority w:val="0"/>
    <w:rPr>
      <w:rFonts w:hint="eastAsia" w:ascii="微软雅黑" w:hAnsi="微软雅黑" w:eastAsia="微软雅黑" w:cs="微软雅黑"/>
      <w:color w:val="206CB7"/>
      <w:sz w:val="24"/>
      <w:szCs w:val="24"/>
    </w:rPr>
  </w:style>
  <w:style w:type="character" w:customStyle="1" w:styleId="16">
    <w:name w:val="bsharetext"/>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2021-01-21T11:00:00Z</dcterms:created>
  <dc:creator>Administrator</dc:creator>
  <cp:lastModifiedBy>Administrator</cp:lastModifiedBy>
  <dcterms:modified xsi:type="dcterms:W3CDTF">2021-01-21T15:00:21Z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