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tbl>
      <w:tblPr>
        <w:tblStyle w:val="7"/>
        <w:tblW w:w="9280" w:type="dxa"/>
        <w:tblInd w:w="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799"/>
        <w:gridCol w:w="620"/>
        <w:gridCol w:w="684"/>
        <w:gridCol w:w="636"/>
        <w:gridCol w:w="3048"/>
        <w:gridCol w:w="1134"/>
        <w:gridCol w:w="17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92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小标宋简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小标宋简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雷山县202</w:t>
            </w:r>
            <w:r>
              <w:rPr>
                <w:rFonts w:hint="eastAsia" w:ascii="Times New Roman" w:hAnsi="Times New Roman" w:eastAsia="方正小标宋简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方正小标宋简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Times New Roman" w:eastAsia="方正小标宋简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初</w:t>
            </w:r>
            <w:r>
              <w:rPr>
                <w:rFonts w:ascii="Times New Roman" w:hAnsi="Times New Roman" w:eastAsia="方正小标宋简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学前教育阶段学校公开招聘政府购买服务专业技术岗位一览表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职位类别</w:t>
            </w:r>
          </w:p>
        </w:tc>
        <w:tc>
          <w:tcPr>
            <w:tcW w:w="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职位名称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职位代码</w:t>
            </w:r>
          </w:p>
        </w:tc>
        <w:tc>
          <w:tcPr>
            <w:tcW w:w="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招聘计划人数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学历条件</w:t>
            </w:r>
          </w:p>
        </w:tc>
        <w:tc>
          <w:tcPr>
            <w:tcW w:w="3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专业条件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其他条件</w:t>
            </w:r>
          </w:p>
        </w:tc>
        <w:tc>
          <w:tcPr>
            <w:tcW w:w="1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岗位分配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</w:trPr>
        <w:tc>
          <w:tcPr>
            <w:tcW w:w="6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专任教师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丹江镇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101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全日制中专及以上</w:t>
            </w:r>
          </w:p>
        </w:tc>
        <w:tc>
          <w:tcPr>
            <w:tcW w:w="3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幼师、幼儿师范、学前辅导与保育、儿童教育、少儿思想教育、幼儿艺术师范、学前教育与艺术教育、幼儿教育、学前教育、幼儿艺体教育、早期教育。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具有学前教师资格证，18、19、20年毕业生可暂时不要求教师资格证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丹江第二幼儿园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人丹，丹江第三幼儿园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人，陶尧幼儿园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西江镇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102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全日制中专及以上</w:t>
            </w:r>
          </w:p>
        </w:tc>
        <w:tc>
          <w:tcPr>
            <w:tcW w:w="3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幼师、幼儿师范、学前辅导与保育、儿童教育、少儿思想教育、幼儿艺术师范、学前教育与艺术教育、幼儿教育、学前教育、幼儿艺体教育、早期教育。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具有学前教师资格证，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18、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19、20年毕业生可暂时不要求教师资格证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开觉幼儿园1人，乌尧小学附设幼儿班1人，猫鼻岭幼儿园1人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，白碧幼儿园1人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永乐镇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103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全日制中专及以上</w:t>
            </w:r>
          </w:p>
        </w:tc>
        <w:tc>
          <w:tcPr>
            <w:tcW w:w="3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幼师、幼儿师范、学前辅导与保育、儿童教育、少儿思想教育、幼儿艺术师范、学前教育与艺术教育、幼儿教育、学前教育、幼儿艺体教育、早期教育。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具有学前教师资格证，18、19、20年毕业生可暂时不要求教师资格证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柳乌幼儿园1人、草坪幼儿园1人，排告幼儿园1人，联合幼儿园1人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，乔歪幼儿园1人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大塘镇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104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全日制中专及以上</w:t>
            </w:r>
          </w:p>
        </w:tc>
        <w:tc>
          <w:tcPr>
            <w:tcW w:w="3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幼师、幼儿师范、学前辅导与保育、儿童教育、少儿思想教育、幼儿艺术师范、学前教育与艺术教育、幼儿教育、学前教育、幼儿艺体教育、早期教育。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具有学前教师资格证，18、19、20年毕业生可暂时不要求教师资格证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桃江幼儿园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，略果幼儿园1人，掌批幼儿园1人，独南幼儿园1人。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达地水族乡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105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全日制中专及以上</w:t>
            </w:r>
          </w:p>
        </w:tc>
        <w:tc>
          <w:tcPr>
            <w:tcW w:w="3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幼师、幼儿师范、学前辅导与保育、儿童教育、少儿思想教育、幼儿艺术师范、学前教育与艺术教育、幼儿教育、学前教育、幼儿艺体教育、早期教育。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具有学前教师资格证，18、19、20年毕业生可暂时不要求教师资格证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里勇村幼儿园1人、达地中心幼儿园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方祥乡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106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全日制中专及以上</w:t>
            </w:r>
          </w:p>
        </w:tc>
        <w:tc>
          <w:tcPr>
            <w:tcW w:w="3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幼师、幼儿师范、学前辅导与保育、儿童教育、少儿思想教育、幼儿艺术师范、学前教育与艺术教育、幼儿教育、学前教育、幼儿艺体教育、早期教育。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具有学前教师资格证，18、19、20年毕业生可暂时不要求教师资格证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毛坪小学附设幼儿园1人、雀鸟幼儿园1人。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6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保健医生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丹江镇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201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全日制专科及以上</w:t>
            </w:r>
          </w:p>
        </w:tc>
        <w:tc>
          <w:tcPr>
            <w:tcW w:w="3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临床医学、口腔医学、预防医学、食品卫生与营养学、儿科学、妇幼保健医学、中西医临床医学、基础医学。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丹江第三幼儿园1人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 xml:space="preserve">    1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300" w:lineRule="exact"/>
        <w:ind w:left="630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247" w:bottom="1985" w:left="1474" w:header="851" w:footer="113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41391137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4"/>
          <w:ind w:right="210" w:rightChars="100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3 -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21261735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4"/>
          <w:ind w:left="210" w:leftChars="100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7 -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00E"/>
    <w:rsid w:val="00003302"/>
    <w:rsid w:val="0002050E"/>
    <w:rsid w:val="00152464"/>
    <w:rsid w:val="00191409"/>
    <w:rsid w:val="002868AF"/>
    <w:rsid w:val="002B48A6"/>
    <w:rsid w:val="0030452E"/>
    <w:rsid w:val="00323B43"/>
    <w:rsid w:val="003D37D8"/>
    <w:rsid w:val="003E27A6"/>
    <w:rsid w:val="004107D6"/>
    <w:rsid w:val="00423362"/>
    <w:rsid w:val="004358AB"/>
    <w:rsid w:val="00515856"/>
    <w:rsid w:val="00523277"/>
    <w:rsid w:val="005B4EA0"/>
    <w:rsid w:val="006F7903"/>
    <w:rsid w:val="00733CF0"/>
    <w:rsid w:val="007C3BCA"/>
    <w:rsid w:val="008A0761"/>
    <w:rsid w:val="008A72EF"/>
    <w:rsid w:val="008B7726"/>
    <w:rsid w:val="008B7C01"/>
    <w:rsid w:val="00964FC7"/>
    <w:rsid w:val="00990C2C"/>
    <w:rsid w:val="009C1AE1"/>
    <w:rsid w:val="00AA09D2"/>
    <w:rsid w:val="00AF1D58"/>
    <w:rsid w:val="00B153AB"/>
    <w:rsid w:val="00C65673"/>
    <w:rsid w:val="00C841BF"/>
    <w:rsid w:val="00C8709B"/>
    <w:rsid w:val="00C967E5"/>
    <w:rsid w:val="00C9687E"/>
    <w:rsid w:val="00CB105B"/>
    <w:rsid w:val="00CC0E15"/>
    <w:rsid w:val="00CD1C95"/>
    <w:rsid w:val="00CF3327"/>
    <w:rsid w:val="00D142C3"/>
    <w:rsid w:val="00D46A33"/>
    <w:rsid w:val="00D5700C"/>
    <w:rsid w:val="00DB100E"/>
    <w:rsid w:val="00DD41CB"/>
    <w:rsid w:val="00F12725"/>
    <w:rsid w:val="00F47C13"/>
    <w:rsid w:val="00F67C1B"/>
    <w:rsid w:val="07352ACB"/>
    <w:rsid w:val="08484104"/>
    <w:rsid w:val="0D98272B"/>
    <w:rsid w:val="110A2327"/>
    <w:rsid w:val="1256243B"/>
    <w:rsid w:val="129A6E3C"/>
    <w:rsid w:val="13A00356"/>
    <w:rsid w:val="146E5C47"/>
    <w:rsid w:val="1CE833D3"/>
    <w:rsid w:val="1DC32DCA"/>
    <w:rsid w:val="1DD74B6B"/>
    <w:rsid w:val="202203ED"/>
    <w:rsid w:val="22576EB3"/>
    <w:rsid w:val="22B26978"/>
    <w:rsid w:val="22BB4B6C"/>
    <w:rsid w:val="24250B05"/>
    <w:rsid w:val="24317E75"/>
    <w:rsid w:val="25BD5498"/>
    <w:rsid w:val="25E72216"/>
    <w:rsid w:val="269B6196"/>
    <w:rsid w:val="288F0D80"/>
    <w:rsid w:val="28E47692"/>
    <w:rsid w:val="291C7E09"/>
    <w:rsid w:val="2DBA2E9D"/>
    <w:rsid w:val="2E7C7BDD"/>
    <w:rsid w:val="31171D76"/>
    <w:rsid w:val="3224485B"/>
    <w:rsid w:val="36193E4D"/>
    <w:rsid w:val="3BFC7A4F"/>
    <w:rsid w:val="3CA70304"/>
    <w:rsid w:val="3DE53346"/>
    <w:rsid w:val="3F345337"/>
    <w:rsid w:val="400F5821"/>
    <w:rsid w:val="45357DAB"/>
    <w:rsid w:val="4C5F1AF8"/>
    <w:rsid w:val="4CF609BB"/>
    <w:rsid w:val="4DA03980"/>
    <w:rsid w:val="4DB1498E"/>
    <w:rsid w:val="4E3E4469"/>
    <w:rsid w:val="4FB80816"/>
    <w:rsid w:val="50664FDA"/>
    <w:rsid w:val="528160A1"/>
    <w:rsid w:val="53484125"/>
    <w:rsid w:val="556C79B3"/>
    <w:rsid w:val="58246CE8"/>
    <w:rsid w:val="58C22D1D"/>
    <w:rsid w:val="5C871269"/>
    <w:rsid w:val="5D390AD8"/>
    <w:rsid w:val="5DF00FA5"/>
    <w:rsid w:val="5F887627"/>
    <w:rsid w:val="63820BCB"/>
    <w:rsid w:val="674F4651"/>
    <w:rsid w:val="6950004E"/>
    <w:rsid w:val="6A3D282A"/>
    <w:rsid w:val="6B7D306E"/>
    <w:rsid w:val="6BCB53D2"/>
    <w:rsid w:val="6C7919F7"/>
    <w:rsid w:val="6CAD5DA7"/>
    <w:rsid w:val="6CD51E59"/>
    <w:rsid w:val="6E861B4E"/>
    <w:rsid w:val="759F1103"/>
    <w:rsid w:val="75D2652A"/>
    <w:rsid w:val="795744EB"/>
    <w:rsid w:val="79722D8C"/>
    <w:rsid w:val="7E75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unhideWhenUsed/>
    <w:qFormat/>
    <w:uiPriority w:val="99"/>
    <w:pPr>
      <w:jc w:val="center"/>
    </w:pPr>
    <w:rPr>
      <w:rFonts w:ascii="宋体" w:hAnsi="Times New Roman" w:eastAsia="宋体" w:cs="Times New Roman"/>
      <w:b/>
      <w:bCs/>
      <w:sz w:val="44"/>
      <w:szCs w:val="24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unhideWhenUsed/>
    <w:qFormat/>
    <w:uiPriority w:val="99"/>
    <w:rPr>
      <w:color w:val="0000FF"/>
      <w:u w:val="single"/>
    </w:rPr>
  </w:style>
  <w:style w:type="character" w:customStyle="1" w:styleId="10">
    <w:name w:val="页脚 Char"/>
    <w:basedOn w:val="8"/>
    <w:link w:val="4"/>
    <w:qFormat/>
    <w:uiPriority w:val="0"/>
    <w:rPr>
      <w:rFonts w:eastAsiaTheme="minorEastAsia"/>
      <w:kern w:val="2"/>
      <w:sz w:val="18"/>
      <w:szCs w:val="18"/>
    </w:rPr>
  </w:style>
  <w:style w:type="character" w:customStyle="1" w:styleId="11">
    <w:name w:val="正文文本 Char"/>
    <w:basedOn w:val="8"/>
    <w:link w:val="2"/>
    <w:qFormat/>
    <w:uiPriority w:val="99"/>
    <w:rPr>
      <w:rFonts w:ascii="宋体" w:hAnsi="Times New Roman" w:eastAsia="宋体" w:cs="Times New Roman"/>
      <w:b/>
      <w:bCs/>
      <w:kern w:val="2"/>
      <w:sz w:val="44"/>
      <w:szCs w:val="24"/>
    </w:rPr>
  </w:style>
  <w:style w:type="character" w:customStyle="1" w:styleId="12">
    <w:name w:val="批注框文本 Char"/>
    <w:basedOn w:val="8"/>
    <w:link w:val="3"/>
    <w:semiHidden/>
    <w:qFormat/>
    <w:uiPriority w:val="99"/>
    <w:rPr>
      <w:rFonts w:eastAsiaTheme="minorEastAsia"/>
      <w:kern w:val="2"/>
      <w:sz w:val="18"/>
      <w:szCs w:val="18"/>
    </w:rPr>
  </w:style>
  <w:style w:type="character" w:customStyle="1" w:styleId="13">
    <w:name w:val="页眉 Char"/>
    <w:basedOn w:val="8"/>
    <w:link w:val="5"/>
    <w:semiHidden/>
    <w:qFormat/>
    <w:uiPriority w:val="99"/>
    <w:rPr>
      <w:rFonts w:eastAsiaTheme="minorEastAsia"/>
      <w:kern w:val="2"/>
      <w:sz w:val="18"/>
      <w:szCs w:val="18"/>
    </w:rPr>
  </w:style>
  <w:style w:type="paragraph" w:customStyle="1" w:styleId="14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1457</Words>
  <Characters>8311</Characters>
  <Lines>69</Lines>
  <Paragraphs>19</Paragraphs>
  <TotalTime>14</TotalTime>
  <ScaleCrop>false</ScaleCrop>
  <LinksUpToDate>false</LinksUpToDate>
  <CharactersWithSpaces>9749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2021-01-04T01:15:00Z</dcterms:created>
  <dc:creator>XTZJ</dc:creator>
  <cp:lastModifiedBy>%E5%B0%8F%E5%B0%8F%E5%B9%B4%E7%BA%AA</cp:lastModifiedBy>
  <cp:lastPrinted>2021-01-08T07:49:00Z</cp:lastPrinted>
  <dcterms:modified xsi:type="dcterms:W3CDTF">2021-01-25T02:29:17Z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