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>
      <w:pPr>
        <w:pStyle w:val="3"/>
        <w:spacing w:before="156" w:beforeLines="50" w:after="312" w:afterLines="100" w:line="576" w:lineRule="exact"/>
        <w:ind w:left="-199" w:leftChars="-95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w w:val="85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/>
          <w:w w:val="85"/>
          <w:kern w:val="0"/>
          <w:sz w:val="44"/>
          <w:szCs w:val="44"/>
          <w:highlight w:val="none"/>
          <w:lang w:val="en-US" w:eastAsia="zh-CN"/>
        </w:rPr>
        <w:t>聊城市茌平区</w:t>
      </w:r>
      <w:r>
        <w:rPr>
          <w:rFonts w:hint="eastAsia" w:ascii="Times New Roman" w:hAnsi="Times New Roman" w:eastAsia="方正小标宋简体" w:cs="Times New Roman"/>
          <w:b w:val="0"/>
          <w:bCs/>
          <w:w w:val="85"/>
          <w:kern w:val="0"/>
          <w:sz w:val="44"/>
          <w:szCs w:val="44"/>
          <w:highlight w:val="none"/>
          <w:lang w:eastAsia="zh-CN"/>
        </w:rPr>
        <w:t>教育、卫生系统事业单位</w:t>
      </w:r>
      <w:r>
        <w:rPr>
          <w:rFonts w:hint="default" w:ascii="Times New Roman" w:hAnsi="Times New Roman" w:eastAsia="方正小标宋简体" w:cs="Times New Roman"/>
          <w:b w:val="0"/>
          <w:bCs/>
          <w:w w:val="85"/>
          <w:kern w:val="0"/>
          <w:sz w:val="44"/>
          <w:szCs w:val="44"/>
          <w:highlight w:val="none"/>
        </w:rPr>
        <w:t>人才</w:t>
      </w:r>
      <w:r>
        <w:rPr>
          <w:rFonts w:hint="eastAsia" w:ascii="Times New Roman" w:hAnsi="Times New Roman" w:eastAsia="方正小标宋简体" w:cs="Times New Roman"/>
          <w:b w:val="0"/>
          <w:bCs/>
          <w:w w:val="85"/>
          <w:kern w:val="0"/>
          <w:sz w:val="44"/>
          <w:szCs w:val="44"/>
          <w:highlight w:val="none"/>
          <w:lang w:eastAsia="zh-CN"/>
        </w:rPr>
        <w:t>回引</w:t>
      </w:r>
      <w:r>
        <w:rPr>
          <w:rFonts w:hint="default" w:ascii="Times New Roman" w:hAnsi="Times New Roman" w:eastAsia="方正小标宋简体" w:cs="Times New Roman"/>
          <w:b w:val="0"/>
          <w:bCs/>
          <w:w w:val="85"/>
          <w:kern w:val="0"/>
          <w:sz w:val="44"/>
          <w:szCs w:val="44"/>
          <w:highlight w:val="none"/>
        </w:rPr>
        <w:t>申请表</w:t>
      </w:r>
    </w:p>
    <w:bookmarkEnd w:id="0"/>
    <w:tbl>
      <w:tblPr>
        <w:tblStyle w:val="5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37"/>
        <w:gridCol w:w="585"/>
        <w:gridCol w:w="258"/>
        <w:gridCol w:w="597"/>
        <w:gridCol w:w="378"/>
        <w:gridCol w:w="957"/>
        <w:gridCol w:w="1057"/>
        <w:gridCol w:w="158"/>
        <w:gridCol w:w="1696"/>
        <w:gridCol w:w="1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（1寸电子版照片）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工作单位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pacing w:val="-20"/>
                <w:sz w:val="24"/>
                <w:szCs w:val="24"/>
                <w:highlight w:val="none"/>
              </w:rPr>
              <w:t>及职务职称</w:t>
            </w:r>
          </w:p>
        </w:tc>
        <w:tc>
          <w:tcPr>
            <w:tcW w:w="4827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家属是否随调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pacing w:val="-2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/>
                <w:bCs/>
                <w:spacing w:val="-20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4827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是否处于服务期或试用期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身份性质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公务员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参公人员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事业人员  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>总量控制备案管理人员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任职层级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ind w:firstLine="960" w:firstLineChars="400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>县（市、区）所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属单位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>县（市、区）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所属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pacing w:val="-20"/>
                <w:sz w:val="24"/>
                <w:szCs w:val="24"/>
                <w:highlight w:val="none"/>
              </w:rPr>
              <w:t>申请人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pacing w:val="-20"/>
                <w:sz w:val="24"/>
                <w:szCs w:val="24"/>
                <w:highlight w:val="none"/>
              </w:rPr>
              <w:t>基本条件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本人籍贯、出生地在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茌平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配偶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籍贯、出生地在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茌平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曾在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茌平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>工作学习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工作意愿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/>
                <w:bCs/>
                <w:spacing w:val="-4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/>
                <w:bCs/>
                <w:spacing w:val="-4"/>
                <w:sz w:val="24"/>
                <w:szCs w:val="24"/>
                <w:highlight w:val="none"/>
              </w:rPr>
              <w:t xml:space="preserve">学校 </w:t>
            </w:r>
            <w:r>
              <w:rPr>
                <w:rFonts w:ascii="Times New Roman"/>
                <w:bCs/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/>
                <w:bCs/>
                <w:spacing w:val="-4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/>
                <w:bCs/>
                <w:spacing w:val="-4"/>
                <w:sz w:val="24"/>
                <w:szCs w:val="24"/>
                <w:highlight w:val="none"/>
              </w:rPr>
              <w:t>公立医院</w:t>
            </w:r>
            <w:r>
              <w:rPr>
                <w:rFonts w:hint="eastAsia" w:ascii="Times New Roman"/>
                <w:bCs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已自行联系接收单位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 xml:space="preserve">（    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</w:rPr>
              <w:t xml:space="preserve">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6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学习工作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简  历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eastAsia="楷体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历年年度考核结果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家庭主要成员以及重要社会关系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出生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rFonts w:ascii="Times New Roman"/>
                <w:bCs/>
                <w:spacing w:val="-16"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pacing w:val="-16"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pacing w:val="-16"/>
                <w:sz w:val="24"/>
                <w:szCs w:val="24"/>
                <w:highlight w:val="none"/>
              </w:rPr>
              <w:t>籍贯或</w:t>
            </w:r>
          </w:p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pacing w:val="-16"/>
                <w:sz w:val="24"/>
                <w:szCs w:val="24"/>
                <w:highlight w:val="none"/>
              </w:rPr>
              <w:t>常住户口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工作单位</w:t>
            </w:r>
          </w:p>
          <w:p>
            <w:pPr>
              <w:jc w:val="center"/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和</w:t>
            </w:r>
          </w:p>
          <w:p>
            <w:pPr>
              <w:jc w:val="center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eastAsia="zh-CN"/>
              </w:rPr>
              <w:t>主管部门</w:t>
            </w:r>
          </w:p>
          <w:p>
            <w:pPr>
              <w:jc w:val="center"/>
              <w:rPr>
                <w:rFonts w:ascii="Times New Roman"/>
                <w:bCs/>
                <w:spacing w:val="-30"/>
                <w:sz w:val="24"/>
                <w:szCs w:val="24"/>
                <w:highlight w:val="none"/>
              </w:rPr>
            </w:pP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意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left"/>
              <w:textAlignment w:val="auto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该同志系我单位正式职工，其编制关系在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身份人员。自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年到我单位以来，历年考核结果均为称职（合格）及以上。我单位同意其参加山东省聊城市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茌平区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归雁兴茌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教育、卫生系统事业单位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报名，如其被聘用，我单位将配合办理其人事档案、工资、党团关系的移交手续。</w:t>
            </w:r>
          </w:p>
          <w:p>
            <w:pPr>
              <w:spacing w:line="360" w:lineRule="auto"/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>
            <w:pPr>
              <w:pStyle w:val="2"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单位负责人：（签字）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负责人：（签字）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（公章）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（公章）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                                  </w:t>
            </w:r>
          </w:p>
          <w:p>
            <w:pPr>
              <w:spacing w:line="360" w:lineRule="auto"/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977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大标宋简体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小标宋简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eastAsia="方正小标宋简体"/>
                <w:b w:val="0"/>
                <w:bCs/>
                <w:sz w:val="24"/>
                <w:szCs w:val="24"/>
                <w:highlight w:val="none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eastAsia="方正仿宋简体"/>
                <w:b w:val="0"/>
                <w:bCs/>
                <w:sz w:val="24"/>
                <w:szCs w:val="24"/>
                <w:highlight w:val="none"/>
              </w:rPr>
              <w:t>我已认真阅读《山东省聊城市茌平区</w:t>
            </w:r>
            <w:r>
              <w:rPr>
                <w:rFonts w:hint="eastAsia" w:ascii="Times New Roman" w:eastAsia="方正仿宋简体"/>
                <w:b w:val="0"/>
                <w:bCs/>
                <w:sz w:val="24"/>
                <w:szCs w:val="24"/>
                <w:highlight w:val="none"/>
                <w:lang w:eastAsia="zh-CN"/>
              </w:rPr>
              <w:t>“归雁兴茌”教育、卫生系统事业单位</w:t>
            </w:r>
            <w:r>
              <w:rPr>
                <w:rFonts w:hint="eastAsia" w:ascii="Times New Roman" w:eastAsia="方正仿宋简体"/>
                <w:b w:val="0"/>
                <w:bCs/>
                <w:sz w:val="24"/>
                <w:szCs w:val="24"/>
                <w:highlight w:val="none"/>
              </w:rPr>
              <w:t>人才</w:t>
            </w:r>
            <w:r>
              <w:rPr>
                <w:rFonts w:hint="eastAsia" w:ascii="Times New Roman" w:eastAsia="方正仿宋简体"/>
                <w:b w:val="0"/>
                <w:bCs/>
                <w:sz w:val="24"/>
                <w:szCs w:val="24"/>
                <w:highlight w:val="none"/>
                <w:lang w:eastAsia="zh-CN"/>
              </w:rPr>
              <w:t>回引</w:t>
            </w:r>
            <w:r>
              <w:rPr>
                <w:rFonts w:hint="eastAsia" w:ascii="Times New Roman" w:eastAsia="方正仿宋简体"/>
                <w:b w:val="0"/>
                <w:bCs/>
                <w:sz w:val="24"/>
                <w:szCs w:val="24"/>
                <w:highlight w:val="none"/>
              </w:rPr>
              <w:t>公告</w:t>
            </w:r>
            <w:r>
              <w:rPr>
                <w:rFonts w:ascii="Times New Roman" w:eastAsia="方正仿宋简体"/>
                <w:b w:val="0"/>
                <w:bCs/>
                <w:sz w:val="24"/>
                <w:szCs w:val="24"/>
                <w:highlight w:val="none"/>
              </w:rPr>
              <w:t>》。现郑重承诺：本人自觉遵守各项规定，诚实守信，所提供信息、材料等真实准确。对因提供不实信息或材料所造成的后果，自愿承担相应责任，接受组织处理。</w:t>
            </w:r>
            <w:r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  <w:t xml:space="preserve">本人签字：                                                    </w:t>
            </w:r>
          </w:p>
          <w:p>
            <w:pPr>
              <w:jc w:val="left"/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ind w:firstLine="7680" w:firstLineChars="3200"/>
              <w:jc w:val="left"/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/>
                <w:b w:val="0"/>
                <w:bCs/>
                <w:sz w:val="24"/>
                <w:szCs w:val="24"/>
                <w:highlight w:val="none"/>
              </w:rPr>
              <w:t>年    月   日</w:t>
            </w:r>
          </w:p>
        </w:tc>
      </w:tr>
    </w:tbl>
    <w:p>
      <w:pPr>
        <w:spacing w:line="20" w:lineRule="exact"/>
        <w:rPr>
          <w:rFonts w:ascii="Times New Roman" w:eastAsia="方正仿宋简体"/>
          <w:b w:val="0"/>
          <w:bCs/>
          <w:highlight w:val="none"/>
        </w:rPr>
      </w:pPr>
      <w:r>
        <w:rPr>
          <w:rFonts w:hint="eastAsia" w:ascii="Times New Roman" w:eastAsia="方正仿宋简体"/>
          <w:b w:val="0"/>
          <w:bCs/>
          <w:highlight w:val="none"/>
        </w:rPr>
        <w:t>。</w:t>
      </w:r>
    </w:p>
    <w:p>
      <w:pPr>
        <w:spacing w:line="320" w:lineRule="exact"/>
        <w:ind w:left="-420" w:leftChars="-200" w:right="-315" w:rightChars="-150" w:firstLine="276" w:firstLineChars="175"/>
        <w:rPr>
          <w:rFonts w:hint="eastAsia"/>
          <w:spacing w:val="-11"/>
          <w:lang w:val="en-US" w:eastAsia="zh-CN"/>
        </w:rPr>
      </w:pPr>
      <w:r>
        <w:rPr>
          <w:rFonts w:hint="eastAsia" w:ascii="Times New Roman" w:eastAsia="方正仿宋简体"/>
          <w:b w:val="0"/>
          <w:bCs/>
          <w:spacing w:val="-11"/>
          <w:w w:val="100"/>
          <w:sz w:val="18"/>
          <w:szCs w:val="18"/>
          <w:highlight w:val="none"/>
        </w:rPr>
        <w:t>填表说明：1.“身份类别”填写公务员（含参公人员）</w:t>
      </w:r>
      <w:r>
        <w:rPr>
          <w:rFonts w:hint="eastAsia" w:ascii="Times New Roman" w:eastAsia="方正仿宋简体"/>
          <w:b w:val="0"/>
          <w:bCs/>
          <w:spacing w:val="-11"/>
          <w:w w:val="100"/>
          <w:sz w:val="18"/>
          <w:szCs w:val="18"/>
          <w:highlight w:val="none"/>
          <w:lang w:eastAsia="zh-CN"/>
        </w:rPr>
        <w:t>、</w:t>
      </w:r>
      <w:r>
        <w:rPr>
          <w:rFonts w:hint="eastAsia" w:ascii="Times New Roman" w:eastAsia="方正仿宋简体"/>
          <w:b w:val="0"/>
          <w:bCs/>
          <w:spacing w:val="-11"/>
          <w:w w:val="100"/>
          <w:sz w:val="18"/>
          <w:szCs w:val="18"/>
          <w:highlight w:val="none"/>
        </w:rPr>
        <w:t>事业编制</w:t>
      </w:r>
      <w:r>
        <w:rPr>
          <w:rFonts w:hint="eastAsia" w:ascii="Times New Roman" w:eastAsia="方正仿宋简体"/>
          <w:b w:val="0"/>
          <w:bCs/>
          <w:spacing w:val="-11"/>
          <w:w w:val="100"/>
          <w:sz w:val="18"/>
          <w:szCs w:val="18"/>
          <w:highlight w:val="none"/>
          <w:lang w:eastAsia="zh-CN"/>
        </w:rPr>
        <w:t>、总量控制人员</w:t>
      </w:r>
      <w:r>
        <w:rPr>
          <w:rFonts w:hint="eastAsia" w:ascii="Times New Roman" w:eastAsia="方正仿宋简体"/>
          <w:b w:val="0"/>
          <w:bCs/>
          <w:spacing w:val="-11"/>
          <w:w w:val="100"/>
          <w:sz w:val="18"/>
          <w:szCs w:val="18"/>
          <w:highlight w:val="none"/>
        </w:rPr>
        <w:t>。2.“职称”：“职称”指取得的专业技术职务任职资格，如工程师专技十级；“级别”指行政级别或事业单位管理人员级别，如副科级或九级管理。</w:t>
      </w:r>
      <w:r>
        <w:rPr>
          <w:rFonts w:ascii="Times New Roman" w:eastAsia="方正仿宋简体"/>
          <w:b w:val="0"/>
          <w:bCs/>
          <w:spacing w:val="-11"/>
          <w:w w:val="100"/>
          <w:sz w:val="18"/>
          <w:szCs w:val="18"/>
          <w:highlight w:val="none"/>
        </w:rPr>
        <w:t>自行联系接收单位的，请在括号中注明。</w:t>
      </w:r>
    </w:p>
    <w:sectPr>
      <w:footerReference r:id="rId3" w:type="default"/>
      <w:pgSz w:w="11906" w:h="16838"/>
      <w:pgMar w:top="1383" w:right="1519" w:bottom="138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549A3"/>
    <w:rsid w:val="7515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2021-03-01T09:40:00Z</dcterms:created>
  <dc:creator>归去来兮</dc:creator>
  <cp:lastModifiedBy>归去来兮</cp:lastModifiedBy>
  <dcterms:modified xsi:type="dcterms:W3CDTF">2021-03-01T09:43:07Z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