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55C" w:rsidRPr="00E73C92" w:rsidRDefault="00F3055C" w:rsidP="00F3055C">
      <w:pPr>
        <w:pStyle w:val="a3"/>
        <w:spacing w:line="500" w:lineRule="exact"/>
        <w:jc w:val="left"/>
        <w:rPr>
          <w:rFonts w:eastAsia="仿宋"/>
          <w:sz w:val="32"/>
          <w:szCs w:val="32"/>
        </w:rPr>
      </w:pPr>
      <w:r w:rsidRPr="00E73C92">
        <w:rPr>
          <w:rFonts w:eastAsia="仿宋" w:hAnsi="仿宋"/>
          <w:sz w:val="32"/>
          <w:szCs w:val="32"/>
        </w:rPr>
        <w:t>附件</w:t>
      </w:r>
      <w:r w:rsidRPr="00E73C92">
        <w:rPr>
          <w:rFonts w:eastAsia="仿宋"/>
          <w:sz w:val="32"/>
          <w:szCs w:val="32"/>
        </w:rPr>
        <w:t>1</w:t>
      </w:r>
      <w:r w:rsidRPr="00E73C92">
        <w:rPr>
          <w:rFonts w:eastAsia="仿宋" w:hAnsi="仿宋"/>
          <w:sz w:val="32"/>
          <w:szCs w:val="32"/>
        </w:rPr>
        <w:t>：</w:t>
      </w:r>
    </w:p>
    <w:p w:rsidR="00F3055C" w:rsidRPr="00E73C92" w:rsidRDefault="00F3055C" w:rsidP="00F3055C">
      <w:pPr>
        <w:jc w:val="center"/>
        <w:rPr>
          <w:rFonts w:ascii="Times New Roman" w:eastAsia="方正小标宋简体" w:hAnsi="Times New Roman" w:cs="Times New Roman"/>
          <w:sz w:val="36"/>
          <w:szCs w:val="36"/>
        </w:rPr>
      </w:pPr>
      <w:r w:rsidRPr="00E73C92">
        <w:rPr>
          <w:rFonts w:ascii="Times New Roman" w:eastAsia="方正小标宋简体" w:hAnsi="Times New Roman" w:cs="Times New Roman"/>
          <w:sz w:val="36"/>
          <w:szCs w:val="36"/>
        </w:rPr>
        <w:t>山东省申请教师资格人员体格检查表</w:t>
      </w:r>
    </w:p>
    <w:tbl>
      <w:tblPr>
        <w:tblW w:w="10598" w:type="dxa"/>
        <w:tblBorders>
          <w:top w:val="single" w:sz="4" w:space="0" w:color="auto"/>
          <w:left w:val="single" w:sz="4" w:space="0" w:color="auto"/>
          <w:bottom w:val="single" w:sz="4" w:space="0" w:color="auto"/>
          <w:right w:val="single" w:sz="4" w:space="0" w:color="auto"/>
        </w:tblBorders>
        <w:tblLayout w:type="fixed"/>
        <w:tblLook w:val="04A0"/>
      </w:tblPr>
      <w:tblGrid>
        <w:gridCol w:w="482"/>
        <w:gridCol w:w="1149"/>
        <w:gridCol w:w="347"/>
        <w:gridCol w:w="105"/>
        <w:gridCol w:w="117"/>
        <w:gridCol w:w="126"/>
        <w:gridCol w:w="348"/>
        <w:gridCol w:w="95"/>
        <w:gridCol w:w="216"/>
        <w:gridCol w:w="37"/>
        <w:gridCol w:w="263"/>
        <w:gridCol w:w="54"/>
        <w:gridCol w:w="31"/>
        <w:gridCol w:w="132"/>
        <w:gridCol w:w="216"/>
        <w:gridCol w:w="36"/>
        <w:gridCol w:w="41"/>
        <w:gridCol w:w="34"/>
        <w:gridCol w:w="79"/>
        <w:gridCol w:w="158"/>
        <w:gridCol w:w="287"/>
        <w:gridCol w:w="61"/>
        <w:gridCol w:w="11"/>
        <w:gridCol w:w="52"/>
        <w:gridCol w:w="285"/>
        <w:gridCol w:w="23"/>
        <w:gridCol w:w="262"/>
        <w:gridCol w:w="23"/>
        <w:gridCol w:w="40"/>
        <w:gridCol w:w="20"/>
        <w:gridCol w:w="109"/>
        <w:gridCol w:w="219"/>
        <w:gridCol w:w="158"/>
        <w:gridCol w:w="190"/>
        <w:gridCol w:w="148"/>
        <w:gridCol w:w="200"/>
        <w:gridCol w:w="31"/>
        <w:gridCol w:w="220"/>
        <w:gridCol w:w="97"/>
        <w:gridCol w:w="38"/>
        <w:gridCol w:w="215"/>
        <w:gridCol w:w="95"/>
        <w:gridCol w:w="348"/>
        <w:gridCol w:w="57"/>
        <w:gridCol w:w="69"/>
        <w:gridCol w:w="222"/>
        <w:gridCol w:w="348"/>
        <w:gridCol w:w="2704"/>
      </w:tblGrid>
      <w:tr w:rsidR="00F3055C" w:rsidRPr="00E73C92" w:rsidTr="00CF65F2">
        <w:trPr>
          <w:cantSplit/>
        </w:trPr>
        <w:tc>
          <w:tcPr>
            <w:tcW w:w="1631" w:type="dxa"/>
            <w:gridSpan w:val="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编</w:t>
            </w:r>
            <w:r w:rsidRPr="00E73C92">
              <w:rPr>
                <w:rFonts w:ascii="Times New Roman" w:eastAsia="新宋体" w:hAnsi="Times New Roman" w:cs="Times New Roman"/>
              </w:rPr>
              <w:t xml:space="preserve">  </w:t>
            </w:r>
            <w:r w:rsidRPr="00E73C92">
              <w:rPr>
                <w:rFonts w:ascii="Times New Roman" w:eastAsia="新宋体" w:hAnsi="新宋体" w:cs="Times New Roman"/>
              </w:rPr>
              <w:t>号</w:t>
            </w:r>
          </w:p>
        </w:tc>
        <w:tc>
          <w:tcPr>
            <w:tcW w:w="569"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69"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70" w:type="dxa"/>
            <w:gridSpan w:val="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69" w:type="dxa"/>
            <w:gridSpan w:val="7"/>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69" w:type="dxa"/>
            <w:gridSpan w:val="5"/>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70"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69" w:type="dxa"/>
            <w:gridSpan w:val="6"/>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69" w:type="dxa"/>
            <w:gridSpan w:val="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70" w:type="dxa"/>
            <w:gridSpan w:val="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69" w:type="dxa"/>
            <w:gridSpan w:val="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70" w:type="dxa"/>
            <w:gridSpan w:val="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04" w:type="dxa"/>
            <w:vMerge w:val="restart"/>
            <w:tcBorders>
              <w:top w:val="single" w:sz="4" w:space="0" w:color="auto"/>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一寸照片</w:t>
            </w:r>
          </w:p>
        </w:tc>
      </w:tr>
      <w:tr w:rsidR="00F3055C" w:rsidRPr="00E73C92" w:rsidTr="00CF65F2">
        <w:trPr>
          <w:cantSplit/>
          <w:trHeight w:val="288"/>
        </w:trPr>
        <w:tc>
          <w:tcPr>
            <w:tcW w:w="1631" w:type="dxa"/>
            <w:gridSpan w:val="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姓</w:t>
            </w:r>
            <w:r w:rsidRPr="00E73C92">
              <w:rPr>
                <w:rFonts w:ascii="Times New Roman" w:eastAsia="新宋体" w:hAnsi="Times New Roman" w:cs="Times New Roman"/>
              </w:rPr>
              <w:t xml:space="preserve">  </w:t>
            </w:r>
            <w:r w:rsidRPr="00E73C92">
              <w:rPr>
                <w:rFonts w:ascii="Times New Roman" w:eastAsia="新宋体" w:hAnsi="新宋体" w:cs="Times New Roman"/>
              </w:rPr>
              <w:t>名</w:t>
            </w:r>
          </w:p>
        </w:tc>
        <w:tc>
          <w:tcPr>
            <w:tcW w:w="2087" w:type="dxa"/>
            <w:gridSpan w:val="1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Times New Roman" w:cs="Times New Roman"/>
              </w:rPr>
              <w:t xml:space="preserve">       </w:t>
            </w:r>
          </w:p>
        </w:tc>
        <w:tc>
          <w:tcPr>
            <w:tcW w:w="1352" w:type="dxa"/>
            <w:gridSpan w:val="1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手机号</w:t>
            </w:r>
          </w:p>
        </w:tc>
        <w:tc>
          <w:tcPr>
            <w:tcW w:w="2824" w:type="dxa"/>
            <w:gridSpan w:val="1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2704" w:type="dxa"/>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Height w:val="255"/>
        </w:trPr>
        <w:tc>
          <w:tcPr>
            <w:tcW w:w="1631" w:type="dxa"/>
            <w:gridSpan w:val="2"/>
            <w:tcBorders>
              <w:top w:val="single" w:sz="4" w:space="0" w:color="auto"/>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身份证号</w:t>
            </w:r>
          </w:p>
        </w:tc>
        <w:tc>
          <w:tcPr>
            <w:tcW w:w="347"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5"/>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348"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p>
        </w:tc>
        <w:tc>
          <w:tcPr>
            <w:tcW w:w="2704" w:type="dxa"/>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Height w:val="255"/>
        </w:trPr>
        <w:tc>
          <w:tcPr>
            <w:tcW w:w="1631" w:type="dxa"/>
            <w:gridSpan w:val="2"/>
            <w:vMerge w:val="restart"/>
            <w:tcBorders>
              <w:top w:val="single" w:sz="4" w:space="0" w:color="auto"/>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既往病史</w:t>
            </w:r>
          </w:p>
        </w:tc>
        <w:tc>
          <w:tcPr>
            <w:tcW w:w="1654"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肝炎</w:t>
            </w:r>
          </w:p>
        </w:tc>
        <w:tc>
          <w:tcPr>
            <w:tcW w:w="1845" w:type="dxa"/>
            <w:gridSpan w:val="1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64" w:type="dxa"/>
            <w:gridSpan w:val="17"/>
            <w:vMerge w:val="restart"/>
            <w:tcBorders>
              <w:top w:val="single" w:sz="4" w:space="0" w:color="auto"/>
              <w:left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主检医师意见：</w:t>
            </w: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c>
          <w:tcPr>
            <w:tcW w:w="2704" w:type="dxa"/>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Height w:val="240"/>
        </w:trPr>
        <w:tc>
          <w:tcPr>
            <w:tcW w:w="1631" w:type="dxa"/>
            <w:gridSpan w:val="2"/>
            <w:vMerge/>
            <w:tcBorders>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654"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结核</w:t>
            </w:r>
          </w:p>
        </w:tc>
        <w:tc>
          <w:tcPr>
            <w:tcW w:w="1845" w:type="dxa"/>
            <w:gridSpan w:val="1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64" w:type="dxa"/>
            <w:gridSpan w:val="17"/>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2704" w:type="dxa"/>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Height w:val="150"/>
        </w:trPr>
        <w:tc>
          <w:tcPr>
            <w:tcW w:w="1631" w:type="dxa"/>
            <w:gridSpan w:val="2"/>
            <w:vMerge/>
            <w:tcBorders>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654"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皮肤病</w:t>
            </w:r>
          </w:p>
        </w:tc>
        <w:tc>
          <w:tcPr>
            <w:tcW w:w="1845" w:type="dxa"/>
            <w:gridSpan w:val="1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64" w:type="dxa"/>
            <w:gridSpan w:val="17"/>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2704" w:type="dxa"/>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Height w:val="150"/>
        </w:trPr>
        <w:tc>
          <w:tcPr>
            <w:tcW w:w="1631" w:type="dxa"/>
            <w:gridSpan w:val="2"/>
            <w:vMerge/>
            <w:tcBorders>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654"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性传播性疾病</w:t>
            </w:r>
          </w:p>
        </w:tc>
        <w:tc>
          <w:tcPr>
            <w:tcW w:w="1845" w:type="dxa"/>
            <w:gridSpan w:val="1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64" w:type="dxa"/>
            <w:gridSpan w:val="17"/>
            <w:vMerge/>
            <w:tcBorders>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2704" w:type="dxa"/>
            <w:vMerge/>
            <w:tcBorders>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Height w:val="285"/>
        </w:trPr>
        <w:tc>
          <w:tcPr>
            <w:tcW w:w="1631" w:type="dxa"/>
            <w:gridSpan w:val="2"/>
            <w:vMerge/>
            <w:tcBorders>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654"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精神病</w:t>
            </w:r>
          </w:p>
        </w:tc>
        <w:tc>
          <w:tcPr>
            <w:tcW w:w="1845" w:type="dxa"/>
            <w:gridSpan w:val="1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468" w:type="dxa"/>
            <w:gridSpan w:val="18"/>
            <w:vMerge w:val="restart"/>
            <w:tcBorders>
              <w:top w:val="single" w:sz="4" w:space="0" w:color="auto"/>
              <w:left w:val="single" w:sz="4" w:space="0" w:color="auto"/>
              <w:right w:val="single" w:sz="4" w:space="0" w:color="auto"/>
            </w:tcBorders>
            <w:vAlign w:val="center"/>
          </w:tcPr>
          <w:p w:rsidR="00F3055C" w:rsidRPr="00E73C92" w:rsidRDefault="00F3055C" w:rsidP="00CF65F2">
            <w:pPr>
              <w:widowControl/>
              <w:ind w:firstLineChars="250" w:firstLine="525"/>
              <w:jc w:val="left"/>
              <w:rPr>
                <w:rFonts w:ascii="Times New Roman" w:eastAsia="新宋体" w:hAnsi="Times New Roman" w:cs="Times New Roman"/>
              </w:rPr>
            </w:pPr>
            <w:r w:rsidRPr="00E73C92">
              <w:rPr>
                <w:rFonts w:ascii="Times New Roman" w:eastAsia="新宋体" w:hAnsi="新宋体" w:cs="Times New Roman"/>
              </w:rPr>
              <w:t>本人签名：</w:t>
            </w:r>
          </w:p>
        </w:tc>
      </w:tr>
      <w:tr w:rsidR="00F3055C" w:rsidRPr="00E73C92" w:rsidTr="00CF65F2">
        <w:trPr>
          <w:cantSplit/>
          <w:trHeight w:val="285"/>
        </w:trPr>
        <w:tc>
          <w:tcPr>
            <w:tcW w:w="1631" w:type="dxa"/>
            <w:gridSpan w:val="2"/>
            <w:vMerge/>
            <w:tcBorders>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654"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其他</w:t>
            </w:r>
          </w:p>
        </w:tc>
        <w:tc>
          <w:tcPr>
            <w:tcW w:w="1845" w:type="dxa"/>
            <w:gridSpan w:val="19"/>
            <w:tcBorders>
              <w:top w:val="single" w:sz="4" w:space="0" w:color="auto"/>
              <w:left w:val="single" w:sz="4" w:space="0" w:color="auto"/>
              <w:bottom w:val="nil"/>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5468" w:type="dxa"/>
            <w:gridSpan w:val="18"/>
            <w:vMerge/>
            <w:tcBorders>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眼科</w:t>
            </w:r>
          </w:p>
        </w:tc>
        <w:tc>
          <w:tcPr>
            <w:tcW w:w="1149" w:type="dxa"/>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裸眼视力</w:t>
            </w:r>
          </w:p>
        </w:tc>
        <w:tc>
          <w:tcPr>
            <w:tcW w:w="1354" w:type="dxa"/>
            <w:gridSpan w:val="7"/>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右：</w:t>
            </w:r>
          </w:p>
        </w:tc>
        <w:tc>
          <w:tcPr>
            <w:tcW w:w="1440" w:type="dxa"/>
            <w:gridSpan w:val="14"/>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矫正视力</w:t>
            </w:r>
          </w:p>
        </w:tc>
        <w:tc>
          <w:tcPr>
            <w:tcW w:w="1980" w:type="dxa"/>
            <w:gridSpan w:val="15"/>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右：矫正度数</w:t>
            </w:r>
          </w:p>
        </w:tc>
        <w:tc>
          <w:tcPr>
            <w:tcW w:w="1489" w:type="dxa"/>
            <w:gridSpan w:val="9"/>
            <w:vMerge w:val="restart"/>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检查者</w:t>
            </w:r>
          </w:p>
        </w:tc>
        <w:tc>
          <w:tcPr>
            <w:tcW w:w="2704" w:type="dxa"/>
            <w:vMerge w:val="restart"/>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医师意见：</w:t>
            </w: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1354" w:type="dxa"/>
            <w:gridSpan w:val="7"/>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左：</w:t>
            </w:r>
          </w:p>
        </w:tc>
        <w:tc>
          <w:tcPr>
            <w:tcW w:w="1440" w:type="dxa"/>
            <w:gridSpan w:val="14"/>
            <w:vMerge/>
            <w:tcBorders>
              <w:top w:val="nil"/>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1980" w:type="dxa"/>
            <w:gridSpan w:val="15"/>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左：矫正度数</w:t>
            </w:r>
          </w:p>
        </w:tc>
        <w:tc>
          <w:tcPr>
            <w:tcW w:w="1489" w:type="dxa"/>
            <w:gridSpan w:val="9"/>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色觉检查</w:t>
            </w:r>
          </w:p>
        </w:tc>
        <w:tc>
          <w:tcPr>
            <w:tcW w:w="4774" w:type="dxa"/>
            <w:gridSpan w:val="36"/>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sz w:val="18"/>
              </w:rPr>
            </w:pPr>
            <w:r w:rsidRPr="00E73C92">
              <w:rPr>
                <w:rFonts w:ascii="Times New Roman" w:eastAsia="新宋体" w:hAnsi="新宋体" w:cs="Times New Roman"/>
                <w:sz w:val="18"/>
              </w:rPr>
              <w:t>彩色图案及彩色数码检查：</w:t>
            </w:r>
            <w:r w:rsidRPr="00E73C92">
              <w:rPr>
                <w:rFonts w:ascii="Times New Roman" w:eastAsia="新宋体" w:hAnsi="Times New Roman" w:cs="Times New Roman"/>
                <w:sz w:val="18"/>
                <w:u w:val="single"/>
              </w:rPr>
              <w:t xml:space="preserve">               </w:t>
            </w:r>
          </w:p>
          <w:p w:rsidR="00F3055C" w:rsidRPr="00E73C92" w:rsidRDefault="00F3055C" w:rsidP="00CF65F2">
            <w:pPr>
              <w:rPr>
                <w:rFonts w:ascii="Times New Roman" w:eastAsia="新宋体" w:hAnsi="Times New Roman" w:cs="Times New Roman"/>
                <w:sz w:val="18"/>
                <w:u w:val="single"/>
              </w:rPr>
            </w:pPr>
            <w:r w:rsidRPr="00E73C92">
              <w:rPr>
                <w:rFonts w:ascii="Times New Roman" w:eastAsia="新宋体" w:hAnsi="新宋体" w:cs="Times New Roman"/>
                <w:sz w:val="18"/>
              </w:rPr>
              <w:t>色觉检查图名称：</w:t>
            </w:r>
            <w:r w:rsidRPr="00E73C92">
              <w:rPr>
                <w:rFonts w:ascii="Times New Roman" w:eastAsia="新宋体" w:hAnsi="Times New Roman" w:cs="Times New Roman"/>
                <w:sz w:val="18"/>
                <w:u w:val="single"/>
              </w:rPr>
              <w:t xml:space="preserve">               </w:t>
            </w:r>
          </w:p>
          <w:p w:rsidR="00F3055C" w:rsidRPr="00E73C92" w:rsidRDefault="00F3055C" w:rsidP="00CF65F2">
            <w:pPr>
              <w:rPr>
                <w:rFonts w:ascii="Times New Roman" w:eastAsia="新宋体" w:hAnsi="Times New Roman" w:cs="Times New Roman"/>
                <w:sz w:val="18"/>
              </w:rPr>
            </w:pPr>
            <w:r w:rsidRPr="00E73C92">
              <w:rPr>
                <w:rFonts w:ascii="Times New Roman" w:eastAsia="新宋体" w:hAnsi="新宋体" w:cs="Times New Roman"/>
                <w:sz w:val="18"/>
              </w:rPr>
              <w:t>单色识别能力检查：（色觉异常者查此项）</w:t>
            </w:r>
          </w:p>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sz w:val="18"/>
              </w:rPr>
              <w:t>红（</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黄（</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绿（</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蓝（</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紫（</w:t>
            </w:r>
            <w:r w:rsidRPr="00E73C92">
              <w:rPr>
                <w:rFonts w:ascii="Times New Roman" w:eastAsia="新宋体" w:hAnsi="Times New Roman" w:cs="Times New Roman"/>
                <w:sz w:val="18"/>
              </w:rPr>
              <w:t xml:space="preserve">   </w:t>
            </w:r>
            <w:r w:rsidRPr="00E73C92">
              <w:rPr>
                <w:rFonts w:ascii="Times New Roman" w:eastAsia="新宋体" w:hAnsi="新宋体" w:cs="Times New Roman"/>
                <w:sz w:val="18"/>
              </w:rPr>
              <w:t>）</w:t>
            </w:r>
          </w:p>
        </w:tc>
        <w:tc>
          <w:tcPr>
            <w:tcW w:w="1489" w:type="dxa"/>
            <w:gridSpan w:val="9"/>
            <w:vMerge w:val="restart"/>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检查者</w:t>
            </w: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眼病</w:t>
            </w:r>
          </w:p>
        </w:tc>
        <w:tc>
          <w:tcPr>
            <w:tcW w:w="4774" w:type="dxa"/>
            <w:gridSpan w:val="36"/>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489" w:type="dxa"/>
            <w:gridSpan w:val="9"/>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内科</w:t>
            </w: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血压</w:t>
            </w:r>
          </w:p>
        </w:tc>
        <w:tc>
          <w:tcPr>
            <w:tcW w:w="4774" w:type="dxa"/>
            <w:gridSpan w:val="36"/>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Times New Roman" w:cs="Times New Roman"/>
              </w:rPr>
              <w:t>/         kpa</w:t>
            </w:r>
          </w:p>
        </w:tc>
        <w:tc>
          <w:tcPr>
            <w:tcW w:w="1489"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检查者</w:t>
            </w:r>
          </w:p>
        </w:tc>
        <w:tc>
          <w:tcPr>
            <w:tcW w:w="2704" w:type="dxa"/>
            <w:vMerge w:val="restart"/>
            <w:tcBorders>
              <w:top w:val="single" w:sz="4" w:space="0" w:color="auto"/>
              <w:left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医师意见：</w:t>
            </w: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发育情况</w:t>
            </w:r>
          </w:p>
        </w:tc>
        <w:tc>
          <w:tcPr>
            <w:tcW w:w="3154" w:type="dxa"/>
            <w:gridSpan w:val="2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620" w:type="dxa"/>
            <w:gridSpan w:val="1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心脏及血管</w:t>
            </w:r>
          </w:p>
        </w:tc>
        <w:tc>
          <w:tcPr>
            <w:tcW w:w="1489"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04" w:type="dxa"/>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呼吸系统</w:t>
            </w:r>
          </w:p>
        </w:tc>
        <w:tc>
          <w:tcPr>
            <w:tcW w:w="3154" w:type="dxa"/>
            <w:gridSpan w:val="2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620" w:type="dxa"/>
            <w:gridSpan w:val="1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神经系统</w:t>
            </w:r>
          </w:p>
        </w:tc>
        <w:tc>
          <w:tcPr>
            <w:tcW w:w="1489"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04" w:type="dxa"/>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腹部器官</w:t>
            </w:r>
          </w:p>
        </w:tc>
        <w:tc>
          <w:tcPr>
            <w:tcW w:w="6263" w:type="dxa"/>
            <w:gridSpan w:val="45"/>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肝</w:t>
            </w:r>
            <w:r w:rsidRPr="00E73C92">
              <w:rPr>
                <w:rFonts w:ascii="Times New Roman" w:eastAsia="新宋体" w:hAnsi="Times New Roman" w:cs="Times New Roman"/>
              </w:rPr>
              <w:t xml:space="preserve">                 </w:t>
            </w:r>
            <w:r w:rsidRPr="00E73C92">
              <w:rPr>
                <w:rFonts w:ascii="Times New Roman" w:eastAsia="新宋体" w:hAnsi="新宋体" w:cs="Times New Roman"/>
              </w:rPr>
              <w:t>脾</w:t>
            </w:r>
            <w:r w:rsidRPr="00E73C92">
              <w:rPr>
                <w:rFonts w:ascii="Times New Roman" w:eastAsia="新宋体" w:hAnsi="Times New Roman" w:cs="Times New Roman"/>
              </w:rPr>
              <w:t xml:space="preserve">                  </w:t>
            </w:r>
            <w:r w:rsidRPr="00E73C92">
              <w:rPr>
                <w:rFonts w:ascii="Times New Roman" w:eastAsia="新宋体" w:hAnsi="新宋体" w:cs="Times New Roman"/>
              </w:rPr>
              <w:t>肾</w:t>
            </w:r>
          </w:p>
        </w:tc>
        <w:tc>
          <w:tcPr>
            <w:tcW w:w="2704" w:type="dxa"/>
            <w:vMerge/>
            <w:tcBorders>
              <w:left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其它</w:t>
            </w:r>
          </w:p>
        </w:tc>
        <w:tc>
          <w:tcPr>
            <w:tcW w:w="6263" w:type="dxa"/>
            <w:gridSpan w:val="45"/>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04" w:type="dxa"/>
            <w:vMerge/>
            <w:tcBorders>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外科</w:t>
            </w: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身高</w:t>
            </w:r>
          </w:p>
        </w:tc>
        <w:tc>
          <w:tcPr>
            <w:tcW w:w="2198" w:type="dxa"/>
            <w:gridSpan w:val="16"/>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right"/>
              <w:rPr>
                <w:rFonts w:ascii="Times New Roman" w:eastAsia="新宋体" w:hAnsi="Times New Roman" w:cs="Times New Roman"/>
              </w:rPr>
            </w:pPr>
            <w:r w:rsidRPr="00E73C92">
              <w:rPr>
                <w:rFonts w:ascii="Times New Roman" w:eastAsia="新宋体" w:hAnsi="新宋体" w:cs="Times New Roman"/>
              </w:rPr>
              <w:t>厘米</w:t>
            </w:r>
          </w:p>
        </w:tc>
        <w:tc>
          <w:tcPr>
            <w:tcW w:w="1410" w:type="dxa"/>
            <w:gridSpan w:val="1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体重</w:t>
            </w:r>
          </w:p>
        </w:tc>
        <w:tc>
          <w:tcPr>
            <w:tcW w:w="1301"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right"/>
              <w:rPr>
                <w:rFonts w:ascii="Times New Roman" w:eastAsia="新宋体" w:hAnsi="Times New Roman" w:cs="Times New Roman"/>
              </w:rPr>
            </w:pPr>
            <w:r w:rsidRPr="00E73C92">
              <w:rPr>
                <w:rFonts w:ascii="Times New Roman" w:eastAsia="新宋体" w:hAnsi="新宋体" w:cs="Times New Roman"/>
              </w:rPr>
              <w:t>千克</w:t>
            </w:r>
          </w:p>
        </w:tc>
        <w:tc>
          <w:tcPr>
            <w:tcW w:w="715" w:type="dxa"/>
            <w:gridSpan w:val="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颈部</w:t>
            </w:r>
          </w:p>
        </w:tc>
        <w:tc>
          <w:tcPr>
            <w:tcW w:w="639"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04" w:type="dxa"/>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医师意见：</w:t>
            </w: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皮肤</w:t>
            </w:r>
          </w:p>
        </w:tc>
        <w:tc>
          <w:tcPr>
            <w:tcW w:w="2198" w:type="dxa"/>
            <w:gridSpan w:val="16"/>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410" w:type="dxa"/>
            <w:gridSpan w:val="1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面部</w:t>
            </w:r>
          </w:p>
        </w:tc>
        <w:tc>
          <w:tcPr>
            <w:tcW w:w="1301"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715" w:type="dxa"/>
            <w:gridSpan w:val="4"/>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关节</w:t>
            </w:r>
          </w:p>
        </w:tc>
        <w:tc>
          <w:tcPr>
            <w:tcW w:w="639" w:type="dxa"/>
            <w:gridSpan w:val="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脊柱</w:t>
            </w:r>
          </w:p>
        </w:tc>
        <w:tc>
          <w:tcPr>
            <w:tcW w:w="2198" w:type="dxa"/>
            <w:gridSpan w:val="16"/>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410" w:type="dxa"/>
            <w:gridSpan w:val="1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四肢</w:t>
            </w:r>
          </w:p>
        </w:tc>
        <w:tc>
          <w:tcPr>
            <w:tcW w:w="1301" w:type="dxa"/>
            <w:gridSpan w:val="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354" w:type="dxa"/>
            <w:gridSpan w:val="7"/>
            <w:vMerge w:val="restart"/>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检查者</w:t>
            </w: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其它</w:t>
            </w:r>
          </w:p>
        </w:tc>
        <w:tc>
          <w:tcPr>
            <w:tcW w:w="4909" w:type="dxa"/>
            <w:gridSpan w:val="38"/>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354" w:type="dxa"/>
            <w:gridSpan w:val="7"/>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耳鼻喉</w:t>
            </w:r>
          </w:p>
        </w:tc>
        <w:tc>
          <w:tcPr>
            <w:tcW w:w="1149" w:type="dxa"/>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听力</w:t>
            </w:r>
          </w:p>
        </w:tc>
        <w:tc>
          <w:tcPr>
            <w:tcW w:w="1871" w:type="dxa"/>
            <w:gridSpan w:val="12"/>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左耳</w:t>
            </w:r>
            <w:r w:rsidRPr="00E73C92">
              <w:rPr>
                <w:rFonts w:ascii="Times New Roman" w:eastAsia="新宋体" w:hAnsi="Times New Roman" w:cs="Times New Roman"/>
              </w:rPr>
              <w:t xml:space="preserve">      </w:t>
            </w:r>
            <w:r w:rsidRPr="00E73C92">
              <w:rPr>
                <w:rFonts w:ascii="Times New Roman" w:eastAsia="新宋体" w:hAnsi="新宋体" w:cs="Times New Roman"/>
              </w:rPr>
              <w:t>米</w:t>
            </w:r>
          </w:p>
        </w:tc>
        <w:tc>
          <w:tcPr>
            <w:tcW w:w="1737" w:type="dxa"/>
            <w:gridSpan w:val="17"/>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右耳</w:t>
            </w:r>
            <w:r w:rsidRPr="00E73C92">
              <w:rPr>
                <w:rFonts w:ascii="Times New Roman" w:eastAsia="新宋体" w:hAnsi="Times New Roman" w:cs="Times New Roman"/>
              </w:rPr>
              <w:t xml:space="preserve">      </w:t>
            </w:r>
            <w:r w:rsidRPr="00E73C92">
              <w:rPr>
                <w:rFonts w:ascii="Times New Roman" w:eastAsia="新宋体" w:hAnsi="新宋体" w:cs="Times New Roman"/>
              </w:rPr>
              <w:t>米</w:t>
            </w:r>
          </w:p>
        </w:tc>
        <w:tc>
          <w:tcPr>
            <w:tcW w:w="1301" w:type="dxa"/>
            <w:gridSpan w:val="9"/>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检查者</w:t>
            </w:r>
          </w:p>
        </w:tc>
        <w:tc>
          <w:tcPr>
            <w:tcW w:w="1354" w:type="dxa"/>
            <w:gridSpan w:val="7"/>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p>
        </w:tc>
        <w:tc>
          <w:tcPr>
            <w:tcW w:w="2704" w:type="dxa"/>
            <w:vMerge w:val="restart"/>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医师意见：</w:t>
            </w: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嗅觉</w:t>
            </w:r>
          </w:p>
        </w:tc>
        <w:tc>
          <w:tcPr>
            <w:tcW w:w="3608" w:type="dxa"/>
            <w:gridSpan w:val="29"/>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p>
        </w:tc>
        <w:tc>
          <w:tcPr>
            <w:tcW w:w="1301" w:type="dxa"/>
            <w:gridSpan w:val="9"/>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检查者</w:t>
            </w:r>
          </w:p>
        </w:tc>
        <w:tc>
          <w:tcPr>
            <w:tcW w:w="1354" w:type="dxa"/>
            <w:gridSpan w:val="7"/>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耳鼻咽喉</w:t>
            </w:r>
          </w:p>
        </w:tc>
        <w:tc>
          <w:tcPr>
            <w:tcW w:w="6263" w:type="dxa"/>
            <w:gridSpan w:val="45"/>
            <w:tcBorders>
              <w:top w:val="single" w:sz="4" w:space="0" w:color="auto"/>
              <w:left w:val="single" w:sz="4" w:space="0" w:color="auto"/>
              <w:bottom w:val="single" w:sz="4" w:space="0" w:color="auto"/>
              <w:right w:val="single" w:sz="4" w:space="0" w:color="auto"/>
            </w:tcBorders>
          </w:tcPr>
          <w:p w:rsidR="00F3055C" w:rsidRPr="00E73C92" w:rsidRDefault="00F3055C" w:rsidP="00CF65F2">
            <w:pPr>
              <w:jc w:val="center"/>
              <w:rPr>
                <w:rFonts w:ascii="Times New Roman" w:eastAsia="新宋体" w:hAnsi="Times New Roman" w:cs="Times New Roman"/>
              </w:rPr>
            </w:pP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口腔科</w:t>
            </w: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唇腭</w:t>
            </w:r>
          </w:p>
        </w:tc>
        <w:tc>
          <w:tcPr>
            <w:tcW w:w="4323" w:type="dxa"/>
            <w:gridSpan w:val="3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1301" w:type="dxa"/>
            <w:gridSpan w:val="9"/>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是否口吃</w:t>
            </w:r>
          </w:p>
        </w:tc>
        <w:tc>
          <w:tcPr>
            <w:tcW w:w="639" w:type="dxa"/>
            <w:gridSpan w:val="3"/>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04" w:type="dxa"/>
            <w:vMerge w:val="restart"/>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医师意见：</w:t>
            </w: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牙齿</w:t>
            </w:r>
          </w:p>
        </w:tc>
        <w:tc>
          <w:tcPr>
            <w:tcW w:w="4323" w:type="dxa"/>
            <w:gridSpan w:val="33"/>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（齿缺失</w:t>
            </w:r>
            <w:r w:rsidRPr="00E73C92">
              <w:rPr>
                <w:rFonts w:ascii="Times New Roman" w:eastAsia="新宋体" w:hAnsi="Times New Roman" w:cs="Times New Roman"/>
              </w:rPr>
              <w:t>——————+——————</w:t>
            </w:r>
            <w:r w:rsidRPr="00E73C92">
              <w:rPr>
                <w:rFonts w:ascii="Times New Roman" w:eastAsia="新宋体" w:hAnsi="新宋体" w:cs="Times New Roman"/>
              </w:rPr>
              <w:t>）</w:t>
            </w:r>
          </w:p>
        </w:tc>
        <w:tc>
          <w:tcPr>
            <w:tcW w:w="1301" w:type="dxa"/>
            <w:gridSpan w:val="9"/>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639" w:type="dxa"/>
            <w:gridSpan w:val="3"/>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rPr>
          <w:cantSplit/>
        </w:trPr>
        <w:tc>
          <w:tcPr>
            <w:tcW w:w="482"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center"/>
              <w:rPr>
                <w:rFonts w:ascii="Times New Roman" w:eastAsia="新宋体" w:hAnsi="Times New Roman" w:cs="Times New Roman"/>
              </w:rPr>
            </w:pPr>
          </w:p>
        </w:tc>
        <w:tc>
          <w:tcPr>
            <w:tcW w:w="1149" w:type="dxa"/>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其它</w:t>
            </w:r>
          </w:p>
        </w:tc>
        <w:tc>
          <w:tcPr>
            <w:tcW w:w="6263" w:type="dxa"/>
            <w:gridSpan w:val="45"/>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704" w:type="dxa"/>
            <w:vMerge/>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widowControl/>
              <w:jc w:val="left"/>
              <w:rPr>
                <w:rFonts w:ascii="Times New Roman" w:eastAsia="新宋体" w:hAnsi="Times New Roman" w:cs="Times New Roman"/>
              </w:rPr>
            </w:pPr>
          </w:p>
        </w:tc>
      </w:tr>
      <w:tr w:rsidR="00F3055C" w:rsidRPr="00E73C92" w:rsidTr="00CF65F2">
        <w:tc>
          <w:tcPr>
            <w:tcW w:w="482" w:type="dxa"/>
            <w:vMerge w:val="restart"/>
            <w:tcBorders>
              <w:top w:val="single" w:sz="4" w:space="0" w:color="auto"/>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胸透</w:t>
            </w:r>
          </w:p>
        </w:tc>
        <w:tc>
          <w:tcPr>
            <w:tcW w:w="5472" w:type="dxa"/>
            <w:gridSpan w:val="34"/>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胸部透视</w:t>
            </w:r>
          </w:p>
        </w:tc>
        <w:tc>
          <w:tcPr>
            <w:tcW w:w="1940" w:type="dxa"/>
            <w:gridSpan w:val="12"/>
            <w:tcBorders>
              <w:top w:val="single" w:sz="4" w:space="0" w:color="auto"/>
              <w:left w:val="single" w:sz="4" w:space="0" w:color="auto"/>
              <w:bottom w:val="single" w:sz="4" w:space="0" w:color="auto"/>
              <w:right w:val="single" w:sz="4" w:space="0" w:color="auto"/>
            </w:tcBorders>
          </w:tcPr>
          <w:p w:rsidR="00F3055C" w:rsidRPr="00E73C92" w:rsidRDefault="00F3055C" w:rsidP="00CF65F2">
            <w:pPr>
              <w:widowControl/>
              <w:jc w:val="left"/>
              <w:rPr>
                <w:rFonts w:ascii="Times New Roman" w:eastAsia="新宋体" w:hAnsi="Times New Roman" w:cs="Times New Roman"/>
              </w:rPr>
            </w:pPr>
            <w:r w:rsidRPr="00E73C92">
              <w:rPr>
                <w:rFonts w:ascii="Times New Roman" w:eastAsia="新宋体" w:hAnsi="新宋体" w:cs="Times New Roman"/>
              </w:rPr>
              <w:t>医师意见：</w:t>
            </w:r>
          </w:p>
        </w:tc>
        <w:tc>
          <w:tcPr>
            <w:tcW w:w="2704" w:type="dxa"/>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c>
          <w:tcPr>
            <w:tcW w:w="482" w:type="dxa"/>
            <w:vMerge/>
            <w:tcBorders>
              <w:left w:val="single" w:sz="4" w:space="0" w:color="auto"/>
              <w:bottom w:val="nil"/>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3272" w:type="dxa"/>
            <w:gridSpan w:val="15"/>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若胸透异常，则进行胸片检查</w:t>
            </w:r>
          </w:p>
        </w:tc>
        <w:tc>
          <w:tcPr>
            <w:tcW w:w="2200" w:type="dxa"/>
            <w:gridSpan w:val="19"/>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检查结果</w:t>
            </w:r>
            <w:r w:rsidRPr="00E73C92">
              <w:rPr>
                <w:rFonts w:ascii="Times New Roman" w:eastAsia="新宋体" w:hAnsi="Times New Roman" w:cs="Times New Roman"/>
              </w:rPr>
              <w:t>:</w:t>
            </w:r>
          </w:p>
        </w:tc>
        <w:tc>
          <w:tcPr>
            <w:tcW w:w="1940" w:type="dxa"/>
            <w:gridSpan w:val="12"/>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医师意见：</w:t>
            </w:r>
          </w:p>
        </w:tc>
        <w:tc>
          <w:tcPr>
            <w:tcW w:w="2704" w:type="dxa"/>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c>
          <w:tcPr>
            <w:tcW w:w="482" w:type="dxa"/>
            <w:vMerge w:val="restart"/>
            <w:tcBorders>
              <w:top w:val="single" w:sz="4" w:space="0" w:color="auto"/>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肝功</w:t>
            </w:r>
          </w:p>
        </w:tc>
        <w:tc>
          <w:tcPr>
            <w:tcW w:w="5472" w:type="dxa"/>
            <w:gridSpan w:val="34"/>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肝脏功能</w:t>
            </w:r>
          </w:p>
        </w:tc>
        <w:tc>
          <w:tcPr>
            <w:tcW w:w="1940" w:type="dxa"/>
            <w:gridSpan w:val="12"/>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医师意见：</w:t>
            </w:r>
          </w:p>
        </w:tc>
        <w:tc>
          <w:tcPr>
            <w:tcW w:w="2704" w:type="dxa"/>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c>
          <w:tcPr>
            <w:tcW w:w="482" w:type="dxa"/>
            <w:vMerge/>
            <w:tcBorders>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p>
        </w:tc>
        <w:tc>
          <w:tcPr>
            <w:tcW w:w="3313" w:type="dxa"/>
            <w:gridSpan w:val="16"/>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若转氨酶异常，需进一步明确诊断</w:t>
            </w:r>
          </w:p>
        </w:tc>
        <w:tc>
          <w:tcPr>
            <w:tcW w:w="2159" w:type="dxa"/>
            <w:gridSpan w:val="18"/>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检查结果：</w:t>
            </w:r>
          </w:p>
        </w:tc>
        <w:tc>
          <w:tcPr>
            <w:tcW w:w="1940" w:type="dxa"/>
            <w:gridSpan w:val="12"/>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医师意见：</w:t>
            </w:r>
          </w:p>
        </w:tc>
        <w:tc>
          <w:tcPr>
            <w:tcW w:w="2704" w:type="dxa"/>
            <w:tcBorders>
              <w:top w:val="single" w:sz="4" w:space="0" w:color="auto"/>
              <w:left w:val="single" w:sz="4" w:space="0" w:color="auto"/>
              <w:bottom w:val="nil"/>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c>
          <w:tcPr>
            <w:tcW w:w="1631" w:type="dxa"/>
            <w:gridSpan w:val="2"/>
            <w:vMerge w:val="restart"/>
            <w:tcBorders>
              <w:top w:val="single" w:sz="4" w:space="0" w:color="auto"/>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生殖科（仅限申请幼儿园教师资格认定人员）</w:t>
            </w:r>
          </w:p>
        </w:tc>
        <w:tc>
          <w:tcPr>
            <w:tcW w:w="2722" w:type="dxa"/>
            <w:gridSpan w:val="19"/>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淋球菌</w:t>
            </w:r>
          </w:p>
        </w:tc>
        <w:tc>
          <w:tcPr>
            <w:tcW w:w="3541" w:type="dxa"/>
            <w:gridSpan w:val="26"/>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p>
        </w:tc>
        <w:tc>
          <w:tcPr>
            <w:tcW w:w="2704" w:type="dxa"/>
            <w:vMerge w:val="restart"/>
            <w:tcBorders>
              <w:top w:val="single" w:sz="4" w:space="0" w:color="auto"/>
              <w:left w:val="single" w:sz="4" w:space="0" w:color="auto"/>
              <w:right w:val="single" w:sz="4" w:space="0" w:color="auto"/>
            </w:tcBorders>
          </w:tcPr>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主检医师意见：</w:t>
            </w: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p>
          <w:p w:rsidR="00F3055C" w:rsidRPr="00E73C92" w:rsidRDefault="00F3055C" w:rsidP="00CF65F2">
            <w:pPr>
              <w:rPr>
                <w:rFonts w:ascii="Times New Roman" w:eastAsia="新宋体" w:hAnsi="Times New Roman" w:cs="Times New Roman"/>
              </w:rPr>
            </w:pPr>
            <w:r w:rsidRPr="00E73C92">
              <w:rPr>
                <w:rFonts w:ascii="Times New Roman" w:eastAsia="新宋体" w:hAnsi="新宋体" w:cs="Times New Roman"/>
              </w:rPr>
              <w:t>签名：</w:t>
            </w:r>
          </w:p>
        </w:tc>
      </w:tr>
      <w:tr w:rsidR="00F3055C" w:rsidRPr="00E73C92" w:rsidTr="00CF65F2">
        <w:tc>
          <w:tcPr>
            <w:tcW w:w="1631" w:type="dxa"/>
            <w:gridSpan w:val="2"/>
            <w:vMerge/>
            <w:tcBorders>
              <w:left w:val="single" w:sz="4" w:space="0" w:color="auto"/>
              <w:right w:val="single" w:sz="4" w:space="0" w:color="auto"/>
            </w:tcBorders>
          </w:tcPr>
          <w:p w:rsidR="00F3055C" w:rsidRPr="00E73C92" w:rsidRDefault="00F3055C" w:rsidP="00CF65F2">
            <w:pPr>
              <w:rPr>
                <w:rFonts w:ascii="Times New Roman" w:eastAsia="新宋体" w:hAnsi="Times New Roman" w:cs="Times New Roman"/>
              </w:rPr>
            </w:pPr>
          </w:p>
        </w:tc>
        <w:tc>
          <w:tcPr>
            <w:tcW w:w="2722" w:type="dxa"/>
            <w:gridSpan w:val="19"/>
            <w:tcBorders>
              <w:top w:val="nil"/>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梅毒螺旋体</w:t>
            </w:r>
          </w:p>
        </w:tc>
        <w:tc>
          <w:tcPr>
            <w:tcW w:w="3541" w:type="dxa"/>
            <w:gridSpan w:val="26"/>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p>
        </w:tc>
        <w:tc>
          <w:tcPr>
            <w:tcW w:w="2704" w:type="dxa"/>
            <w:vMerge/>
            <w:tcBorders>
              <w:left w:val="single" w:sz="4" w:space="0" w:color="auto"/>
              <w:right w:val="single" w:sz="4" w:space="0" w:color="auto"/>
            </w:tcBorders>
          </w:tcPr>
          <w:p w:rsidR="00F3055C" w:rsidRPr="00E73C92" w:rsidRDefault="00F3055C" w:rsidP="00CF65F2">
            <w:pPr>
              <w:rPr>
                <w:rFonts w:ascii="Times New Roman" w:eastAsia="新宋体" w:hAnsi="Times New Roman" w:cs="Times New Roman"/>
              </w:rPr>
            </w:pPr>
          </w:p>
        </w:tc>
      </w:tr>
      <w:tr w:rsidR="00F3055C" w:rsidRPr="00E73C92" w:rsidTr="00CF65F2">
        <w:tc>
          <w:tcPr>
            <w:tcW w:w="1631" w:type="dxa"/>
            <w:gridSpan w:val="2"/>
            <w:vMerge/>
            <w:tcBorders>
              <w:left w:val="single" w:sz="4" w:space="0" w:color="auto"/>
              <w:right w:val="single" w:sz="4" w:space="0" w:color="auto"/>
            </w:tcBorders>
          </w:tcPr>
          <w:p w:rsidR="00F3055C" w:rsidRPr="00E73C92" w:rsidRDefault="00F3055C" w:rsidP="00CF65F2">
            <w:pPr>
              <w:rPr>
                <w:rFonts w:ascii="Times New Roman" w:eastAsia="新宋体" w:hAnsi="Times New Roman" w:cs="Times New Roman"/>
              </w:rPr>
            </w:pPr>
          </w:p>
        </w:tc>
        <w:tc>
          <w:tcPr>
            <w:tcW w:w="452" w:type="dxa"/>
            <w:gridSpan w:val="2"/>
            <w:vMerge w:val="restart"/>
            <w:tcBorders>
              <w:top w:val="single" w:sz="4" w:space="0" w:color="auto"/>
              <w:left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妇科</w:t>
            </w:r>
          </w:p>
        </w:tc>
        <w:tc>
          <w:tcPr>
            <w:tcW w:w="2270" w:type="dxa"/>
            <w:gridSpan w:val="17"/>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滴虫</w:t>
            </w:r>
          </w:p>
        </w:tc>
        <w:tc>
          <w:tcPr>
            <w:tcW w:w="3541" w:type="dxa"/>
            <w:gridSpan w:val="26"/>
            <w:tcBorders>
              <w:top w:val="single" w:sz="4" w:space="0" w:color="auto"/>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p>
        </w:tc>
        <w:tc>
          <w:tcPr>
            <w:tcW w:w="2704" w:type="dxa"/>
            <w:vMerge/>
            <w:tcBorders>
              <w:left w:val="single" w:sz="4" w:space="0" w:color="auto"/>
              <w:right w:val="single" w:sz="4" w:space="0" w:color="auto"/>
            </w:tcBorders>
          </w:tcPr>
          <w:p w:rsidR="00F3055C" w:rsidRPr="00E73C92" w:rsidRDefault="00F3055C" w:rsidP="00CF65F2">
            <w:pPr>
              <w:rPr>
                <w:rFonts w:ascii="Times New Roman" w:eastAsia="新宋体" w:hAnsi="Times New Roman" w:cs="Times New Roman"/>
              </w:rPr>
            </w:pPr>
          </w:p>
        </w:tc>
      </w:tr>
      <w:tr w:rsidR="00F3055C" w:rsidRPr="00E73C92" w:rsidTr="00CF65F2">
        <w:tc>
          <w:tcPr>
            <w:tcW w:w="1631" w:type="dxa"/>
            <w:gridSpan w:val="2"/>
            <w:vMerge/>
            <w:tcBorders>
              <w:left w:val="single" w:sz="4" w:space="0" w:color="auto"/>
              <w:bottom w:val="single" w:sz="4" w:space="0" w:color="auto"/>
              <w:right w:val="single" w:sz="4" w:space="0" w:color="auto"/>
            </w:tcBorders>
          </w:tcPr>
          <w:p w:rsidR="00F3055C" w:rsidRPr="00E73C92" w:rsidRDefault="00F3055C" w:rsidP="00CF65F2">
            <w:pPr>
              <w:rPr>
                <w:rFonts w:ascii="Times New Roman" w:eastAsia="新宋体" w:hAnsi="Times New Roman" w:cs="Times New Roman"/>
              </w:rPr>
            </w:pPr>
          </w:p>
        </w:tc>
        <w:tc>
          <w:tcPr>
            <w:tcW w:w="452" w:type="dxa"/>
            <w:gridSpan w:val="2"/>
            <w:vMerge/>
            <w:tcBorders>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p>
        </w:tc>
        <w:tc>
          <w:tcPr>
            <w:tcW w:w="2270" w:type="dxa"/>
            <w:gridSpan w:val="17"/>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外阴阴道假丝酵母菌</w:t>
            </w:r>
          </w:p>
        </w:tc>
        <w:tc>
          <w:tcPr>
            <w:tcW w:w="3541" w:type="dxa"/>
            <w:gridSpan w:val="26"/>
            <w:tcBorders>
              <w:top w:val="nil"/>
              <w:bottom w:val="nil"/>
              <w:right w:val="single" w:sz="4" w:space="0" w:color="auto"/>
            </w:tcBorders>
          </w:tcPr>
          <w:p w:rsidR="00F3055C" w:rsidRPr="00E73C92" w:rsidRDefault="00F3055C" w:rsidP="00CF65F2">
            <w:pPr>
              <w:widowControl/>
              <w:jc w:val="left"/>
              <w:rPr>
                <w:rFonts w:ascii="Times New Roman" w:eastAsia="新宋体" w:hAnsi="Times New Roman" w:cs="Times New Roman"/>
                <w:kern w:val="0"/>
                <w:sz w:val="20"/>
                <w:szCs w:val="20"/>
              </w:rPr>
            </w:pPr>
          </w:p>
        </w:tc>
        <w:tc>
          <w:tcPr>
            <w:tcW w:w="2704" w:type="dxa"/>
            <w:vMerge/>
            <w:tcBorders>
              <w:left w:val="single" w:sz="4" w:space="0" w:color="auto"/>
              <w:bottom w:val="nil"/>
              <w:right w:val="single" w:sz="4" w:space="0" w:color="auto"/>
            </w:tcBorders>
          </w:tcPr>
          <w:p w:rsidR="00F3055C" w:rsidRPr="00E73C92" w:rsidRDefault="00F3055C" w:rsidP="00CF65F2">
            <w:pPr>
              <w:widowControl/>
              <w:jc w:val="left"/>
              <w:rPr>
                <w:rFonts w:ascii="Times New Roman" w:eastAsia="新宋体" w:hAnsi="Times New Roman" w:cs="Times New Roman"/>
                <w:kern w:val="0"/>
                <w:sz w:val="20"/>
                <w:szCs w:val="20"/>
              </w:rPr>
            </w:pPr>
          </w:p>
        </w:tc>
      </w:tr>
      <w:tr w:rsidR="00F3055C" w:rsidRPr="00E73C92" w:rsidTr="00CF65F2">
        <w:trPr>
          <w:cantSplit/>
          <w:trHeight w:val="755"/>
        </w:trPr>
        <w:tc>
          <w:tcPr>
            <w:tcW w:w="1631" w:type="dxa"/>
            <w:gridSpan w:val="2"/>
            <w:tcBorders>
              <w:top w:val="single" w:sz="4" w:space="0" w:color="auto"/>
              <w:left w:val="single" w:sz="4" w:space="0" w:color="auto"/>
              <w:bottom w:val="single" w:sz="4" w:space="0" w:color="auto"/>
              <w:right w:val="single" w:sz="4" w:space="0" w:color="auto"/>
            </w:tcBorders>
            <w:vAlign w:val="center"/>
          </w:tcPr>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体检</w:t>
            </w:r>
          </w:p>
          <w:p w:rsidR="00F3055C" w:rsidRPr="00E73C92" w:rsidRDefault="00F3055C" w:rsidP="00CF65F2">
            <w:pPr>
              <w:jc w:val="center"/>
              <w:rPr>
                <w:rFonts w:ascii="Times New Roman" w:eastAsia="新宋体" w:hAnsi="Times New Roman" w:cs="Times New Roman"/>
              </w:rPr>
            </w:pPr>
            <w:r w:rsidRPr="00E73C92">
              <w:rPr>
                <w:rFonts w:ascii="Times New Roman" w:eastAsia="新宋体" w:hAnsi="新宋体" w:cs="Times New Roman"/>
              </w:rPr>
              <w:t>结论</w:t>
            </w:r>
          </w:p>
        </w:tc>
        <w:tc>
          <w:tcPr>
            <w:tcW w:w="8967" w:type="dxa"/>
            <w:gridSpan w:val="46"/>
            <w:tcBorders>
              <w:top w:val="single" w:sz="4" w:space="0" w:color="auto"/>
              <w:left w:val="single" w:sz="4" w:space="0" w:color="auto"/>
              <w:bottom w:val="single" w:sz="4" w:space="0" w:color="auto"/>
            </w:tcBorders>
            <w:vAlign w:val="bottom"/>
          </w:tcPr>
          <w:p w:rsidR="00F3055C" w:rsidRPr="00E73C92" w:rsidRDefault="00F3055C" w:rsidP="00CF65F2">
            <w:pPr>
              <w:ind w:right="1050" w:firstLineChars="1950" w:firstLine="4095"/>
              <w:rPr>
                <w:rFonts w:ascii="Times New Roman" w:eastAsia="新宋体" w:hAnsi="Times New Roman" w:cs="Times New Roman"/>
              </w:rPr>
            </w:pPr>
            <w:r w:rsidRPr="00E73C92">
              <w:rPr>
                <w:rFonts w:ascii="Times New Roman" w:eastAsia="新宋体" w:hAnsi="新宋体" w:cs="Times New Roman"/>
              </w:rPr>
              <w:t>主检医师签名：</w:t>
            </w:r>
          </w:p>
          <w:p w:rsidR="00F3055C" w:rsidRPr="00E73C92" w:rsidRDefault="00F3055C" w:rsidP="00CF65F2">
            <w:pPr>
              <w:widowControl/>
              <w:ind w:right="1155" w:firstLineChars="2050" w:firstLine="4305"/>
              <w:rPr>
                <w:rFonts w:ascii="Times New Roman" w:eastAsia="新宋体" w:hAnsi="Times New Roman" w:cs="Times New Roman"/>
                <w:kern w:val="0"/>
                <w:sz w:val="20"/>
                <w:szCs w:val="20"/>
              </w:rPr>
            </w:pPr>
            <w:r w:rsidRPr="00E73C92">
              <w:rPr>
                <w:rFonts w:ascii="Times New Roman" w:eastAsia="新宋体" w:hAnsi="新宋体" w:cs="Times New Roman"/>
              </w:rPr>
              <w:t>年</w:t>
            </w:r>
            <w:r w:rsidRPr="00E73C92">
              <w:rPr>
                <w:rFonts w:ascii="Times New Roman" w:eastAsia="新宋体" w:hAnsi="Times New Roman" w:cs="Times New Roman"/>
              </w:rPr>
              <w:t xml:space="preserve">    </w:t>
            </w:r>
            <w:r w:rsidRPr="00E73C92">
              <w:rPr>
                <w:rFonts w:ascii="Times New Roman" w:eastAsia="新宋体" w:hAnsi="新宋体" w:cs="Times New Roman"/>
              </w:rPr>
              <w:t>月</w:t>
            </w:r>
            <w:r w:rsidRPr="00E73C92">
              <w:rPr>
                <w:rFonts w:ascii="Times New Roman" w:eastAsia="新宋体" w:hAnsi="Times New Roman" w:cs="Times New Roman"/>
              </w:rPr>
              <w:t xml:space="preserve">    </w:t>
            </w:r>
            <w:r w:rsidRPr="00E73C92">
              <w:rPr>
                <w:rFonts w:ascii="Times New Roman" w:eastAsia="新宋体" w:hAnsi="新宋体" w:cs="Times New Roman"/>
              </w:rPr>
              <w:t>日（医院盖章）</w:t>
            </w:r>
          </w:p>
        </w:tc>
      </w:tr>
    </w:tbl>
    <w:p w:rsidR="00F3055C" w:rsidRPr="00E73C92" w:rsidRDefault="00F3055C" w:rsidP="00F3055C">
      <w:pPr>
        <w:rPr>
          <w:rFonts w:ascii="Times New Roman" w:eastAsia="仿宋" w:hAnsi="Times New Roman" w:cs="Times New Roman"/>
          <w:sz w:val="32"/>
          <w:szCs w:val="32"/>
        </w:rPr>
      </w:pPr>
      <w:r w:rsidRPr="00E73C92">
        <w:rPr>
          <w:rFonts w:ascii="Times New Roman" w:cs="Times New Roman"/>
          <w:b/>
        </w:rPr>
        <w:t>说明</w:t>
      </w:r>
      <w:r w:rsidRPr="00E73C92">
        <w:rPr>
          <w:rFonts w:ascii="Times New Roman" w:cs="Times New Roman"/>
        </w:rPr>
        <w:t>：</w:t>
      </w:r>
      <w:r w:rsidRPr="00E73C92">
        <w:rPr>
          <w:rFonts w:ascii="Times New Roman" w:hAnsi="Times New Roman" w:cs="Times New Roman"/>
        </w:rPr>
        <w:t>1.“</w:t>
      </w:r>
      <w:r w:rsidRPr="00E73C92">
        <w:rPr>
          <w:rFonts w:ascii="Times New Roman" w:cs="Times New Roman"/>
        </w:rPr>
        <w:t>既往病史</w:t>
      </w:r>
      <w:r w:rsidRPr="00E73C92">
        <w:rPr>
          <w:rFonts w:ascii="Times New Roman" w:hAnsi="Times New Roman" w:cs="Times New Roman"/>
        </w:rPr>
        <w:t>”</w:t>
      </w:r>
      <w:r w:rsidRPr="00E73C92">
        <w:rPr>
          <w:rFonts w:ascii="Times New Roman" w:cs="Times New Roman"/>
        </w:rPr>
        <w:t>一栏，申请人必须如实填写，如发现有隐瞒严重病史，不符合认定条件者，即使取得资格，一经发现收回认定资格</w:t>
      </w:r>
      <w:r w:rsidRPr="00E73C92">
        <w:rPr>
          <w:rFonts w:ascii="Times New Roman" w:hAnsi="Times New Roman" w:cs="Times New Roman"/>
        </w:rPr>
        <w:t xml:space="preserve"> 2. </w:t>
      </w:r>
      <w:r w:rsidRPr="00E73C92">
        <w:rPr>
          <w:rFonts w:ascii="Times New Roman" w:cs="Times New Roman"/>
        </w:rPr>
        <w:t>主检医师作体检结论要填写合格、不合格两种结论，并简要说明原因。</w:t>
      </w:r>
    </w:p>
    <w:p w:rsidR="00F3055C" w:rsidRDefault="00F3055C" w:rsidP="00F3055C">
      <w:pPr>
        <w:pStyle w:val="a3"/>
        <w:spacing w:line="500" w:lineRule="exact"/>
        <w:jc w:val="left"/>
        <w:rPr>
          <w:rFonts w:eastAsia="仿宋" w:hAnsi="仿宋" w:hint="eastAsia"/>
          <w:sz w:val="32"/>
          <w:szCs w:val="32"/>
        </w:rPr>
      </w:pPr>
    </w:p>
    <w:p w:rsidR="00F3055C" w:rsidRDefault="00F3055C" w:rsidP="00F3055C">
      <w:pPr>
        <w:pStyle w:val="a3"/>
        <w:spacing w:line="500" w:lineRule="exact"/>
        <w:jc w:val="left"/>
        <w:rPr>
          <w:rFonts w:eastAsia="仿宋" w:hAnsi="仿宋" w:hint="eastAsia"/>
          <w:sz w:val="32"/>
          <w:szCs w:val="32"/>
        </w:rPr>
      </w:pPr>
    </w:p>
    <w:p w:rsidR="00F3055C" w:rsidRPr="00E73C92" w:rsidRDefault="00F3055C" w:rsidP="00F3055C">
      <w:pPr>
        <w:pStyle w:val="a3"/>
        <w:spacing w:line="500" w:lineRule="exact"/>
        <w:jc w:val="left"/>
        <w:rPr>
          <w:rFonts w:eastAsia="仿宋"/>
          <w:sz w:val="32"/>
          <w:szCs w:val="32"/>
        </w:rPr>
      </w:pPr>
      <w:r w:rsidRPr="00E73C92">
        <w:rPr>
          <w:rFonts w:eastAsia="仿宋" w:hAnsi="仿宋"/>
          <w:sz w:val="32"/>
          <w:szCs w:val="32"/>
        </w:rPr>
        <w:lastRenderedPageBreak/>
        <w:t>附件</w:t>
      </w:r>
      <w:r w:rsidRPr="00E73C92">
        <w:rPr>
          <w:rFonts w:eastAsia="仿宋"/>
          <w:sz w:val="32"/>
          <w:szCs w:val="32"/>
        </w:rPr>
        <w:t>2</w:t>
      </w:r>
      <w:r w:rsidRPr="00E73C92">
        <w:rPr>
          <w:rFonts w:eastAsia="仿宋" w:hAnsi="仿宋"/>
          <w:sz w:val="32"/>
          <w:szCs w:val="32"/>
        </w:rPr>
        <w:t>：</w:t>
      </w:r>
    </w:p>
    <w:p w:rsidR="00F3055C" w:rsidRPr="00E73C92" w:rsidRDefault="00F3055C" w:rsidP="00F3055C">
      <w:pPr>
        <w:pStyle w:val="a3"/>
        <w:spacing w:line="500" w:lineRule="exact"/>
        <w:jc w:val="center"/>
        <w:rPr>
          <w:rFonts w:eastAsia="方正小标宋简体"/>
          <w:sz w:val="44"/>
          <w:szCs w:val="44"/>
        </w:rPr>
      </w:pPr>
    </w:p>
    <w:p w:rsidR="00F3055C" w:rsidRPr="00E73C92" w:rsidRDefault="00F3055C" w:rsidP="00F3055C">
      <w:pPr>
        <w:pStyle w:val="a3"/>
        <w:spacing w:line="500" w:lineRule="exact"/>
        <w:jc w:val="center"/>
        <w:rPr>
          <w:rFonts w:eastAsia="方正小标宋简体"/>
          <w:sz w:val="44"/>
          <w:szCs w:val="44"/>
        </w:rPr>
      </w:pPr>
      <w:r w:rsidRPr="00E73C92">
        <w:rPr>
          <w:rFonts w:eastAsia="方正小标宋简体"/>
          <w:sz w:val="44"/>
          <w:szCs w:val="44"/>
        </w:rPr>
        <w:t>教师资格认定体检通知</w:t>
      </w:r>
    </w:p>
    <w:p w:rsidR="00F3055C" w:rsidRPr="00E73C92" w:rsidRDefault="00F3055C" w:rsidP="00F3055C">
      <w:pPr>
        <w:pStyle w:val="a3"/>
        <w:spacing w:line="580" w:lineRule="exact"/>
        <w:ind w:firstLineChars="200" w:firstLine="640"/>
        <w:rPr>
          <w:rFonts w:eastAsia="仿宋"/>
          <w:sz w:val="32"/>
          <w:szCs w:val="32"/>
        </w:rPr>
      </w:pPr>
    </w:p>
    <w:p w:rsidR="00F3055C" w:rsidRPr="00E73C92" w:rsidRDefault="00F3055C" w:rsidP="00F3055C">
      <w:pPr>
        <w:pStyle w:val="a3"/>
        <w:spacing w:line="580" w:lineRule="exact"/>
        <w:ind w:firstLineChars="200" w:firstLine="640"/>
        <w:rPr>
          <w:rFonts w:eastAsia="仿宋_GB2312"/>
          <w:b/>
          <w:bCs/>
          <w:sz w:val="32"/>
          <w:szCs w:val="32"/>
        </w:rPr>
      </w:pPr>
      <w:r w:rsidRPr="00E73C92">
        <w:rPr>
          <w:rStyle w:val="a5"/>
          <w:rFonts w:eastAsia="仿宋_GB2312" w:hAnsi="仿宋_GB2312"/>
          <w:color w:val="000000"/>
          <w:sz w:val="32"/>
          <w:szCs w:val="32"/>
        </w:rPr>
        <w:t>（提示：本通知仅为普通高中类别、中职类别教师资格认定申请人的体检安排，初中、小学、幼儿园教师资格认定申请人的体检安排请关注户籍或居住地所在县</w:t>
      </w:r>
      <w:r w:rsidRPr="00E73C92">
        <w:rPr>
          <w:rStyle w:val="a5"/>
          <w:rFonts w:eastAsia="仿宋_GB2312"/>
          <w:color w:val="000000"/>
          <w:sz w:val="32"/>
          <w:szCs w:val="32"/>
        </w:rPr>
        <w:t>(</w:t>
      </w:r>
      <w:r w:rsidRPr="00E73C92">
        <w:rPr>
          <w:rStyle w:val="a5"/>
          <w:rFonts w:eastAsia="仿宋_GB2312" w:hAnsi="仿宋_GB2312"/>
          <w:color w:val="000000"/>
          <w:sz w:val="32"/>
          <w:szCs w:val="32"/>
        </w:rPr>
        <w:t>市、区</w:t>
      </w:r>
      <w:r w:rsidRPr="00E73C92">
        <w:rPr>
          <w:rStyle w:val="a5"/>
          <w:rFonts w:eastAsia="仿宋_GB2312"/>
          <w:color w:val="000000"/>
          <w:sz w:val="32"/>
          <w:szCs w:val="32"/>
        </w:rPr>
        <w:t>)</w:t>
      </w:r>
      <w:r w:rsidRPr="00E73C92">
        <w:rPr>
          <w:rStyle w:val="a5"/>
          <w:rFonts w:eastAsia="仿宋_GB2312" w:hAnsi="仿宋_GB2312"/>
          <w:color w:val="000000"/>
          <w:sz w:val="32"/>
          <w:szCs w:val="32"/>
        </w:rPr>
        <w:t>教体局网站发布的公告。申请人可选择名单中任意一家医院进行体检。</w:t>
      </w:r>
      <w:r w:rsidRPr="00E73C92">
        <w:rPr>
          <w:rFonts w:eastAsia="仿宋_GB2312" w:hAnsi="仿宋_GB2312"/>
          <w:b/>
          <w:bCs/>
          <w:sz w:val="32"/>
          <w:szCs w:val="32"/>
        </w:rPr>
        <w:t>体检报告由申请人自行领取。）</w:t>
      </w:r>
    </w:p>
    <w:p w:rsidR="00F3055C" w:rsidRPr="00E73C92" w:rsidRDefault="00F3055C" w:rsidP="00F3055C">
      <w:pPr>
        <w:pStyle w:val="a3"/>
        <w:spacing w:line="580" w:lineRule="exact"/>
        <w:ind w:firstLineChars="200" w:firstLine="643"/>
        <w:rPr>
          <w:rFonts w:eastAsia="仿宋"/>
          <w:b/>
          <w:bCs/>
          <w:sz w:val="32"/>
          <w:szCs w:val="32"/>
        </w:rPr>
      </w:pPr>
    </w:p>
    <w:p w:rsidR="00F3055C" w:rsidRPr="00E73C92" w:rsidRDefault="00F3055C" w:rsidP="00F3055C">
      <w:pPr>
        <w:pStyle w:val="a3"/>
        <w:numPr>
          <w:ilvl w:val="0"/>
          <w:numId w:val="1"/>
        </w:numPr>
        <w:spacing w:line="580" w:lineRule="exact"/>
        <w:ind w:firstLineChars="200" w:firstLine="640"/>
        <w:rPr>
          <w:rFonts w:eastAsia="黑体"/>
          <w:sz w:val="32"/>
          <w:szCs w:val="32"/>
        </w:rPr>
      </w:pPr>
      <w:r w:rsidRPr="00E73C92">
        <w:rPr>
          <w:rFonts w:eastAsia="黑体" w:hAnsi="黑体"/>
          <w:sz w:val="32"/>
          <w:szCs w:val="32"/>
        </w:rPr>
        <w:t>指定体检医院名单</w:t>
      </w:r>
    </w:p>
    <w:tbl>
      <w:tblPr>
        <w:tblStyle w:val="a4"/>
        <w:tblpPr w:leftFromText="180" w:rightFromText="180" w:vertAnchor="text" w:horzAnchor="page" w:tblpX="1005" w:tblpY="627"/>
        <w:tblOverlap w:val="never"/>
        <w:tblW w:w="4918" w:type="pct"/>
        <w:tblLook w:val="04A0"/>
      </w:tblPr>
      <w:tblGrid>
        <w:gridCol w:w="2456"/>
        <w:gridCol w:w="2515"/>
        <w:gridCol w:w="5525"/>
      </w:tblGrid>
      <w:tr w:rsidR="00F3055C" w:rsidRPr="00E73C92" w:rsidTr="00CF65F2">
        <w:trPr>
          <w:trHeight w:val="897"/>
        </w:trPr>
        <w:tc>
          <w:tcPr>
            <w:tcW w:w="1170" w:type="pct"/>
            <w:vAlign w:val="center"/>
          </w:tcPr>
          <w:p w:rsidR="00F3055C" w:rsidRPr="00E73C92" w:rsidRDefault="00F3055C" w:rsidP="00CF65F2">
            <w:pPr>
              <w:widowControl/>
              <w:jc w:val="center"/>
              <w:textAlignment w:val="center"/>
              <w:rPr>
                <w:sz w:val="24"/>
              </w:rPr>
            </w:pPr>
            <w:r w:rsidRPr="00E73C92">
              <w:rPr>
                <w:rFonts w:eastAsia="宋体" w:hAnsi="宋体"/>
                <w:b/>
                <w:color w:val="000000"/>
                <w:kern w:val="0"/>
                <w:sz w:val="24"/>
                <w:lang/>
              </w:rPr>
              <w:t>体检医院</w:t>
            </w:r>
          </w:p>
        </w:tc>
        <w:tc>
          <w:tcPr>
            <w:tcW w:w="1198" w:type="pct"/>
            <w:vAlign w:val="center"/>
          </w:tcPr>
          <w:p w:rsidR="00F3055C" w:rsidRPr="00E73C92" w:rsidRDefault="00F3055C" w:rsidP="00CF65F2">
            <w:pPr>
              <w:widowControl/>
              <w:jc w:val="center"/>
              <w:textAlignment w:val="center"/>
              <w:rPr>
                <w:sz w:val="24"/>
              </w:rPr>
            </w:pPr>
            <w:r w:rsidRPr="00E73C92">
              <w:rPr>
                <w:rFonts w:eastAsia="宋体" w:hAnsi="宋体"/>
                <w:b/>
                <w:color w:val="000000"/>
                <w:kern w:val="0"/>
                <w:sz w:val="24"/>
                <w:lang/>
              </w:rPr>
              <w:t>地址</w:t>
            </w:r>
          </w:p>
        </w:tc>
        <w:tc>
          <w:tcPr>
            <w:tcW w:w="2631" w:type="pct"/>
            <w:vAlign w:val="center"/>
          </w:tcPr>
          <w:p w:rsidR="00F3055C" w:rsidRPr="00E73C92" w:rsidRDefault="00F3055C" w:rsidP="00CF65F2">
            <w:pPr>
              <w:widowControl/>
              <w:jc w:val="center"/>
              <w:textAlignment w:val="center"/>
              <w:rPr>
                <w:sz w:val="24"/>
              </w:rPr>
            </w:pPr>
            <w:r w:rsidRPr="00E73C92">
              <w:rPr>
                <w:rFonts w:eastAsia="宋体" w:hAnsi="宋体"/>
                <w:b/>
                <w:color w:val="000000"/>
                <w:kern w:val="0"/>
                <w:sz w:val="24"/>
                <w:lang/>
              </w:rPr>
              <w:t>联系电话</w:t>
            </w:r>
          </w:p>
        </w:tc>
      </w:tr>
      <w:tr w:rsidR="00F3055C" w:rsidRPr="00E73C92" w:rsidTr="00CF65F2">
        <w:trPr>
          <w:trHeight w:val="1243"/>
        </w:trPr>
        <w:tc>
          <w:tcPr>
            <w:tcW w:w="1170" w:type="pct"/>
            <w:vAlign w:val="center"/>
          </w:tcPr>
          <w:p w:rsidR="00F3055C" w:rsidRPr="00E73C92" w:rsidRDefault="00F3055C" w:rsidP="00CF65F2">
            <w:pPr>
              <w:widowControl/>
              <w:jc w:val="center"/>
              <w:textAlignment w:val="center"/>
              <w:rPr>
                <w:sz w:val="24"/>
              </w:rPr>
            </w:pPr>
            <w:r w:rsidRPr="00E73C92">
              <w:rPr>
                <w:rFonts w:eastAsia="仿宋" w:hAnsi="仿宋"/>
                <w:color w:val="000000"/>
                <w:kern w:val="0"/>
                <w:sz w:val="24"/>
                <w:lang/>
              </w:rPr>
              <w:t>滨城区市立医院</w:t>
            </w:r>
          </w:p>
        </w:tc>
        <w:tc>
          <w:tcPr>
            <w:tcW w:w="1198" w:type="pct"/>
            <w:vAlign w:val="center"/>
          </w:tcPr>
          <w:p w:rsidR="00F3055C" w:rsidRPr="00E73C92" w:rsidRDefault="00F3055C" w:rsidP="00CF65F2">
            <w:pPr>
              <w:widowControl/>
              <w:textAlignment w:val="center"/>
              <w:rPr>
                <w:sz w:val="24"/>
              </w:rPr>
            </w:pPr>
            <w:r w:rsidRPr="00E73C92">
              <w:rPr>
                <w:rFonts w:eastAsia="仿宋" w:hAnsi="仿宋"/>
                <w:color w:val="000000"/>
                <w:kern w:val="0"/>
                <w:sz w:val="24"/>
                <w:lang/>
              </w:rPr>
              <w:t>滨城区市立医院眼科楼二楼滨城区征兵体检站（黄河十五路、渤海二路交叉口西北角）</w:t>
            </w:r>
          </w:p>
        </w:tc>
        <w:tc>
          <w:tcPr>
            <w:tcW w:w="2631" w:type="pct"/>
            <w:vAlign w:val="center"/>
          </w:tcPr>
          <w:p w:rsidR="00F3055C" w:rsidRPr="00E73C92" w:rsidRDefault="00F3055C" w:rsidP="00CF65F2">
            <w:pPr>
              <w:widowControl/>
              <w:jc w:val="center"/>
              <w:textAlignment w:val="center"/>
              <w:rPr>
                <w:sz w:val="24"/>
              </w:rPr>
            </w:pPr>
            <w:r w:rsidRPr="00E73C92">
              <w:rPr>
                <w:rFonts w:eastAsia="仿宋"/>
                <w:color w:val="000000"/>
                <w:kern w:val="0"/>
                <w:sz w:val="24"/>
                <w:lang/>
              </w:rPr>
              <w:t>0543-5167323</w:t>
            </w:r>
          </w:p>
        </w:tc>
      </w:tr>
      <w:tr w:rsidR="00F3055C" w:rsidRPr="00E73C92" w:rsidTr="00CF65F2">
        <w:trPr>
          <w:trHeight w:val="750"/>
        </w:trPr>
        <w:tc>
          <w:tcPr>
            <w:tcW w:w="1170" w:type="pct"/>
            <w:vAlign w:val="center"/>
          </w:tcPr>
          <w:p w:rsidR="00F3055C" w:rsidRPr="00E73C92" w:rsidRDefault="00F3055C" w:rsidP="00CF65F2">
            <w:pPr>
              <w:widowControl/>
              <w:jc w:val="center"/>
              <w:textAlignment w:val="center"/>
              <w:rPr>
                <w:rFonts w:eastAsia="仿宋"/>
                <w:color w:val="000000"/>
                <w:kern w:val="0"/>
                <w:sz w:val="24"/>
                <w:lang/>
              </w:rPr>
            </w:pPr>
            <w:r w:rsidRPr="00E73C92">
              <w:rPr>
                <w:rFonts w:eastAsia="仿宋" w:hAnsi="仿宋"/>
                <w:color w:val="000000"/>
                <w:kern w:val="0"/>
                <w:sz w:val="24"/>
                <w:lang/>
              </w:rPr>
              <w:t>滨州市第二人民医院</w:t>
            </w:r>
          </w:p>
          <w:p w:rsidR="00F3055C" w:rsidRPr="00E73C92" w:rsidRDefault="00F3055C" w:rsidP="00CF65F2">
            <w:pPr>
              <w:widowControl/>
              <w:jc w:val="center"/>
              <w:textAlignment w:val="center"/>
              <w:rPr>
                <w:rFonts w:eastAsia="仿宋"/>
                <w:color w:val="000000"/>
                <w:kern w:val="0"/>
                <w:sz w:val="24"/>
                <w:lang/>
              </w:rPr>
            </w:pPr>
            <w:r w:rsidRPr="00E73C92">
              <w:rPr>
                <w:rFonts w:eastAsia="仿宋" w:hAnsi="仿宋"/>
                <w:color w:val="000000"/>
                <w:kern w:val="0"/>
                <w:sz w:val="24"/>
                <w:lang/>
              </w:rPr>
              <w:t>滨州市沾化区中医院</w:t>
            </w:r>
          </w:p>
        </w:tc>
        <w:tc>
          <w:tcPr>
            <w:tcW w:w="1198" w:type="pct"/>
            <w:vAlign w:val="center"/>
          </w:tcPr>
          <w:p w:rsidR="00F3055C" w:rsidRPr="00E73C92" w:rsidRDefault="00F3055C" w:rsidP="00CF65F2">
            <w:pPr>
              <w:widowControl/>
              <w:textAlignment w:val="center"/>
              <w:rPr>
                <w:rFonts w:eastAsia="仿宋"/>
                <w:color w:val="000000"/>
                <w:kern w:val="0"/>
                <w:sz w:val="24"/>
                <w:lang/>
              </w:rPr>
            </w:pPr>
            <w:r w:rsidRPr="00E73C92">
              <w:rPr>
                <w:rFonts w:eastAsia="仿宋" w:hAnsi="仿宋"/>
                <w:color w:val="000000"/>
                <w:kern w:val="0"/>
                <w:sz w:val="24"/>
                <w:lang/>
              </w:rPr>
              <w:t>沾化区富电路</w:t>
            </w:r>
            <w:r w:rsidRPr="00E73C92">
              <w:rPr>
                <w:rFonts w:eastAsia="仿宋"/>
                <w:color w:val="000000"/>
                <w:kern w:val="0"/>
                <w:sz w:val="24"/>
                <w:lang/>
              </w:rPr>
              <w:t>339</w:t>
            </w:r>
            <w:r w:rsidRPr="00E73C92">
              <w:rPr>
                <w:rFonts w:eastAsia="仿宋" w:hAnsi="仿宋"/>
                <w:color w:val="000000"/>
                <w:kern w:val="0"/>
                <w:sz w:val="24"/>
                <w:lang/>
              </w:rPr>
              <w:t>号</w:t>
            </w:r>
          </w:p>
          <w:p w:rsidR="00F3055C" w:rsidRPr="00E73C92" w:rsidRDefault="00F3055C" w:rsidP="00CF65F2">
            <w:pPr>
              <w:widowControl/>
              <w:textAlignment w:val="center"/>
              <w:rPr>
                <w:rFonts w:eastAsia="仿宋"/>
                <w:color w:val="000000"/>
                <w:kern w:val="0"/>
                <w:sz w:val="24"/>
                <w:lang/>
              </w:rPr>
            </w:pPr>
            <w:r w:rsidRPr="00E73C92">
              <w:rPr>
                <w:rFonts w:eastAsia="仿宋" w:hAnsi="仿宋"/>
                <w:color w:val="000000"/>
                <w:kern w:val="0"/>
                <w:sz w:val="24"/>
                <w:lang/>
              </w:rPr>
              <w:t>沾化区沿河路</w:t>
            </w:r>
            <w:r w:rsidRPr="00E73C92">
              <w:rPr>
                <w:rFonts w:eastAsia="仿宋"/>
                <w:color w:val="000000"/>
                <w:kern w:val="0"/>
                <w:sz w:val="24"/>
                <w:lang/>
              </w:rPr>
              <w:t>452</w:t>
            </w:r>
            <w:r w:rsidRPr="00E73C92">
              <w:rPr>
                <w:rFonts w:eastAsia="仿宋" w:hAnsi="仿宋"/>
                <w:color w:val="000000"/>
                <w:kern w:val="0"/>
                <w:sz w:val="24"/>
                <w:lang/>
              </w:rPr>
              <w:t>号</w:t>
            </w:r>
          </w:p>
        </w:tc>
        <w:tc>
          <w:tcPr>
            <w:tcW w:w="2631" w:type="pct"/>
            <w:vAlign w:val="center"/>
          </w:tcPr>
          <w:p w:rsidR="00F3055C" w:rsidRPr="00E73C92" w:rsidRDefault="00F3055C" w:rsidP="00CF65F2">
            <w:pPr>
              <w:widowControl/>
              <w:jc w:val="center"/>
              <w:textAlignment w:val="center"/>
              <w:rPr>
                <w:rFonts w:eastAsia="仿宋"/>
                <w:color w:val="000000"/>
                <w:kern w:val="0"/>
                <w:sz w:val="24"/>
                <w:lang/>
              </w:rPr>
            </w:pPr>
            <w:r w:rsidRPr="00E73C92">
              <w:rPr>
                <w:rFonts w:eastAsia="仿宋"/>
                <w:color w:val="000000"/>
                <w:kern w:val="0"/>
                <w:sz w:val="24"/>
                <w:lang/>
              </w:rPr>
              <w:t>0543-7313705</w:t>
            </w:r>
          </w:p>
          <w:p w:rsidR="00F3055C" w:rsidRPr="00E73C92" w:rsidRDefault="00F3055C" w:rsidP="00CF65F2">
            <w:pPr>
              <w:widowControl/>
              <w:jc w:val="center"/>
              <w:textAlignment w:val="center"/>
              <w:rPr>
                <w:rFonts w:eastAsia="仿宋"/>
                <w:color w:val="000000"/>
                <w:kern w:val="0"/>
                <w:sz w:val="24"/>
                <w:lang/>
              </w:rPr>
            </w:pPr>
            <w:r w:rsidRPr="00E73C92">
              <w:rPr>
                <w:rFonts w:eastAsia="仿宋"/>
                <w:color w:val="000000"/>
                <w:kern w:val="0"/>
                <w:sz w:val="24"/>
                <w:lang/>
              </w:rPr>
              <w:t>0543-8131551</w:t>
            </w:r>
          </w:p>
        </w:tc>
      </w:tr>
      <w:tr w:rsidR="00F3055C" w:rsidRPr="00E73C92" w:rsidTr="00CF65F2">
        <w:trPr>
          <w:trHeight w:val="935"/>
        </w:trPr>
        <w:tc>
          <w:tcPr>
            <w:tcW w:w="1170" w:type="pct"/>
            <w:vAlign w:val="center"/>
          </w:tcPr>
          <w:p w:rsidR="00F3055C" w:rsidRPr="00E73C92" w:rsidRDefault="00F3055C" w:rsidP="00CF65F2">
            <w:pPr>
              <w:widowControl/>
              <w:jc w:val="center"/>
              <w:textAlignment w:val="center"/>
              <w:rPr>
                <w:rFonts w:eastAsia="仿宋"/>
                <w:color w:val="000000"/>
                <w:kern w:val="0"/>
                <w:sz w:val="24"/>
                <w:lang/>
              </w:rPr>
            </w:pPr>
            <w:r w:rsidRPr="00E73C92">
              <w:rPr>
                <w:rFonts w:eastAsia="仿宋" w:hAnsi="仿宋"/>
                <w:color w:val="000000"/>
                <w:kern w:val="0"/>
                <w:sz w:val="24"/>
                <w:lang/>
              </w:rPr>
              <w:t>惠民县人民医院</w:t>
            </w:r>
          </w:p>
        </w:tc>
        <w:tc>
          <w:tcPr>
            <w:tcW w:w="1198" w:type="pct"/>
            <w:vAlign w:val="center"/>
          </w:tcPr>
          <w:p w:rsidR="00F3055C" w:rsidRPr="00E73C92" w:rsidRDefault="00F3055C" w:rsidP="00CF65F2">
            <w:pPr>
              <w:widowControl/>
              <w:jc w:val="left"/>
              <w:textAlignment w:val="center"/>
              <w:rPr>
                <w:rFonts w:eastAsia="仿宋"/>
                <w:color w:val="000000"/>
                <w:kern w:val="0"/>
                <w:sz w:val="24"/>
                <w:lang/>
              </w:rPr>
            </w:pPr>
            <w:r w:rsidRPr="00E73C92">
              <w:rPr>
                <w:rFonts w:eastAsia="仿宋" w:hAnsi="仿宋"/>
                <w:color w:val="000000"/>
                <w:kern w:val="0"/>
                <w:sz w:val="24"/>
                <w:lang/>
              </w:rPr>
              <w:t>北区二楼体检中心（惠民县开发区孙武五路</w:t>
            </w:r>
            <w:r w:rsidRPr="00E73C92">
              <w:rPr>
                <w:rFonts w:eastAsia="仿宋"/>
                <w:color w:val="000000"/>
                <w:kern w:val="0"/>
                <w:sz w:val="24"/>
                <w:lang/>
              </w:rPr>
              <w:t>396</w:t>
            </w:r>
            <w:r w:rsidRPr="00E73C92">
              <w:rPr>
                <w:rFonts w:eastAsia="仿宋" w:hAnsi="仿宋"/>
                <w:color w:val="000000"/>
                <w:kern w:val="0"/>
                <w:sz w:val="24"/>
                <w:lang/>
              </w:rPr>
              <w:t>号）</w:t>
            </w:r>
          </w:p>
        </w:tc>
        <w:tc>
          <w:tcPr>
            <w:tcW w:w="2631" w:type="pct"/>
            <w:vAlign w:val="center"/>
          </w:tcPr>
          <w:p w:rsidR="00F3055C" w:rsidRPr="00E73C92" w:rsidRDefault="00F3055C" w:rsidP="00CF65F2">
            <w:pPr>
              <w:widowControl/>
              <w:jc w:val="center"/>
              <w:textAlignment w:val="center"/>
              <w:rPr>
                <w:rFonts w:eastAsia="仿宋"/>
                <w:color w:val="000000"/>
                <w:kern w:val="0"/>
                <w:sz w:val="24"/>
                <w:lang/>
              </w:rPr>
            </w:pPr>
            <w:r w:rsidRPr="00E73C92">
              <w:rPr>
                <w:rFonts w:eastAsia="仿宋"/>
                <w:color w:val="000000"/>
                <w:kern w:val="0"/>
                <w:sz w:val="24"/>
                <w:lang/>
              </w:rPr>
              <w:t>0543-5059946</w:t>
            </w:r>
          </w:p>
        </w:tc>
      </w:tr>
      <w:tr w:rsidR="00F3055C" w:rsidRPr="00E73C92" w:rsidTr="00CF65F2">
        <w:trPr>
          <w:trHeight w:val="726"/>
        </w:trPr>
        <w:tc>
          <w:tcPr>
            <w:tcW w:w="1170" w:type="pct"/>
            <w:vAlign w:val="center"/>
          </w:tcPr>
          <w:p w:rsidR="00F3055C" w:rsidRPr="00E73C92" w:rsidRDefault="00F3055C" w:rsidP="00CF65F2">
            <w:pPr>
              <w:widowControl/>
              <w:jc w:val="center"/>
              <w:textAlignment w:val="center"/>
              <w:rPr>
                <w:sz w:val="24"/>
              </w:rPr>
            </w:pPr>
            <w:r w:rsidRPr="00E73C92">
              <w:rPr>
                <w:rFonts w:eastAsia="仿宋" w:hAnsi="仿宋"/>
                <w:color w:val="000000"/>
                <w:kern w:val="0"/>
                <w:sz w:val="24"/>
                <w:lang/>
              </w:rPr>
              <w:t>阳信县人民医院</w:t>
            </w:r>
          </w:p>
        </w:tc>
        <w:tc>
          <w:tcPr>
            <w:tcW w:w="1198" w:type="pct"/>
            <w:vAlign w:val="center"/>
          </w:tcPr>
          <w:p w:rsidR="00F3055C" w:rsidRPr="00E73C92" w:rsidRDefault="00F3055C" w:rsidP="00CF65F2">
            <w:pPr>
              <w:widowControl/>
              <w:jc w:val="left"/>
              <w:textAlignment w:val="center"/>
              <w:rPr>
                <w:sz w:val="24"/>
              </w:rPr>
            </w:pPr>
            <w:r w:rsidRPr="00E73C92">
              <w:rPr>
                <w:rFonts w:eastAsia="仿宋" w:hAnsi="仿宋"/>
                <w:color w:val="000000"/>
                <w:kern w:val="0"/>
                <w:sz w:val="24"/>
                <w:lang/>
              </w:rPr>
              <w:t>门诊病房综合楼</w:t>
            </w:r>
            <w:r w:rsidRPr="00E73C92">
              <w:rPr>
                <w:rFonts w:eastAsia="仿宋"/>
                <w:color w:val="000000"/>
                <w:kern w:val="0"/>
                <w:sz w:val="24"/>
                <w:lang/>
              </w:rPr>
              <w:t>9</w:t>
            </w:r>
            <w:r w:rsidRPr="00E73C92">
              <w:rPr>
                <w:rFonts w:eastAsia="仿宋" w:hAnsi="仿宋"/>
                <w:color w:val="000000"/>
                <w:kern w:val="0"/>
                <w:sz w:val="24"/>
                <w:lang/>
              </w:rPr>
              <w:t>楼</w:t>
            </w:r>
          </w:p>
        </w:tc>
        <w:tc>
          <w:tcPr>
            <w:tcW w:w="2631" w:type="pct"/>
            <w:vAlign w:val="center"/>
          </w:tcPr>
          <w:p w:rsidR="00F3055C" w:rsidRPr="00E73C92" w:rsidRDefault="00F3055C" w:rsidP="00CF65F2">
            <w:pPr>
              <w:widowControl/>
              <w:jc w:val="center"/>
              <w:textAlignment w:val="center"/>
              <w:rPr>
                <w:sz w:val="24"/>
              </w:rPr>
            </w:pPr>
            <w:r w:rsidRPr="00E73C92">
              <w:rPr>
                <w:rFonts w:eastAsia="仿宋"/>
                <w:color w:val="000000"/>
                <w:kern w:val="0"/>
                <w:sz w:val="24"/>
                <w:lang/>
              </w:rPr>
              <w:t>18054566971</w:t>
            </w:r>
          </w:p>
        </w:tc>
      </w:tr>
      <w:tr w:rsidR="00F3055C" w:rsidRPr="00E73C92" w:rsidTr="00CF65F2">
        <w:trPr>
          <w:trHeight w:val="1243"/>
        </w:trPr>
        <w:tc>
          <w:tcPr>
            <w:tcW w:w="1170" w:type="pct"/>
            <w:vAlign w:val="center"/>
          </w:tcPr>
          <w:p w:rsidR="00F3055C" w:rsidRPr="00E73C92" w:rsidRDefault="00F3055C" w:rsidP="00CF65F2">
            <w:pPr>
              <w:widowControl/>
              <w:jc w:val="center"/>
              <w:textAlignment w:val="center"/>
              <w:rPr>
                <w:sz w:val="24"/>
              </w:rPr>
            </w:pPr>
            <w:r w:rsidRPr="00E73C92">
              <w:rPr>
                <w:rFonts w:eastAsia="仿宋" w:hAnsi="仿宋"/>
                <w:color w:val="000000"/>
                <w:kern w:val="0"/>
                <w:sz w:val="24"/>
                <w:lang/>
              </w:rPr>
              <w:t>无棣县人民医院</w:t>
            </w:r>
          </w:p>
        </w:tc>
        <w:tc>
          <w:tcPr>
            <w:tcW w:w="1198" w:type="pct"/>
            <w:vAlign w:val="center"/>
          </w:tcPr>
          <w:p w:rsidR="00F3055C" w:rsidRPr="00E73C92" w:rsidRDefault="00F3055C" w:rsidP="00CF65F2">
            <w:pPr>
              <w:widowControl/>
              <w:jc w:val="left"/>
              <w:textAlignment w:val="center"/>
              <w:rPr>
                <w:sz w:val="24"/>
              </w:rPr>
            </w:pPr>
            <w:r w:rsidRPr="00E73C92">
              <w:rPr>
                <w:rFonts w:eastAsia="仿宋" w:hAnsi="仿宋"/>
                <w:color w:val="000000"/>
                <w:kern w:val="0"/>
                <w:sz w:val="24"/>
                <w:lang/>
              </w:rPr>
              <w:t>无棣县人民医院健康管理中心（海丰十五路、棣新七路交叉口西北角）</w:t>
            </w:r>
          </w:p>
        </w:tc>
        <w:tc>
          <w:tcPr>
            <w:tcW w:w="2631" w:type="pct"/>
            <w:vAlign w:val="center"/>
          </w:tcPr>
          <w:p w:rsidR="00F3055C" w:rsidRPr="00E73C92" w:rsidRDefault="00F3055C" w:rsidP="00CF65F2">
            <w:pPr>
              <w:widowControl/>
              <w:jc w:val="center"/>
              <w:textAlignment w:val="center"/>
              <w:rPr>
                <w:sz w:val="24"/>
              </w:rPr>
            </w:pPr>
            <w:r w:rsidRPr="00E73C92">
              <w:rPr>
                <w:rFonts w:eastAsia="仿宋"/>
                <w:color w:val="000000"/>
                <w:kern w:val="0"/>
                <w:sz w:val="24"/>
                <w:lang/>
              </w:rPr>
              <w:t>0543-6324184      6326170</w:t>
            </w:r>
          </w:p>
        </w:tc>
      </w:tr>
      <w:tr w:rsidR="00F3055C" w:rsidRPr="00E73C92" w:rsidTr="00CF65F2">
        <w:trPr>
          <w:trHeight w:val="763"/>
        </w:trPr>
        <w:tc>
          <w:tcPr>
            <w:tcW w:w="1170" w:type="pct"/>
            <w:vAlign w:val="center"/>
          </w:tcPr>
          <w:p w:rsidR="00F3055C" w:rsidRPr="00E73C92" w:rsidRDefault="00F3055C" w:rsidP="00CF65F2">
            <w:pPr>
              <w:widowControl/>
              <w:jc w:val="center"/>
              <w:textAlignment w:val="center"/>
              <w:rPr>
                <w:sz w:val="24"/>
              </w:rPr>
            </w:pPr>
            <w:r w:rsidRPr="00E73C92">
              <w:rPr>
                <w:rFonts w:eastAsia="仿宋" w:hAnsi="仿宋"/>
                <w:color w:val="000000"/>
                <w:kern w:val="0"/>
                <w:sz w:val="24"/>
                <w:lang/>
              </w:rPr>
              <w:t>博兴县人民医院</w:t>
            </w:r>
          </w:p>
        </w:tc>
        <w:tc>
          <w:tcPr>
            <w:tcW w:w="1198" w:type="pct"/>
            <w:vAlign w:val="center"/>
          </w:tcPr>
          <w:p w:rsidR="00F3055C" w:rsidRPr="00E73C92" w:rsidRDefault="00F3055C" w:rsidP="00CF65F2">
            <w:pPr>
              <w:widowControl/>
              <w:jc w:val="left"/>
              <w:textAlignment w:val="center"/>
              <w:rPr>
                <w:sz w:val="24"/>
              </w:rPr>
            </w:pPr>
            <w:r w:rsidRPr="00E73C92">
              <w:rPr>
                <w:rFonts w:eastAsia="仿宋" w:hAnsi="仿宋"/>
                <w:color w:val="000000"/>
                <w:kern w:val="0"/>
                <w:sz w:val="24"/>
                <w:lang/>
              </w:rPr>
              <w:t>博兴县胜利二路</w:t>
            </w:r>
            <w:r w:rsidRPr="00E73C92">
              <w:rPr>
                <w:rFonts w:eastAsia="仿宋"/>
                <w:color w:val="000000"/>
                <w:kern w:val="0"/>
                <w:sz w:val="24"/>
                <w:lang/>
              </w:rPr>
              <w:t>1</w:t>
            </w:r>
            <w:r w:rsidRPr="00E73C92">
              <w:rPr>
                <w:rFonts w:eastAsia="仿宋" w:hAnsi="仿宋"/>
                <w:color w:val="000000"/>
                <w:kern w:val="0"/>
                <w:sz w:val="24"/>
                <w:lang/>
              </w:rPr>
              <w:t>号（一楼体检中心）</w:t>
            </w:r>
          </w:p>
        </w:tc>
        <w:tc>
          <w:tcPr>
            <w:tcW w:w="2631" w:type="pct"/>
            <w:vAlign w:val="center"/>
          </w:tcPr>
          <w:p w:rsidR="00F3055C" w:rsidRPr="00E73C92" w:rsidRDefault="00F3055C" w:rsidP="00CF65F2">
            <w:pPr>
              <w:widowControl/>
              <w:jc w:val="center"/>
              <w:textAlignment w:val="center"/>
              <w:rPr>
                <w:sz w:val="24"/>
              </w:rPr>
            </w:pPr>
            <w:r w:rsidRPr="00E73C92">
              <w:rPr>
                <w:rFonts w:eastAsia="仿宋"/>
                <w:color w:val="000000"/>
                <w:kern w:val="0"/>
                <w:sz w:val="24"/>
                <w:lang/>
              </w:rPr>
              <w:t>0543-2600483</w:t>
            </w:r>
          </w:p>
        </w:tc>
      </w:tr>
      <w:tr w:rsidR="00F3055C" w:rsidRPr="00E73C92" w:rsidTr="00CF65F2">
        <w:trPr>
          <w:trHeight w:val="779"/>
        </w:trPr>
        <w:tc>
          <w:tcPr>
            <w:tcW w:w="1170" w:type="pct"/>
            <w:vAlign w:val="center"/>
          </w:tcPr>
          <w:p w:rsidR="00F3055C" w:rsidRPr="00E73C92" w:rsidRDefault="00F3055C" w:rsidP="00CF65F2">
            <w:pPr>
              <w:widowControl/>
              <w:jc w:val="center"/>
              <w:textAlignment w:val="center"/>
              <w:rPr>
                <w:rFonts w:eastAsia="仿宋"/>
                <w:color w:val="000000"/>
                <w:kern w:val="0"/>
                <w:sz w:val="24"/>
                <w:lang/>
              </w:rPr>
            </w:pPr>
            <w:r w:rsidRPr="00E73C92">
              <w:rPr>
                <w:rFonts w:eastAsia="仿宋" w:hAnsi="仿宋"/>
                <w:color w:val="000000"/>
                <w:kern w:val="0"/>
                <w:sz w:val="24"/>
                <w:lang/>
              </w:rPr>
              <w:t>邹平市妇幼保健院</w:t>
            </w:r>
          </w:p>
        </w:tc>
        <w:tc>
          <w:tcPr>
            <w:tcW w:w="1198" w:type="pct"/>
            <w:vAlign w:val="center"/>
          </w:tcPr>
          <w:p w:rsidR="00F3055C" w:rsidRPr="00E73C92" w:rsidRDefault="00F3055C" w:rsidP="00CF65F2">
            <w:pPr>
              <w:widowControl/>
              <w:jc w:val="left"/>
              <w:textAlignment w:val="center"/>
              <w:rPr>
                <w:rFonts w:eastAsia="仿宋"/>
                <w:color w:val="000000"/>
                <w:kern w:val="0"/>
                <w:sz w:val="24"/>
                <w:lang/>
              </w:rPr>
            </w:pPr>
            <w:r w:rsidRPr="00E73C92">
              <w:rPr>
                <w:rFonts w:eastAsia="仿宋" w:hAnsi="仿宋"/>
                <w:color w:val="000000"/>
                <w:kern w:val="0"/>
                <w:sz w:val="24"/>
                <w:lang/>
              </w:rPr>
              <w:t>邹平市醴泉七路</w:t>
            </w:r>
            <w:r w:rsidRPr="00E73C92">
              <w:rPr>
                <w:rFonts w:eastAsia="仿宋"/>
                <w:color w:val="000000"/>
                <w:kern w:val="0"/>
                <w:sz w:val="24"/>
                <w:lang/>
              </w:rPr>
              <w:t>166</w:t>
            </w:r>
            <w:r w:rsidRPr="00E73C92">
              <w:rPr>
                <w:rFonts w:eastAsia="仿宋" w:hAnsi="仿宋"/>
                <w:color w:val="000000"/>
                <w:kern w:val="0"/>
                <w:sz w:val="24"/>
                <w:lang/>
              </w:rPr>
              <w:t>号</w:t>
            </w:r>
          </w:p>
        </w:tc>
        <w:tc>
          <w:tcPr>
            <w:tcW w:w="2631" w:type="pct"/>
            <w:vAlign w:val="center"/>
          </w:tcPr>
          <w:p w:rsidR="00F3055C" w:rsidRPr="00E73C92" w:rsidRDefault="00F3055C" w:rsidP="00CF65F2">
            <w:pPr>
              <w:widowControl/>
              <w:jc w:val="center"/>
              <w:textAlignment w:val="center"/>
              <w:rPr>
                <w:rFonts w:eastAsia="仿宋"/>
                <w:color w:val="000000"/>
                <w:kern w:val="0"/>
                <w:sz w:val="24"/>
                <w:lang/>
              </w:rPr>
            </w:pPr>
            <w:r w:rsidRPr="00E73C92">
              <w:rPr>
                <w:rFonts w:eastAsia="仿宋"/>
                <w:color w:val="000000"/>
                <w:kern w:val="0"/>
                <w:sz w:val="24"/>
                <w:lang/>
              </w:rPr>
              <w:t>0543—7078011</w:t>
            </w:r>
          </w:p>
        </w:tc>
      </w:tr>
    </w:tbl>
    <w:p w:rsidR="00F3055C" w:rsidRPr="00E73C92" w:rsidRDefault="00F3055C" w:rsidP="00F3055C">
      <w:pPr>
        <w:ind w:firstLineChars="200" w:firstLine="480"/>
        <w:rPr>
          <w:rFonts w:ascii="Times New Roman" w:eastAsia="仿宋" w:hAnsi="Times New Roman" w:cs="Times New Roman"/>
          <w:sz w:val="24"/>
        </w:rPr>
      </w:pPr>
    </w:p>
    <w:p w:rsidR="00F3055C" w:rsidRPr="00E73C92" w:rsidRDefault="00F3055C" w:rsidP="00F3055C">
      <w:pPr>
        <w:pStyle w:val="a3"/>
        <w:spacing w:line="580" w:lineRule="exact"/>
        <w:ind w:firstLineChars="200" w:firstLine="640"/>
        <w:rPr>
          <w:rFonts w:eastAsia="黑体"/>
          <w:sz w:val="32"/>
          <w:szCs w:val="32"/>
        </w:rPr>
      </w:pPr>
      <w:r w:rsidRPr="00E73C92">
        <w:rPr>
          <w:rStyle w:val="a5"/>
          <w:rFonts w:eastAsia="黑体" w:hAnsi="黑体"/>
          <w:color w:val="000000"/>
          <w:sz w:val="32"/>
          <w:szCs w:val="32"/>
        </w:rPr>
        <w:t>二、</w:t>
      </w:r>
      <w:r w:rsidRPr="00E73C92">
        <w:rPr>
          <w:rFonts w:eastAsia="黑体" w:hAnsi="黑体"/>
          <w:sz w:val="32"/>
          <w:szCs w:val="32"/>
        </w:rPr>
        <w:t>体检时间</w:t>
      </w:r>
    </w:p>
    <w:p w:rsidR="00F3055C" w:rsidRPr="00E73C92" w:rsidRDefault="00F3055C" w:rsidP="00F3055C">
      <w:pPr>
        <w:pStyle w:val="a3"/>
        <w:spacing w:line="580" w:lineRule="exact"/>
        <w:ind w:firstLineChars="200" w:firstLine="640"/>
        <w:rPr>
          <w:rFonts w:eastAsia="仿宋_GB2312"/>
          <w:kern w:val="0"/>
          <w:sz w:val="32"/>
          <w:szCs w:val="32"/>
        </w:rPr>
      </w:pPr>
      <w:r w:rsidRPr="00E73C92">
        <w:rPr>
          <w:rFonts w:eastAsia="仿宋_GB2312"/>
          <w:kern w:val="0"/>
          <w:sz w:val="32"/>
          <w:szCs w:val="32"/>
        </w:rPr>
        <w:t>2021</w:t>
      </w:r>
      <w:r w:rsidRPr="00E73C92">
        <w:rPr>
          <w:rFonts w:eastAsia="仿宋_GB2312" w:hAnsi="仿宋_GB2312"/>
          <w:kern w:val="0"/>
          <w:sz w:val="32"/>
          <w:szCs w:val="32"/>
        </w:rPr>
        <w:t>年</w:t>
      </w:r>
      <w:r w:rsidRPr="00E73C92">
        <w:rPr>
          <w:rFonts w:eastAsia="仿宋_GB2312"/>
          <w:kern w:val="0"/>
          <w:sz w:val="32"/>
          <w:szCs w:val="32"/>
        </w:rPr>
        <w:t>4</w:t>
      </w:r>
      <w:r w:rsidRPr="00E73C92">
        <w:rPr>
          <w:rFonts w:eastAsia="仿宋_GB2312" w:hAnsi="仿宋_GB2312"/>
          <w:kern w:val="0"/>
          <w:sz w:val="32"/>
          <w:szCs w:val="32"/>
        </w:rPr>
        <w:t>月</w:t>
      </w:r>
      <w:r w:rsidRPr="00E73C92">
        <w:rPr>
          <w:rFonts w:eastAsia="仿宋_GB2312"/>
          <w:kern w:val="0"/>
          <w:sz w:val="32"/>
          <w:szCs w:val="32"/>
        </w:rPr>
        <w:t>7</w:t>
      </w:r>
      <w:r w:rsidRPr="00E73C92">
        <w:rPr>
          <w:rFonts w:eastAsia="仿宋_GB2312" w:hAnsi="仿宋_GB2312"/>
          <w:kern w:val="0"/>
          <w:sz w:val="32"/>
          <w:szCs w:val="32"/>
        </w:rPr>
        <w:t>日至</w:t>
      </w:r>
      <w:r w:rsidRPr="00E73C92">
        <w:rPr>
          <w:rFonts w:eastAsia="仿宋_GB2312"/>
          <w:kern w:val="0"/>
          <w:sz w:val="32"/>
          <w:szCs w:val="32"/>
        </w:rPr>
        <w:t>4</w:t>
      </w:r>
      <w:r w:rsidRPr="00E73C92">
        <w:rPr>
          <w:rFonts w:eastAsia="仿宋_GB2312" w:hAnsi="仿宋_GB2312"/>
          <w:kern w:val="0"/>
          <w:sz w:val="32"/>
          <w:szCs w:val="32"/>
        </w:rPr>
        <w:t>月</w:t>
      </w:r>
      <w:r w:rsidRPr="00E73C92">
        <w:rPr>
          <w:rFonts w:eastAsia="仿宋_GB2312"/>
          <w:kern w:val="0"/>
          <w:sz w:val="32"/>
          <w:szCs w:val="32"/>
        </w:rPr>
        <w:t>13</w:t>
      </w:r>
      <w:r w:rsidRPr="00E73C92">
        <w:rPr>
          <w:rFonts w:eastAsia="仿宋_GB2312" w:hAnsi="仿宋_GB2312"/>
          <w:kern w:val="0"/>
          <w:sz w:val="32"/>
          <w:szCs w:val="32"/>
        </w:rPr>
        <w:t>日，上午</w:t>
      </w:r>
      <w:r w:rsidRPr="00E73C92">
        <w:rPr>
          <w:rFonts w:eastAsia="仿宋_GB2312"/>
          <w:kern w:val="0"/>
          <w:sz w:val="32"/>
          <w:szCs w:val="32"/>
        </w:rPr>
        <w:t>8:00-11:30,</w:t>
      </w:r>
      <w:r w:rsidRPr="00E73C92">
        <w:rPr>
          <w:rFonts w:eastAsia="仿宋_GB2312" w:hAnsi="仿宋_GB2312"/>
          <w:kern w:val="0"/>
          <w:sz w:val="32"/>
          <w:szCs w:val="32"/>
        </w:rPr>
        <w:t>下午</w:t>
      </w:r>
      <w:r w:rsidRPr="00E73C92">
        <w:rPr>
          <w:rFonts w:eastAsia="仿宋_GB2312"/>
          <w:kern w:val="0"/>
          <w:sz w:val="32"/>
          <w:szCs w:val="32"/>
        </w:rPr>
        <w:t>2:00—4:30</w:t>
      </w:r>
      <w:r w:rsidRPr="00E73C92">
        <w:rPr>
          <w:rFonts w:eastAsia="仿宋_GB2312" w:hAnsi="仿宋_GB2312"/>
          <w:kern w:val="0"/>
          <w:sz w:val="32"/>
          <w:szCs w:val="32"/>
        </w:rPr>
        <w:t>，周六、</w:t>
      </w:r>
      <w:r w:rsidRPr="00E73C92">
        <w:rPr>
          <w:rFonts w:eastAsia="仿宋_GB2312" w:hAnsi="仿宋_GB2312"/>
          <w:kern w:val="0"/>
          <w:sz w:val="32"/>
          <w:szCs w:val="32"/>
        </w:rPr>
        <w:lastRenderedPageBreak/>
        <w:t>周日正常上班。</w:t>
      </w:r>
    </w:p>
    <w:p w:rsidR="00F3055C" w:rsidRPr="00E73C92" w:rsidRDefault="00F3055C" w:rsidP="00F3055C">
      <w:pPr>
        <w:pStyle w:val="a3"/>
        <w:spacing w:line="580" w:lineRule="exact"/>
        <w:ind w:firstLineChars="200" w:firstLine="640"/>
        <w:rPr>
          <w:rFonts w:eastAsia="黑体"/>
          <w:color w:val="000000"/>
          <w:kern w:val="0"/>
          <w:sz w:val="32"/>
          <w:szCs w:val="32"/>
        </w:rPr>
      </w:pPr>
      <w:r w:rsidRPr="00E73C92">
        <w:rPr>
          <w:rFonts w:eastAsia="黑体" w:hAnsi="黑体"/>
          <w:color w:val="000000"/>
          <w:kern w:val="0"/>
          <w:sz w:val="32"/>
          <w:szCs w:val="32"/>
        </w:rPr>
        <w:t>三、注意事项</w:t>
      </w:r>
    </w:p>
    <w:p w:rsidR="00F3055C" w:rsidRPr="00E73C92" w:rsidRDefault="00F3055C" w:rsidP="00F3055C">
      <w:pPr>
        <w:ind w:firstLineChars="200" w:firstLine="640"/>
        <w:rPr>
          <w:rFonts w:ascii="Times New Roman" w:eastAsia="仿宋_GB2312" w:hAnsi="Times New Roman" w:cs="Times New Roman"/>
          <w:sz w:val="32"/>
          <w:szCs w:val="40"/>
        </w:rPr>
      </w:pPr>
      <w:r w:rsidRPr="00E73C92">
        <w:rPr>
          <w:rFonts w:ascii="Times New Roman" w:eastAsia="仿宋_GB2312" w:hAnsi="Times New Roman" w:cs="Times New Roman"/>
          <w:sz w:val="32"/>
          <w:szCs w:val="40"/>
        </w:rPr>
        <w:t>1.</w:t>
      </w:r>
      <w:r w:rsidRPr="00E73C92">
        <w:rPr>
          <w:rFonts w:ascii="Times New Roman" w:eastAsia="仿宋_GB2312" w:hAnsi="仿宋_GB2312" w:cs="Times New Roman"/>
          <w:sz w:val="32"/>
          <w:szCs w:val="40"/>
        </w:rPr>
        <w:t>体检结果只在本次教师资格认定工作中有效。</w:t>
      </w:r>
    </w:p>
    <w:p w:rsidR="00F3055C" w:rsidRPr="00E73C92" w:rsidRDefault="00F3055C" w:rsidP="00F3055C">
      <w:pPr>
        <w:ind w:firstLineChars="200" w:firstLine="640"/>
        <w:rPr>
          <w:rFonts w:ascii="Times New Roman" w:eastAsia="仿宋_GB2312" w:hAnsi="Times New Roman" w:cs="Times New Roman"/>
          <w:sz w:val="32"/>
          <w:szCs w:val="40"/>
        </w:rPr>
      </w:pPr>
      <w:r w:rsidRPr="00E73C92">
        <w:rPr>
          <w:rFonts w:ascii="Times New Roman" w:eastAsia="仿宋_GB2312" w:hAnsi="Times New Roman" w:cs="Times New Roman"/>
          <w:sz w:val="32"/>
          <w:szCs w:val="40"/>
        </w:rPr>
        <w:t>2.</w:t>
      </w:r>
      <w:r w:rsidRPr="00E73C92">
        <w:rPr>
          <w:rFonts w:ascii="Times New Roman" w:eastAsia="仿宋_GB2312" w:hAnsi="仿宋_GB2312" w:cs="Times New Roman"/>
          <w:sz w:val="32"/>
          <w:szCs w:val="40"/>
        </w:rPr>
        <w:t>体检按《山东省教师资格认定体检标准及操作规程》、《山东省教育厅关于修订教师资格认定体检标准的通知》和教育部教师资格认定指导中心《关于调整申请认定幼儿园教师资格人员体检标准的通知》执行。</w:t>
      </w:r>
    </w:p>
    <w:p w:rsidR="00F3055C" w:rsidRPr="00E73C92" w:rsidRDefault="00F3055C" w:rsidP="00F3055C">
      <w:pPr>
        <w:ind w:firstLineChars="200" w:firstLine="640"/>
        <w:rPr>
          <w:rFonts w:ascii="Times New Roman" w:eastAsia="仿宋_GB2312" w:hAnsi="Times New Roman" w:cs="Times New Roman"/>
          <w:sz w:val="32"/>
          <w:szCs w:val="40"/>
        </w:rPr>
      </w:pPr>
      <w:r w:rsidRPr="00E73C92">
        <w:rPr>
          <w:rFonts w:ascii="Times New Roman" w:eastAsia="仿宋_GB2312" w:hAnsi="Times New Roman" w:cs="Times New Roman"/>
          <w:sz w:val="32"/>
          <w:szCs w:val="40"/>
        </w:rPr>
        <w:t>3.</w:t>
      </w:r>
      <w:r w:rsidRPr="00E73C92">
        <w:rPr>
          <w:rFonts w:ascii="Times New Roman" w:eastAsia="仿宋_GB2312" w:hAnsi="仿宋_GB2312" w:cs="Times New Roman"/>
          <w:sz w:val="32"/>
          <w:szCs w:val="40"/>
        </w:rPr>
        <w:t>体检当日清晨请勿饮水、进食</w:t>
      </w:r>
      <w:r w:rsidRPr="00E73C92">
        <w:rPr>
          <w:rFonts w:ascii="Times New Roman" w:eastAsia="仿宋_GB2312" w:hAnsi="仿宋_GB2312" w:cs="Times New Roman"/>
          <w:kern w:val="0"/>
          <w:sz w:val="32"/>
          <w:szCs w:val="32"/>
        </w:rPr>
        <w:t>，</w:t>
      </w:r>
      <w:r w:rsidRPr="00E73C92">
        <w:rPr>
          <w:rFonts w:ascii="Times New Roman" w:eastAsia="仿宋_GB2312" w:hAnsi="仿宋_GB2312" w:cs="Times New Roman"/>
          <w:sz w:val="32"/>
          <w:szCs w:val="40"/>
        </w:rPr>
        <w:t>中午禁食。</w:t>
      </w:r>
    </w:p>
    <w:p w:rsidR="00F3055C" w:rsidRPr="00E73C92" w:rsidRDefault="00F3055C" w:rsidP="00F3055C">
      <w:pPr>
        <w:ind w:firstLineChars="200" w:firstLine="640"/>
        <w:rPr>
          <w:rFonts w:ascii="Times New Roman" w:eastAsia="仿宋_GB2312" w:hAnsi="Times New Roman" w:cs="Times New Roman"/>
          <w:sz w:val="32"/>
          <w:szCs w:val="40"/>
        </w:rPr>
      </w:pPr>
      <w:r w:rsidRPr="00E73C92">
        <w:rPr>
          <w:rFonts w:ascii="Times New Roman" w:eastAsia="仿宋_GB2312" w:hAnsi="Times New Roman" w:cs="Times New Roman"/>
          <w:sz w:val="32"/>
          <w:szCs w:val="40"/>
        </w:rPr>
        <w:t>4.</w:t>
      </w:r>
      <w:r w:rsidRPr="00E73C92">
        <w:rPr>
          <w:rFonts w:ascii="Times New Roman" w:eastAsia="仿宋_GB2312" w:hAnsi="仿宋_GB2312" w:cs="Times New Roman"/>
          <w:sz w:val="32"/>
          <w:szCs w:val="40"/>
        </w:rPr>
        <w:t>考生在规定时间内携带身份证或有效证件、《山东省申请教师资格人员体格检查表》（自行下载打印并粘贴本人近期免冠</w:t>
      </w:r>
      <w:r w:rsidRPr="00E73C92">
        <w:rPr>
          <w:rFonts w:ascii="Times New Roman" w:eastAsia="仿宋_GB2312" w:hAnsi="Times New Roman" w:cs="Times New Roman"/>
          <w:sz w:val="32"/>
          <w:szCs w:val="40"/>
        </w:rPr>
        <w:t>1</w:t>
      </w:r>
      <w:r w:rsidRPr="00E73C92">
        <w:rPr>
          <w:rFonts w:ascii="Times New Roman" w:eastAsia="仿宋_GB2312" w:hAnsi="仿宋_GB2312" w:cs="Times New Roman"/>
          <w:sz w:val="32"/>
          <w:szCs w:val="40"/>
        </w:rPr>
        <w:t>寸照片）到指定体检机构，自费挂号进行教师资格体检。</w:t>
      </w:r>
    </w:p>
    <w:p w:rsidR="00F3055C" w:rsidRPr="00E73C92" w:rsidRDefault="00F3055C" w:rsidP="00F3055C">
      <w:pPr>
        <w:ind w:firstLineChars="200" w:firstLine="640"/>
        <w:rPr>
          <w:rFonts w:ascii="Times New Roman" w:eastAsia="仿宋_GB2312" w:hAnsi="Times New Roman" w:cs="Times New Roman"/>
          <w:sz w:val="32"/>
          <w:szCs w:val="40"/>
        </w:rPr>
      </w:pPr>
      <w:r w:rsidRPr="00E73C92">
        <w:rPr>
          <w:rFonts w:ascii="Times New Roman" w:eastAsia="仿宋_GB2312" w:hAnsi="Times New Roman" w:cs="Times New Roman"/>
          <w:sz w:val="32"/>
          <w:szCs w:val="40"/>
        </w:rPr>
        <w:t>5.</w:t>
      </w:r>
      <w:r w:rsidRPr="00E73C92">
        <w:rPr>
          <w:rFonts w:ascii="Times New Roman" w:eastAsia="仿宋_GB2312" w:hAnsi="仿宋_GB2312" w:cs="Times New Roman"/>
          <w:sz w:val="32"/>
          <w:szCs w:val="40"/>
        </w:rPr>
        <w:t>请在体检表下方注明电话号码。</w:t>
      </w:r>
    </w:p>
    <w:p w:rsidR="00F3055C" w:rsidRPr="00E73C92" w:rsidRDefault="00F3055C" w:rsidP="00F3055C">
      <w:pPr>
        <w:pStyle w:val="a3"/>
        <w:wordWrap w:val="0"/>
        <w:spacing w:line="580" w:lineRule="exact"/>
        <w:ind w:firstLine="640"/>
        <w:rPr>
          <w:rFonts w:eastAsia="仿宋_GB2312"/>
          <w:sz w:val="32"/>
          <w:szCs w:val="40"/>
        </w:rPr>
      </w:pPr>
      <w:r w:rsidRPr="00E73C92">
        <w:rPr>
          <w:rFonts w:eastAsia="仿宋_GB2312"/>
          <w:sz w:val="32"/>
          <w:szCs w:val="40"/>
        </w:rPr>
        <w:t>6.</w:t>
      </w:r>
      <w:r w:rsidRPr="00E73C92">
        <w:rPr>
          <w:rFonts w:eastAsia="仿宋_GB2312" w:hAnsi="仿宋_GB2312"/>
          <w:sz w:val="32"/>
          <w:szCs w:val="40"/>
        </w:rPr>
        <w:t>已怀孕者，请预先告知医护人员，勿做</w:t>
      </w:r>
      <w:r w:rsidRPr="00E73C92">
        <w:rPr>
          <w:rFonts w:eastAsia="仿宋_GB2312"/>
          <w:sz w:val="32"/>
          <w:szCs w:val="40"/>
        </w:rPr>
        <w:t>Χ</w:t>
      </w:r>
      <w:r w:rsidRPr="00E73C92">
        <w:rPr>
          <w:rFonts w:eastAsia="仿宋_GB2312" w:hAnsi="仿宋_GB2312"/>
          <w:sz w:val="32"/>
          <w:szCs w:val="40"/>
        </w:rPr>
        <w:t>光检查</w:t>
      </w:r>
      <w:r w:rsidRPr="00E73C92">
        <w:rPr>
          <w:rFonts w:eastAsia="仿宋_GB2312"/>
          <w:sz w:val="32"/>
          <w:szCs w:val="40"/>
        </w:rPr>
        <w:t>,</w:t>
      </w:r>
      <w:r w:rsidRPr="00E73C92">
        <w:rPr>
          <w:rFonts w:eastAsia="仿宋_GB2312" w:hAnsi="仿宋_GB2312"/>
          <w:sz w:val="32"/>
          <w:szCs w:val="40"/>
        </w:rPr>
        <w:t>（需提供县级以上医院的妊娠证明），未婚女士一律不做妇科检查。</w:t>
      </w:r>
    </w:p>
    <w:p w:rsidR="00F3055C" w:rsidRPr="00E73C92" w:rsidRDefault="00F3055C" w:rsidP="00F3055C">
      <w:pPr>
        <w:pStyle w:val="a3"/>
        <w:spacing w:line="580" w:lineRule="exact"/>
        <w:ind w:firstLine="640"/>
        <w:jc w:val="right"/>
        <w:rPr>
          <w:rFonts w:eastAsia="仿宋_GB2312"/>
          <w:sz w:val="32"/>
          <w:szCs w:val="40"/>
        </w:rPr>
      </w:pPr>
    </w:p>
    <w:p w:rsidR="00F3055C" w:rsidRPr="00E73C92" w:rsidRDefault="00F3055C" w:rsidP="00F3055C">
      <w:pPr>
        <w:pStyle w:val="a3"/>
        <w:spacing w:line="580" w:lineRule="exact"/>
        <w:ind w:firstLine="640"/>
        <w:jc w:val="right"/>
        <w:rPr>
          <w:rFonts w:eastAsia="仿宋_GB2312"/>
          <w:sz w:val="32"/>
          <w:szCs w:val="40"/>
        </w:rPr>
      </w:pPr>
    </w:p>
    <w:p w:rsidR="00F3055C" w:rsidRPr="00E73C92" w:rsidRDefault="00F3055C" w:rsidP="00F3055C">
      <w:pPr>
        <w:pStyle w:val="a3"/>
        <w:spacing w:line="580" w:lineRule="exact"/>
        <w:ind w:firstLine="640"/>
        <w:jc w:val="right"/>
        <w:rPr>
          <w:rFonts w:eastAsia="仿宋_GB2312"/>
          <w:sz w:val="32"/>
          <w:szCs w:val="40"/>
        </w:rPr>
      </w:pPr>
    </w:p>
    <w:p w:rsidR="00F3055C" w:rsidRPr="00E73C92" w:rsidRDefault="00F3055C" w:rsidP="00F3055C">
      <w:pPr>
        <w:pStyle w:val="a3"/>
        <w:wordWrap w:val="0"/>
        <w:spacing w:line="580" w:lineRule="exact"/>
        <w:ind w:firstLineChars="1450" w:firstLine="4640"/>
        <w:rPr>
          <w:rFonts w:eastAsia="仿宋"/>
          <w:color w:val="000000"/>
          <w:sz w:val="32"/>
          <w:szCs w:val="32"/>
        </w:rPr>
      </w:pPr>
      <w:r w:rsidRPr="00E73C92">
        <w:rPr>
          <w:rFonts w:eastAsia="仿宋_GB2312" w:hAnsi="仿宋_GB2312"/>
          <w:color w:val="000000"/>
          <w:sz w:val="32"/>
          <w:szCs w:val="32"/>
        </w:rPr>
        <w:t>滨州市沾化区行政审批服务局</w:t>
      </w:r>
      <w:r w:rsidRPr="00E73C92">
        <w:rPr>
          <w:rFonts w:eastAsia="仿宋"/>
          <w:color w:val="000000"/>
          <w:sz w:val="32"/>
          <w:szCs w:val="32"/>
        </w:rPr>
        <w:t xml:space="preserve"> </w:t>
      </w:r>
    </w:p>
    <w:p w:rsidR="00F3055C" w:rsidRPr="00E73C92" w:rsidRDefault="00F3055C" w:rsidP="00F3055C">
      <w:pPr>
        <w:tabs>
          <w:tab w:val="left" w:pos="7506"/>
        </w:tabs>
        <w:ind w:firstLineChars="1700" w:firstLine="5440"/>
        <w:jc w:val="left"/>
        <w:rPr>
          <w:rFonts w:ascii="Times New Roman" w:eastAsia="仿宋_GB2312" w:hAnsi="Times New Roman" w:cs="Times New Roman"/>
          <w:color w:val="000000"/>
          <w:sz w:val="32"/>
          <w:szCs w:val="32"/>
        </w:rPr>
      </w:pPr>
      <w:r w:rsidRPr="00E73C92">
        <w:rPr>
          <w:rFonts w:ascii="Times New Roman" w:eastAsia="仿宋" w:hAnsi="Times New Roman" w:cs="Times New Roman"/>
          <w:color w:val="000000"/>
          <w:sz w:val="32"/>
          <w:szCs w:val="32"/>
        </w:rPr>
        <w:t>2021</w:t>
      </w:r>
      <w:r w:rsidRPr="00E73C92">
        <w:rPr>
          <w:rFonts w:ascii="Times New Roman" w:eastAsia="仿宋_GB2312" w:hAnsi="仿宋_GB2312" w:cs="Times New Roman"/>
          <w:color w:val="000000"/>
          <w:sz w:val="32"/>
          <w:szCs w:val="32"/>
        </w:rPr>
        <w:t>年</w:t>
      </w:r>
      <w:r w:rsidRPr="00E73C92">
        <w:rPr>
          <w:rFonts w:ascii="Times New Roman" w:eastAsia="仿宋" w:hAnsi="Times New Roman" w:cs="Times New Roman"/>
          <w:color w:val="000000"/>
          <w:sz w:val="32"/>
          <w:szCs w:val="32"/>
        </w:rPr>
        <w:t>3</w:t>
      </w:r>
      <w:r w:rsidRPr="00E73C92">
        <w:rPr>
          <w:rFonts w:ascii="Times New Roman" w:eastAsia="仿宋_GB2312" w:hAnsi="仿宋_GB2312" w:cs="Times New Roman"/>
          <w:color w:val="000000"/>
          <w:sz w:val="32"/>
          <w:szCs w:val="32"/>
        </w:rPr>
        <w:t>月</w:t>
      </w:r>
      <w:r w:rsidRPr="00E73C92">
        <w:rPr>
          <w:rFonts w:ascii="Times New Roman" w:eastAsia="仿宋" w:hAnsi="Times New Roman" w:cs="Times New Roman"/>
          <w:color w:val="000000"/>
          <w:sz w:val="32"/>
          <w:szCs w:val="32"/>
        </w:rPr>
        <w:t>22</w:t>
      </w:r>
      <w:r w:rsidRPr="00E73C92">
        <w:rPr>
          <w:rFonts w:ascii="Times New Roman" w:eastAsia="仿宋_GB2312" w:hAnsi="仿宋_GB2312" w:cs="Times New Roman"/>
          <w:color w:val="000000"/>
          <w:sz w:val="32"/>
          <w:szCs w:val="32"/>
        </w:rPr>
        <w:t>日</w:t>
      </w:r>
    </w:p>
    <w:p w:rsidR="00F3055C" w:rsidRPr="00E73C92" w:rsidRDefault="00F3055C" w:rsidP="00F3055C">
      <w:pPr>
        <w:tabs>
          <w:tab w:val="left" w:pos="7506"/>
        </w:tabs>
        <w:ind w:firstLineChars="1700" w:firstLine="5440"/>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ind w:firstLineChars="1700" w:firstLine="5440"/>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ind w:firstLineChars="1700" w:firstLine="5440"/>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ind w:firstLineChars="1700" w:firstLine="5440"/>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ind w:firstLineChars="1700" w:firstLine="5440"/>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ind w:firstLineChars="1700" w:firstLine="5440"/>
        <w:jc w:val="left"/>
        <w:rPr>
          <w:rFonts w:ascii="Times New Roman" w:eastAsia="仿宋_GB2312" w:hAnsi="Times New Roman" w:cs="Times New Roman"/>
          <w:color w:val="000000"/>
          <w:sz w:val="32"/>
          <w:szCs w:val="32"/>
        </w:rPr>
      </w:pPr>
    </w:p>
    <w:p w:rsidR="00F3055C" w:rsidRPr="00E73C92" w:rsidRDefault="00F3055C" w:rsidP="00F3055C">
      <w:pPr>
        <w:pStyle w:val="a3"/>
        <w:spacing w:line="500" w:lineRule="exact"/>
        <w:jc w:val="left"/>
        <w:rPr>
          <w:rFonts w:eastAsia="仿宋"/>
          <w:sz w:val="32"/>
          <w:szCs w:val="32"/>
        </w:rPr>
      </w:pPr>
      <w:r w:rsidRPr="00E73C92">
        <w:rPr>
          <w:rFonts w:eastAsia="仿宋" w:hAnsi="仿宋"/>
          <w:sz w:val="32"/>
          <w:szCs w:val="32"/>
        </w:rPr>
        <w:lastRenderedPageBreak/>
        <w:t>附件</w:t>
      </w:r>
      <w:r w:rsidRPr="00E73C92">
        <w:rPr>
          <w:rFonts w:eastAsia="仿宋"/>
          <w:sz w:val="32"/>
          <w:szCs w:val="32"/>
        </w:rPr>
        <w:t>3</w:t>
      </w:r>
      <w:r w:rsidRPr="00E73C92">
        <w:rPr>
          <w:rFonts w:eastAsia="仿宋" w:hAnsi="仿宋"/>
          <w:sz w:val="32"/>
          <w:szCs w:val="32"/>
        </w:rPr>
        <w:t>：</w:t>
      </w:r>
    </w:p>
    <w:p w:rsidR="00F3055C" w:rsidRPr="00E73C92" w:rsidRDefault="00F3055C" w:rsidP="00F3055C">
      <w:pPr>
        <w:spacing w:line="500" w:lineRule="exact"/>
        <w:ind w:firstLineChars="500" w:firstLine="1600"/>
        <w:rPr>
          <w:rFonts w:ascii="Times New Roman" w:eastAsia="方正小标宋简体" w:hAnsi="Times New Roman" w:cs="Times New Roman"/>
          <w:bCs/>
          <w:kern w:val="0"/>
          <w:sz w:val="44"/>
          <w:szCs w:val="44"/>
        </w:rPr>
      </w:pPr>
      <w:r w:rsidRPr="00E73C92">
        <w:rPr>
          <w:rFonts w:ascii="Times New Roman" w:eastAsia="仿宋" w:hAnsi="Times New Roman" w:cs="Times New Roman"/>
          <w:sz w:val="32"/>
          <w:szCs w:val="32"/>
        </w:rPr>
        <w:t xml:space="preserve">     </w:t>
      </w:r>
      <w:r w:rsidRPr="00E73C92">
        <w:rPr>
          <w:rFonts w:ascii="Times New Roman" w:eastAsia="方正小标宋简体" w:hAnsi="方正小标宋简体" w:cs="Times New Roman"/>
          <w:bCs/>
          <w:kern w:val="0"/>
          <w:sz w:val="44"/>
          <w:szCs w:val="44"/>
        </w:rPr>
        <w:t>山东省教师资格认定体检标准</w:t>
      </w:r>
    </w:p>
    <w:p w:rsidR="00F3055C" w:rsidRPr="00E73C92" w:rsidRDefault="00F3055C" w:rsidP="00F3055C">
      <w:pPr>
        <w:spacing w:line="500" w:lineRule="exact"/>
        <w:ind w:firstLineChars="500" w:firstLine="1807"/>
        <w:rPr>
          <w:rFonts w:ascii="Times New Roman" w:hAnsi="Times New Roman" w:cs="Times New Roman"/>
          <w:b/>
          <w:kern w:val="0"/>
          <w:sz w:val="36"/>
          <w:szCs w:val="36"/>
        </w:rPr>
      </w:pPr>
    </w:p>
    <w:p w:rsidR="00F3055C" w:rsidRPr="00E73C92" w:rsidRDefault="00F3055C" w:rsidP="00F3055C">
      <w:pPr>
        <w:spacing w:line="420" w:lineRule="exact"/>
        <w:ind w:left="960" w:hangingChars="300" w:hanging="960"/>
        <w:rPr>
          <w:rFonts w:ascii="Times New Roman" w:eastAsia="仿宋_GB2312" w:hAnsi="Times New Roman" w:cs="Times New Roman"/>
          <w:kern w:val="0"/>
          <w:sz w:val="32"/>
          <w:szCs w:val="32"/>
        </w:rPr>
      </w:pPr>
      <w:r w:rsidRPr="00E73C92">
        <w:rPr>
          <w:rFonts w:ascii="Times New Roman" w:eastAsia="仿宋_GB2312" w:hAnsi="Times New Roman" w:cs="Times New Roman"/>
          <w:kern w:val="0"/>
          <w:sz w:val="32"/>
          <w:szCs w:val="32"/>
        </w:rPr>
        <w:t> </w:t>
      </w:r>
      <w:r w:rsidRPr="00E73C92">
        <w:rPr>
          <w:rFonts w:ascii="Times New Roman" w:eastAsia="仿宋_GB2312" w:hAnsi="仿宋_GB2312" w:cs="Times New Roman"/>
          <w:kern w:val="0"/>
          <w:sz w:val="32"/>
          <w:szCs w:val="32"/>
        </w:rPr>
        <w:t>有下列疾病或生理缺陷者，为体检不合格：</w:t>
      </w:r>
      <w:r w:rsidRPr="00E73C92">
        <w:rPr>
          <w:rFonts w:ascii="Times New Roman" w:eastAsia="仿宋_GB2312" w:hAnsi="Times New Roman" w:cs="Times New Roman"/>
          <w:kern w:val="0"/>
          <w:sz w:val="32"/>
          <w:szCs w:val="32"/>
        </w:rPr>
        <w:t> </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（一）先天性心脏病（经手术治愈者除外）、频发性期前收缩、心电图不正常、心肌病及其他器质性心脏病。</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（二）血压超过</w:t>
      </w:r>
      <w:r w:rsidRPr="00E73C92">
        <w:rPr>
          <w:rFonts w:ascii="Times New Roman" w:eastAsia="仿宋_GB2312" w:hAnsi="Times New Roman" w:cs="Times New Roman"/>
          <w:kern w:val="0"/>
          <w:sz w:val="32"/>
          <w:szCs w:val="32"/>
        </w:rPr>
        <w:t>18.66</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12kpa</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140</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90</w:t>
      </w:r>
      <w:r w:rsidRPr="00E73C92">
        <w:rPr>
          <w:rFonts w:ascii="Times New Roman" w:eastAsia="仿宋_GB2312" w:hAnsi="仿宋_GB2312" w:cs="Times New Roman"/>
          <w:kern w:val="0"/>
          <w:sz w:val="32"/>
          <w:szCs w:val="32"/>
        </w:rPr>
        <w:t>毫米汞柱），低于</w:t>
      </w:r>
      <w:r w:rsidRPr="00E73C92">
        <w:rPr>
          <w:rFonts w:ascii="Times New Roman" w:eastAsia="仿宋_GB2312" w:hAnsi="Times New Roman" w:cs="Times New Roman"/>
          <w:kern w:val="0"/>
          <w:sz w:val="32"/>
          <w:szCs w:val="32"/>
        </w:rPr>
        <w:t>11.46</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7.46kpa</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86</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56</w:t>
      </w:r>
      <w:r w:rsidRPr="00E73C92">
        <w:rPr>
          <w:rFonts w:ascii="Times New Roman" w:eastAsia="仿宋_GB2312" w:hAnsi="仿宋_GB2312" w:cs="Times New Roman"/>
          <w:kern w:val="0"/>
          <w:sz w:val="32"/>
          <w:szCs w:val="32"/>
        </w:rPr>
        <w:t>毫米汞柱）。单项收缩压超过</w:t>
      </w:r>
      <w:r w:rsidRPr="00E73C92">
        <w:rPr>
          <w:rFonts w:ascii="Times New Roman" w:eastAsia="仿宋_GB2312" w:hAnsi="Times New Roman" w:cs="Times New Roman"/>
          <w:kern w:val="0"/>
          <w:sz w:val="32"/>
          <w:szCs w:val="32"/>
        </w:rPr>
        <w:t>21.33kpa</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160</w:t>
      </w:r>
      <w:r w:rsidRPr="00E73C92">
        <w:rPr>
          <w:rFonts w:ascii="Times New Roman" w:eastAsia="仿宋_GB2312" w:hAnsi="仿宋_GB2312" w:cs="Times New Roman"/>
          <w:kern w:val="0"/>
          <w:sz w:val="32"/>
          <w:szCs w:val="32"/>
        </w:rPr>
        <w:t>毫米汞柱），低于</w:t>
      </w:r>
      <w:r w:rsidRPr="00E73C92">
        <w:rPr>
          <w:rFonts w:ascii="Times New Roman" w:eastAsia="仿宋_GB2312" w:hAnsi="Times New Roman" w:cs="Times New Roman"/>
          <w:kern w:val="0"/>
          <w:sz w:val="32"/>
          <w:szCs w:val="32"/>
        </w:rPr>
        <w:t>10.66kpa</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80</w:t>
      </w:r>
      <w:r w:rsidRPr="00E73C92">
        <w:rPr>
          <w:rFonts w:ascii="Times New Roman" w:eastAsia="仿宋_GB2312" w:hAnsi="仿宋_GB2312" w:cs="Times New Roman"/>
          <w:kern w:val="0"/>
          <w:sz w:val="32"/>
          <w:szCs w:val="32"/>
        </w:rPr>
        <w:t>毫米汞柱），舒张压超过</w:t>
      </w:r>
      <w:r w:rsidRPr="00E73C92">
        <w:rPr>
          <w:rFonts w:ascii="Times New Roman" w:eastAsia="仿宋_GB2312" w:hAnsi="Times New Roman" w:cs="Times New Roman"/>
          <w:kern w:val="0"/>
          <w:sz w:val="32"/>
          <w:szCs w:val="32"/>
        </w:rPr>
        <w:t>12kpa</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90</w:t>
      </w:r>
      <w:r w:rsidRPr="00E73C92">
        <w:rPr>
          <w:rFonts w:ascii="Times New Roman" w:eastAsia="仿宋_GB2312" w:hAnsi="仿宋_GB2312" w:cs="Times New Roman"/>
          <w:kern w:val="0"/>
          <w:sz w:val="32"/>
          <w:szCs w:val="32"/>
        </w:rPr>
        <w:t>毫米汞柱），低于</w:t>
      </w:r>
      <w:r w:rsidRPr="00E73C92">
        <w:rPr>
          <w:rFonts w:ascii="Times New Roman" w:eastAsia="仿宋_GB2312" w:hAnsi="Times New Roman" w:cs="Times New Roman"/>
          <w:kern w:val="0"/>
          <w:sz w:val="32"/>
          <w:szCs w:val="32"/>
        </w:rPr>
        <w:t>6.66kpa</w:t>
      </w:r>
      <w:r w:rsidRPr="00E73C92">
        <w:rPr>
          <w:rFonts w:ascii="Times New Roman" w:eastAsia="仿宋_GB2312" w:hAnsi="仿宋_GB2312" w:cs="Times New Roman"/>
          <w:kern w:val="0"/>
          <w:sz w:val="32"/>
          <w:szCs w:val="32"/>
        </w:rPr>
        <w:t>（</w:t>
      </w:r>
      <w:r w:rsidRPr="00E73C92">
        <w:rPr>
          <w:rFonts w:ascii="Times New Roman" w:eastAsia="仿宋_GB2312" w:hAnsi="Times New Roman" w:cs="Times New Roman"/>
          <w:kern w:val="0"/>
          <w:sz w:val="32"/>
          <w:szCs w:val="32"/>
        </w:rPr>
        <w:t>50</w:t>
      </w:r>
      <w:r w:rsidRPr="00E73C92">
        <w:rPr>
          <w:rFonts w:ascii="Times New Roman" w:eastAsia="仿宋_GB2312" w:hAnsi="仿宋_GB2312" w:cs="Times New Roman"/>
          <w:kern w:val="0"/>
          <w:sz w:val="32"/>
          <w:szCs w:val="32"/>
        </w:rPr>
        <w:t>毫米汞柱）。</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（三）结核病，除下列情况，均为体检不合格：</w:t>
      </w:r>
      <w:r>
        <w:rPr>
          <w:rFonts w:ascii="Times New Roman" w:eastAsia="仿宋_GB2312" w:hAnsi="Times New Roman" w:cs="Times New Roman"/>
          <w:kern w:val="0"/>
          <w:sz w:val="32"/>
          <w:szCs w:val="32"/>
        </w:rPr>
        <w:t> </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Times New Roman" w:cs="Times New Roman"/>
          <w:kern w:val="0"/>
          <w:sz w:val="32"/>
          <w:szCs w:val="32"/>
        </w:rPr>
        <w:t xml:space="preserve"> 1</w:t>
      </w:r>
      <w:r w:rsidRPr="00E73C92">
        <w:rPr>
          <w:rFonts w:ascii="Times New Roman" w:eastAsia="仿宋_GB2312" w:hAnsi="仿宋_GB2312" w:cs="Times New Roman"/>
          <w:kern w:val="0"/>
          <w:sz w:val="32"/>
          <w:szCs w:val="32"/>
        </w:rPr>
        <w:t>、原发型肺结核、浸润型肺结核，已硬结稳定。结核性胸膜炎已治愈，或治愈后遗有胸膜肥厚者。</w:t>
      </w:r>
      <w:r>
        <w:rPr>
          <w:rFonts w:ascii="Times New Roman" w:eastAsia="仿宋_GB2312" w:hAnsi="Times New Roman" w:cs="Times New Roman"/>
          <w:kern w:val="0"/>
          <w:sz w:val="32"/>
          <w:szCs w:val="32"/>
        </w:rPr>
        <w:t> </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Times New Roman" w:cs="Times New Roman"/>
          <w:kern w:val="0"/>
          <w:sz w:val="32"/>
          <w:szCs w:val="32"/>
        </w:rPr>
        <w:t>2</w:t>
      </w:r>
      <w:r w:rsidRPr="00E73C92">
        <w:rPr>
          <w:rFonts w:ascii="Times New Roman" w:eastAsia="仿宋_GB2312" w:hAnsi="仿宋_GB2312" w:cs="Times New Roman"/>
          <w:kern w:val="0"/>
          <w:sz w:val="32"/>
          <w:szCs w:val="32"/>
        </w:rPr>
        <w:t>、一切肺外结核（肾结核、骨结核、腹膜结核等）、血行播散型肺结核，治愈后两年以上未复发，经二级以上医院（或结核病防治所）专科检查无变化者。</w:t>
      </w:r>
      <w:r>
        <w:rPr>
          <w:rFonts w:ascii="Times New Roman" w:eastAsia="仿宋_GB2312" w:hAnsi="Times New Roman" w:cs="Times New Roman"/>
          <w:kern w:val="0"/>
          <w:sz w:val="32"/>
          <w:szCs w:val="32"/>
        </w:rPr>
        <w:t> </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Times New Roman" w:cs="Times New Roman"/>
          <w:kern w:val="0"/>
          <w:sz w:val="32"/>
          <w:szCs w:val="32"/>
        </w:rPr>
        <w:t>3</w:t>
      </w:r>
      <w:r w:rsidRPr="00E73C92">
        <w:rPr>
          <w:rFonts w:ascii="Times New Roman" w:eastAsia="仿宋_GB2312" w:hAnsi="仿宋_GB2312" w:cs="Times New Roman"/>
          <w:kern w:val="0"/>
          <w:sz w:val="32"/>
          <w:szCs w:val="32"/>
        </w:rPr>
        <w:t>、淋巴腺结核已临床治愈无症状者。</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（四）支气管扩张病</w:t>
      </w:r>
      <w:r w:rsidRPr="00E73C92">
        <w:rPr>
          <w:rFonts w:ascii="Times New Roman" w:eastAsia="仿宋_GB2312" w:hAnsi="Times New Roman" w:cs="Times New Roman"/>
          <w:kern w:val="0"/>
          <w:sz w:val="32"/>
          <w:szCs w:val="32"/>
        </w:rPr>
        <w:t>,</w:t>
      </w:r>
      <w:r w:rsidRPr="00E73C92">
        <w:rPr>
          <w:rFonts w:ascii="Times New Roman" w:eastAsia="仿宋_GB2312" w:hAnsi="仿宋_GB2312" w:cs="Times New Roman"/>
          <w:kern w:val="0"/>
          <w:sz w:val="32"/>
          <w:szCs w:val="32"/>
        </w:rPr>
        <w:t>未治愈者。</w:t>
      </w:r>
    </w:p>
    <w:p w:rsidR="00F3055C" w:rsidRPr="00F3055C" w:rsidRDefault="00F3055C" w:rsidP="00F3055C">
      <w:pPr>
        <w:spacing w:line="420" w:lineRule="exact"/>
        <w:ind w:firstLineChars="200" w:firstLine="640"/>
        <w:rPr>
          <w:rFonts w:ascii="Times New Roman" w:eastAsia="仿宋_GB2312" w:hAnsi="Times New Roman" w:cs="Times New Roman"/>
          <w:kern w:val="0"/>
          <w:sz w:val="32"/>
          <w:szCs w:val="32"/>
        </w:rPr>
      </w:pPr>
      <w:r w:rsidRPr="00E73C92">
        <w:rPr>
          <w:rFonts w:ascii="Times New Roman" w:eastAsia="仿宋_GB2312" w:hAnsi="仿宋_GB2312" w:cs="Times New Roman"/>
          <w:kern w:val="0"/>
          <w:sz w:val="32"/>
          <w:szCs w:val="32"/>
        </w:rPr>
        <w:t>（五）慢性肝炎病人并且肝功能不正常者（肝炎病原携带者，但肝功能正常者除外）。肝炎病原携带者或乙型肝炎表面抗原检验阳性申请幼儿园教师资格者。</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（六）各种恶性肿瘤。各种结缔组织疾病（胶原疾病）。内分泌系统疾病（如糖尿病、尿崩症、肢端肥大症等）。血液病（单纯缺铁性贫血除外）。</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（七）慢性肾炎。急性肾炎治愈不足两年。</w:t>
      </w:r>
      <w:r>
        <w:rPr>
          <w:rFonts w:ascii="Times New Roman" w:eastAsia="仿宋_GB2312" w:hAnsi="Times New Roman" w:cs="Times New Roman"/>
          <w:kern w:val="0"/>
          <w:sz w:val="32"/>
          <w:szCs w:val="32"/>
        </w:rPr>
        <w:t> </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（八）有癫痫病史、精神病史、癔病史、夜游症。</w:t>
      </w:r>
      <w:r>
        <w:rPr>
          <w:rFonts w:ascii="Times New Roman" w:eastAsia="仿宋_GB2312" w:hAnsi="Times New Roman" w:cs="Times New Roman"/>
          <w:kern w:val="0"/>
          <w:sz w:val="32"/>
          <w:szCs w:val="32"/>
        </w:rPr>
        <w:t> </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（九）肺切除超过一叶；肺不张一叶以上。</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（十）类风湿脊柱强直。慢性骨髓炎。</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（十一）青光眼；视网膜、视神经疾病（陈旧性或稳定性眼底病除外）。</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（十二）色盲、色弱</w:t>
      </w:r>
      <w:r w:rsidRPr="00E73C92">
        <w:rPr>
          <w:rFonts w:ascii="Times New Roman" w:eastAsia="仿宋_GB2312" w:hAnsi="Times New Roman" w:cs="Times New Roman"/>
          <w:kern w:val="0"/>
          <w:sz w:val="32"/>
          <w:szCs w:val="32"/>
        </w:rPr>
        <w:t>,</w:t>
      </w:r>
      <w:r w:rsidRPr="00E73C92">
        <w:rPr>
          <w:rFonts w:ascii="Times New Roman" w:eastAsia="仿宋_GB2312" w:hAnsi="仿宋_GB2312" w:cs="Times New Roman"/>
          <w:kern w:val="0"/>
          <w:sz w:val="32"/>
          <w:szCs w:val="32"/>
        </w:rPr>
        <w:t>申请幼儿园教师和特殊教育教师资格者。</w:t>
      </w:r>
      <w:r>
        <w:rPr>
          <w:rFonts w:ascii="Times New Roman" w:eastAsia="仿宋_GB2312" w:hAnsi="Times New Roman" w:cs="Times New Roman"/>
          <w:kern w:val="0"/>
          <w:sz w:val="32"/>
          <w:szCs w:val="32"/>
        </w:rPr>
        <w:t> </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仿宋_GB2312" w:cs="Times New Roman"/>
          <w:kern w:val="0"/>
          <w:sz w:val="32"/>
          <w:szCs w:val="32"/>
        </w:rPr>
        <w:t>（十三）两耳听力均在</w:t>
      </w:r>
      <w:r w:rsidRPr="00E73C92">
        <w:rPr>
          <w:rFonts w:ascii="Times New Roman" w:eastAsia="仿宋_GB2312" w:hAnsi="Times New Roman" w:cs="Times New Roman"/>
          <w:kern w:val="0"/>
          <w:sz w:val="32"/>
          <w:szCs w:val="32"/>
        </w:rPr>
        <w:t>2</w:t>
      </w:r>
      <w:r w:rsidRPr="00E73C92">
        <w:rPr>
          <w:rFonts w:ascii="Times New Roman" w:eastAsia="仿宋_GB2312" w:hAnsi="仿宋_GB2312" w:cs="Times New Roman"/>
          <w:kern w:val="0"/>
          <w:sz w:val="32"/>
          <w:szCs w:val="32"/>
        </w:rPr>
        <w:t>米以内者，或佩带助听器听力均低于</w:t>
      </w:r>
      <w:r w:rsidRPr="00E73C92">
        <w:rPr>
          <w:rFonts w:ascii="Times New Roman" w:eastAsia="仿宋_GB2312" w:hAnsi="Times New Roman" w:cs="Times New Roman"/>
          <w:kern w:val="0"/>
          <w:sz w:val="32"/>
          <w:szCs w:val="32"/>
        </w:rPr>
        <w:t>5</w:t>
      </w:r>
      <w:r w:rsidRPr="00E73C92">
        <w:rPr>
          <w:rFonts w:ascii="Times New Roman" w:eastAsia="仿宋_GB2312" w:hAnsi="仿宋_GB2312" w:cs="Times New Roman"/>
          <w:kern w:val="0"/>
          <w:sz w:val="32"/>
          <w:szCs w:val="32"/>
        </w:rPr>
        <w:t>米者。</w:t>
      </w:r>
      <w:r>
        <w:rPr>
          <w:rFonts w:ascii="Times New Roman" w:eastAsia="仿宋_GB2312" w:hAnsi="Times New Roman" w:cs="Times New Roman"/>
          <w:kern w:val="0"/>
          <w:sz w:val="32"/>
          <w:szCs w:val="32"/>
        </w:rPr>
        <w:t> </w:t>
      </w:r>
    </w:p>
    <w:p w:rsidR="00F3055C" w:rsidRPr="00E73C92" w:rsidRDefault="00F3055C" w:rsidP="00F3055C">
      <w:pPr>
        <w:spacing w:line="420" w:lineRule="exact"/>
        <w:ind w:firstLineChars="200" w:firstLine="640"/>
        <w:rPr>
          <w:rFonts w:ascii="Times New Roman" w:eastAsia="仿宋_GB2312" w:hAnsi="Times New Roman" w:cs="Times New Roman"/>
          <w:kern w:val="0"/>
          <w:sz w:val="32"/>
          <w:szCs w:val="32"/>
        </w:rPr>
      </w:pPr>
      <w:r w:rsidRPr="00E73C92">
        <w:rPr>
          <w:rFonts w:ascii="Times New Roman" w:eastAsia="仿宋_GB2312" w:hAnsi="仿宋_GB2312" w:cs="Times New Roman"/>
          <w:kern w:val="0"/>
          <w:sz w:val="32"/>
          <w:szCs w:val="32"/>
        </w:rPr>
        <w:t>（十四）仪表仪容，有下列情况者均为体检不合格。</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Times New Roman" w:cs="Times New Roman"/>
          <w:kern w:val="0"/>
          <w:sz w:val="32"/>
          <w:szCs w:val="32"/>
        </w:rPr>
        <w:t>1</w:t>
      </w:r>
      <w:r w:rsidRPr="00E73C92">
        <w:rPr>
          <w:rFonts w:ascii="Times New Roman" w:eastAsia="仿宋_GB2312" w:hAnsi="仿宋_GB2312" w:cs="Times New Roman"/>
          <w:kern w:val="0"/>
          <w:sz w:val="32"/>
          <w:szCs w:val="32"/>
        </w:rPr>
        <w:t>、四肢。两上肢或两下肢不能运动者；四肢残缺变形，行路步态跛行，</w:t>
      </w:r>
      <w:r w:rsidRPr="00E73C92">
        <w:rPr>
          <w:rFonts w:ascii="Times New Roman" w:eastAsia="仿宋_GB2312" w:hAnsi="仿宋_GB2312" w:cs="Times New Roman"/>
          <w:kern w:val="0"/>
          <w:sz w:val="32"/>
          <w:szCs w:val="32"/>
        </w:rPr>
        <w:lastRenderedPageBreak/>
        <w:t>上肢（特别是右手）残缺影响板书写字者。</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Times New Roman" w:cs="Times New Roman"/>
          <w:kern w:val="0"/>
          <w:sz w:val="32"/>
          <w:szCs w:val="32"/>
        </w:rPr>
        <w:t>2</w:t>
      </w:r>
      <w:r w:rsidRPr="00E73C92">
        <w:rPr>
          <w:rFonts w:ascii="Times New Roman" w:eastAsia="仿宋_GB2312" w:hAnsi="仿宋_GB2312" w:cs="Times New Roman"/>
          <w:kern w:val="0"/>
          <w:sz w:val="32"/>
          <w:szCs w:val="32"/>
        </w:rPr>
        <w:t>、体型。身体畸形，如明显鸡胸、驼背、脊柱侧弯外曲超过</w:t>
      </w:r>
      <w:r w:rsidRPr="00E73C92">
        <w:rPr>
          <w:rFonts w:ascii="Times New Roman" w:eastAsia="仿宋_GB2312" w:hAnsi="Times New Roman" w:cs="Times New Roman"/>
          <w:kern w:val="0"/>
          <w:sz w:val="32"/>
          <w:szCs w:val="32"/>
        </w:rPr>
        <w:t>3</w:t>
      </w:r>
      <w:r w:rsidRPr="00E73C92">
        <w:rPr>
          <w:rFonts w:ascii="Times New Roman" w:eastAsia="仿宋_GB2312" w:hAnsi="仿宋_GB2312" w:cs="Times New Roman"/>
          <w:kern w:val="0"/>
          <w:sz w:val="32"/>
          <w:szCs w:val="32"/>
        </w:rPr>
        <w:t>厘米；身高影响教学者。</w:t>
      </w:r>
    </w:p>
    <w:p w:rsidR="00F3055C" w:rsidRDefault="00F3055C" w:rsidP="00F3055C">
      <w:pPr>
        <w:spacing w:line="420" w:lineRule="exact"/>
        <w:ind w:firstLineChars="200" w:firstLine="640"/>
        <w:rPr>
          <w:rFonts w:ascii="Times New Roman" w:eastAsia="仿宋_GB2312" w:hAnsi="Times New Roman" w:cs="Times New Roman" w:hint="eastAsia"/>
          <w:kern w:val="0"/>
          <w:sz w:val="32"/>
          <w:szCs w:val="32"/>
        </w:rPr>
      </w:pPr>
      <w:r w:rsidRPr="00E73C92">
        <w:rPr>
          <w:rFonts w:ascii="Times New Roman" w:eastAsia="仿宋_GB2312" w:hAnsi="Times New Roman" w:cs="Times New Roman"/>
          <w:kern w:val="0"/>
          <w:sz w:val="32"/>
          <w:szCs w:val="32"/>
        </w:rPr>
        <w:t>3</w:t>
      </w:r>
      <w:r w:rsidRPr="00E73C92">
        <w:rPr>
          <w:rFonts w:ascii="Times New Roman" w:eastAsia="仿宋_GB2312" w:hAnsi="仿宋_GB2312" w:cs="Times New Roman"/>
          <w:kern w:val="0"/>
          <w:sz w:val="32"/>
          <w:szCs w:val="32"/>
        </w:rPr>
        <w:t>、五官。五官不端正，面部有较大面积（</w:t>
      </w:r>
      <w:r w:rsidRPr="00E73C92">
        <w:rPr>
          <w:rFonts w:ascii="Times New Roman" w:eastAsia="仿宋_GB2312" w:hAnsi="Times New Roman" w:cs="Times New Roman"/>
          <w:kern w:val="0"/>
          <w:sz w:val="32"/>
          <w:szCs w:val="32"/>
        </w:rPr>
        <w:t>3×3</w:t>
      </w:r>
      <w:r w:rsidRPr="00E73C92">
        <w:rPr>
          <w:rFonts w:ascii="Times New Roman" w:eastAsia="仿宋_GB2312" w:hAnsi="仿宋_GB2312" w:cs="Times New Roman"/>
          <w:kern w:val="0"/>
          <w:sz w:val="32"/>
          <w:szCs w:val="32"/>
        </w:rPr>
        <w:t>厘米）疤痕、血管瘤或白癜风、黑色素痣者。</w:t>
      </w:r>
    </w:p>
    <w:p w:rsidR="00F3055C" w:rsidRPr="00E73C92" w:rsidRDefault="00F3055C" w:rsidP="00F3055C">
      <w:pPr>
        <w:spacing w:line="420" w:lineRule="exact"/>
        <w:ind w:firstLineChars="200" w:firstLine="640"/>
        <w:rPr>
          <w:rFonts w:ascii="Times New Roman" w:eastAsia="仿宋_GB2312" w:hAnsi="Times New Roman" w:cs="Times New Roman"/>
          <w:kern w:val="0"/>
          <w:sz w:val="32"/>
          <w:szCs w:val="32"/>
        </w:rPr>
      </w:pPr>
      <w:r w:rsidRPr="00E73C92">
        <w:rPr>
          <w:rFonts w:ascii="Times New Roman" w:eastAsia="仿宋_GB2312" w:hAnsi="仿宋_GB2312" w:cs="Times New Roman"/>
          <w:kern w:val="0"/>
          <w:sz w:val="32"/>
          <w:szCs w:val="32"/>
        </w:rPr>
        <w:t>（十五）口吃，吐字不清，声音严重嘶哑，声带病变，严重慢性咽喉炎或口腔有生理缺陷及耳鼻喉疾病之一而妨碍发音影响教学者。</w:t>
      </w:r>
    </w:p>
    <w:p w:rsidR="00F3055C" w:rsidRPr="00E73C92" w:rsidRDefault="00F3055C" w:rsidP="00F3055C">
      <w:pPr>
        <w:rPr>
          <w:rFonts w:ascii="Times New Roman" w:eastAsia="仿宋_GB2312" w:hAnsi="Times New Roman" w:cs="Times New Roman"/>
          <w:sz w:val="32"/>
          <w:szCs w:val="32"/>
        </w:rPr>
      </w:pPr>
    </w:p>
    <w:p w:rsidR="00F3055C" w:rsidRPr="00E73C92" w:rsidRDefault="00F3055C" w:rsidP="00F3055C">
      <w:pPr>
        <w:pStyle w:val="a3"/>
        <w:spacing w:line="500" w:lineRule="exact"/>
        <w:jc w:val="left"/>
        <w:rPr>
          <w:rFonts w:eastAsia="仿宋"/>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r w:rsidRPr="00E73C92">
        <w:rPr>
          <w:rFonts w:ascii="Times New Roman" w:eastAsia="仿宋_GB2312" w:hAnsi="仿宋_GB2312" w:cs="Times New Roman"/>
          <w:color w:val="000000"/>
          <w:sz w:val="32"/>
          <w:szCs w:val="32"/>
        </w:rPr>
        <w:lastRenderedPageBreak/>
        <w:t>附件</w:t>
      </w:r>
      <w:r w:rsidRPr="00E73C92">
        <w:rPr>
          <w:rFonts w:ascii="Times New Roman" w:eastAsia="仿宋_GB2312" w:hAnsi="Times New Roman" w:cs="Times New Roman"/>
          <w:color w:val="000000"/>
          <w:sz w:val="32"/>
          <w:szCs w:val="32"/>
        </w:rPr>
        <w:t>4</w:t>
      </w:r>
      <w:r w:rsidRPr="00E73C92">
        <w:rPr>
          <w:rFonts w:ascii="Times New Roman" w:eastAsia="仿宋_GB2312" w:hAnsi="仿宋_GB2312" w:cs="Times New Roman"/>
          <w:color w:val="000000"/>
          <w:sz w:val="32"/>
          <w:szCs w:val="32"/>
        </w:rPr>
        <w:t>：</w:t>
      </w:r>
    </w:p>
    <w:p w:rsidR="00F3055C" w:rsidRPr="00E73C92" w:rsidRDefault="00F3055C" w:rsidP="00F3055C">
      <w:pPr>
        <w:jc w:val="center"/>
        <w:rPr>
          <w:rFonts w:ascii="Times New Roman" w:eastAsia="方正小标宋简体" w:hAnsi="Times New Roman" w:cs="Times New Roman"/>
          <w:sz w:val="44"/>
          <w:szCs w:val="44"/>
        </w:rPr>
      </w:pPr>
      <w:bookmarkStart w:id="0" w:name="_GoBack"/>
      <w:bookmarkEnd w:id="0"/>
      <w:r w:rsidRPr="00E73C92">
        <w:rPr>
          <w:rFonts w:ascii="Times New Roman" w:eastAsia="方正小标宋简体" w:hAnsi="Times New Roman" w:cs="Times New Roman"/>
          <w:sz w:val="44"/>
          <w:szCs w:val="44"/>
        </w:rPr>
        <w:t>“</w:t>
      </w:r>
      <w:r w:rsidRPr="00E73C92">
        <w:rPr>
          <w:rFonts w:ascii="Times New Roman" w:eastAsia="方正小标宋简体" w:hAnsi="方正小标宋简体" w:cs="Times New Roman"/>
          <w:sz w:val="44"/>
          <w:szCs w:val="44"/>
        </w:rPr>
        <w:t>来滨办</w:t>
      </w:r>
      <w:r w:rsidRPr="00E73C92">
        <w:rPr>
          <w:rFonts w:ascii="Times New Roman" w:eastAsia="方正小标宋简体" w:hAnsi="Times New Roman" w:cs="Times New Roman"/>
          <w:sz w:val="44"/>
          <w:szCs w:val="44"/>
        </w:rPr>
        <w:t>”</w:t>
      </w:r>
      <w:r w:rsidRPr="00E73C92">
        <w:rPr>
          <w:rFonts w:ascii="Times New Roman" w:eastAsia="方正小标宋简体" w:hAnsi="方正小标宋简体" w:cs="Times New Roman"/>
          <w:sz w:val="44"/>
          <w:szCs w:val="44"/>
        </w:rPr>
        <w:t>使用说明</w:t>
      </w:r>
    </w:p>
    <w:p w:rsidR="00F3055C" w:rsidRPr="00E73C92" w:rsidRDefault="00F3055C" w:rsidP="00F3055C">
      <w:pPr>
        <w:jc w:val="left"/>
        <w:rPr>
          <w:rFonts w:ascii="Times New Roman" w:eastAsia="黑体" w:hAnsi="Times New Roman" w:cs="Times New Roman"/>
          <w:sz w:val="32"/>
          <w:szCs w:val="32"/>
        </w:rPr>
      </w:pPr>
      <w:r w:rsidRPr="00E73C92">
        <w:rPr>
          <w:rFonts w:ascii="Times New Roman" w:eastAsia="黑体" w:hAnsi="黑体" w:cs="Times New Roman"/>
          <w:sz w:val="32"/>
          <w:szCs w:val="32"/>
        </w:rPr>
        <w:t>第一步：通过验证码登录</w:t>
      </w:r>
      <w:r w:rsidRPr="00E73C92">
        <w:rPr>
          <w:rFonts w:ascii="Times New Roman" w:eastAsia="黑体" w:hAnsi="Times New Roman" w:cs="Times New Roman"/>
          <w:sz w:val="32"/>
          <w:szCs w:val="32"/>
        </w:rPr>
        <w:t>“</w:t>
      </w:r>
      <w:r w:rsidRPr="00E73C92">
        <w:rPr>
          <w:rFonts w:ascii="Times New Roman" w:eastAsia="黑体" w:hAnsi="黑体" w:cs="Times New Roman"/>
          <w:sz w:val="32"/>
          <w:szCs w:val="32"/>
        </w:rPr>
        <w:t>来滨办</w:t>
      </w:r>
      <w:r w:rsidRPr="00E73C92">
        <w:rPr>
          <w:rFonts w:ascii="Times New Roman" w:eastAsia="黑体" w:hAnsi="Times New Roman" w:cs="Times New Roman"/>
          <w:sz w:val="32"/>
          <w:szCs w:val="32"/>
        </w:rPr>
        <w:t>”</w:t>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t>通过输入本人手机号和验证码即可登录。</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sz w:val="28"/>
          <w:szCs w:val="28"/>
        </w:rPr>
        <w:drawing>
          <wp:inline distT="0" distB="0" distL="0" distR="0">
            <wp:extent cx="1732915" cy="3121025"/>
            <wp:effectExtent l="0" t="0" r="63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7698" cy="3184224"/>
                    </a:xfrm>
                    <a:prstGeom prst="rect">
                      <a:avLst/>
                    </a:prstGeom>
                  </pic:spPr>
                </pic:pic>
              </a:graphicData>
            </a:graphic>
          </wp:inline>
        </w:drawing>
      </w:r>
    </w:p>
    <w:p w:rsidR="00F3055C" w:rsidRPr="00E73C92" w:rsidRDefault="00F3055C" w:rsidP="00F3055C">
      <w:pPr>
        <w:jc w:val="left"/>
        <w:rPr>
          <w:rFonts w:ascii="Times New Roman" w:eastAsia="黑体" w:hAnsi="Times New Roman" w:cs="Times New Roman"/>
          <w:sz w:val="32"/>
          <w:szCs w:val="32"/>
        </w:rPr>
      </w:pPr>
      <w:r w:rsidRPr="00E73C92">
        <w:rPr>
          <w:rFonts w:ascii="Times New Roman" w:eastAsia="黑体" w:hAnsi="黑体" w:cs="Times New Roman"/>
          <w:sz w:val="32"/>
          <w:szCs w:val="32"/>
        </w:rPr>
        <w:t>第二步：实名认证</w:t>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t>在</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个人中心</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页面点击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立即认证</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按钮进入申请人脸部识别操作，并填写认证信息。</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sz w:val="28"/>
          <w:szCs w:val="28"/>
        </w:rPr>
        <w:drawing>
          <wp:inline distT="0" distB="0" distL="0" distR="0">
            <wp:extent cx="1482090" cy="2820035"/>
            <wp:effectExtent l="0" t="0" r="3810"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8539" cy="2927246"/>
                    </a:xfrm>
                    <a:prstGeom prst="rect">
                      <a:avLst/>
                    </a:prstGeom>
                  </pic:spPr>
                </pic:pic>
              </a:graphicData>
            </a:graphic>
          </wp:inline>
        </w:drawing>
      </w:r>
      <w:r w:rsidRPr="00E73C92">
        <w:rPr>
          <w:rFonts w:ascii="Times New Roman" w:eastAsia="仿宋" w:hAnsi="Times New Roman" w:cs="Times New Roman"/>
          <w:noProof/>
          <w:sz w:val="28"/>
          <w:szCs w:val="28"/>
        </w:rPr>
        <w:drawing>
          <wp:inline distT="0" distB="0" distL="0" distR="0">
            <wp:extent cx="1479550" cy="2827020"/>
            <wp:effectExtent l="0" t="0" r="635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7765" cy="2880418"/>
                    </a:xfrm>
                    <a:prstGeom prst="rect">
                      <a:avLst/>
                    </a:prstGeom>
                  </pic:spPr>
                </pic:pic>
              </a:graphicData>
            </a:graphic>
          </wp:inline>
        </w:drawing>
      </w:r>
    </w:p>
    <w:p w:rsidR="00F3055C" w:rsidRPr="00E73C92" w:rsidRDefault="00F3055C" w:rsidP="00F3055C">
      <w:pPr>
        <w:jc w:val="left"/>
        <w:rPr>
          <w:rFonts w:ascii="Times New Roman" w:eastAsia="黑体" w:hAnsi="Times New Roman" w:cs="Times New Roman"/>
          <w:sz w:val="32"/>
          <w:szCs w:val="32"/>
        </w:rPr>
      </w:pPr>
      <w:r w:rsidRPr="00E73C92">
        <w:rPr>
          <w:rFonts w:ascii="Times New Roman" w:eastAsia="黑体" w:hAnsi="黑体" w:cs="Times New Roman"/>
          <w:sz w:val="32"/>
          <w:szCs w:val="32"/>
        </w:rPr>
        <w:t>第三步：选择申请事项</w:t>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lastRenderedPageBreak/>
        <w:t>完成实名认证后在</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业务办理</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页面点击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切换区县</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按钮，选择相应的区县，选择相关事项。认定高级中学、中等职业学校、中等职业学校实习指导教师资格，选择</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滨州市</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。认定幼儿园、小学和初级中学教师资格，选择对应的区县。</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color w:val="FF0000"/>
          <w:sz w:val="32"/>
          <w:szCs w:val="32"/>
        </w:rPr>
        <w:drawing>
          <wp:inline distT="0" distB="0" distL="0" distR="0">
            <wp:extent cx="1817370" cy="3139440"/>
            <wp:effectExtent l="0" t="0" r="1143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25946" cy="3154239"/>
                    </a:xfrm>
                    <a:prstGeom prst="rect">
                      <a:avLst/>
                    </a:prstGeom>
                    <a:noFill/>
                    <a:ln>
                      <a:noFill/>
                    </a:ln>
                  </pic:spPr>
                </pic:pic>
              </a:graphicData>
            </a:graphic>
          </wp:inline>
        </w:drawing>
      </w:r>
      <w:r w:rsidRPr="00E73C92">
        <w:rPr>
          <w:rFonts w:ascii="Times New Roman" w:eastAsia="仿宋" w:hAnsi="Times New Roman" w:cs="Times New Roman"/>
          <w:sz w:val="28"/>
          <w:szCs w:val="28"/>
        </w:rPr>
        <w:t xml:space="preserve">  </w:t>
      </w:r>
      <w:r w:rsidRPr="00E73C92">
        <w:rPr>
          <w:rFonts w:ascii="Times New Roman" w:eastAsia="仿宋" w:hAnsi="Times New Roman" w:cs="Times New Roman"/>
          <w:noProof/>
          <w:sz w:val="28"/>
          <w:szCs w:val="28"/>
        </w:rPr>
        <w:drawing>
          <wp:inline distT="0" distB="0" distL="0" distR="0">
            <wp:extent cx="1753235" cy="3146425"/>
            <wp:effectExtent l="0" t="0" r="18415"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84587" cy="3202683"/>
                    </a:xfrm>
                    <a:prstGeom prst="rect">
                      <a:avLst/>
                    </a:prstGeom>
                    <a:noFill/>
                    <a:ln>
                      <a:noFill/>
                    </a:ln>
                  </pic:spPr>
                </pic:pic>
              </a:graphicData>
            </a:graphic>
          </wp:inline>
        </w:drawing>
      </w:r>
    </w:p>
    <w:p w:rsidR="00F3055C" w:rsidRPr="00E73C92" w:rsidRDefault="00F3055C" w:rsidP="00F3055C">
      <w:pPr>
        <w:jc w:val="left"/>
        <w:rPr>
          <w:rFonts w:ascii="Times New Roman" w:eastAsia="黑体" w:hAnsi="Times New Roman" w:cs="Times New Roman"/>
          <w:sz w:val="32"/>
          <w:szCs w:val="32"/>
        </w:rPr>
      </w:pPr>
      <w:r w:rsidRPr="00E73C92">
        <w:rPr>
          <w:rFonts w:ascii="Times New Roman" w:eastAsia="黑体" w:hAnsi="黑体" w:cs="Times New Roman"/>
          <w:sz w:val="32"/>
          <w:szCs w:val="32"/>
        </w:rPr>
        <w:t>第四步：办理事项</w:t>
      </w:r>
      <w:r w:rsidRPr="00E73C92">
        <w:rPr>
          <w:rFonts w:ascii="Times New Roman" w:eastAsia="黑体" w:hAnsi="Times New Roman" w:cs="Times New Roman"/>
          <w:sz w:val="32"/>
          <w:szCs w:val="32"/>
        </w:rPr>
        <w:t xml:space="preserve"> </w:t>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t>进入预办理页面，点击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立即办理</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按钮进入办理页面。</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sz w:val="28"/>
          <w:szCs w:val="28"/>
        </w:rPr>
        <w:drawing>
          <wp:inline distT="0" distB="0" distL="0" distR="0">
            <wp:extent cx="1882140" cy="3566795"/>
            <wp:effectExtent l="0" t="0" r="3810"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2317" cy="3605556"/>
                    </a:xfrm>
                    <a:prstGeom prst="rect">
                      <a:avLst/>
                    </a:prstGeom>
                    <a:noFill/>
                    <a:ln>
                      <a:noFill/>
                    </a:ln>
                  </pic:spPr>
                </pic:pic>
              </a:graphicData>
            </a:graphic>
          </wp:inline>
        </w:drawing>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lastRenderedPageBreak/>
        <w:t>在办理页面点击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办理</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按钮，将对应的相关材料一一上传。</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sz w:val="28"/>
          <w:szCs w:val="28"/>
        </w:rPr>
        <w:drawing>
          <wp:inline distT="0" distB="0" distL="0" distR="0">
            <wp:extent cx="2219325" cy="4236720"/>
            <wp:effectExtent l="0" t="0" r="9525"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28748" cy="4253934"/>
                    </a:xfrm>
                    <a:prstGeom prst="rect">
                      <a:avLst/>
                    </a:prstGeom>
                    <a:noFill/>
                    <a:ln>
                      <a:noFill/>
                    </a:ln>
                  </pic:spPr>
                </pic:pic>
              </a:graphicData>
            </a:graphic>
          </wp:inline>
        </w:drawing>
      </w:r>
    </w:p>
    <w:p w:rsidR="00F3055C" w:rsidRPr="00E73C92" w:rsidRDefault="00F3055C" w:rsidP="00F3055C">
      <w:pPr>
        <w:jc w:val="left"/>
        <w:rPr>
          <w:rFonts w:ascii="Times New Roman" w:eastAsia="黑体" w:hAnsi="Times New Roman" w:cs="Times New Roman"/>
          <w:sz w:val="32"/>
          <w:szCs w:val="32"/>
        </w:rPr>
      </w:pPr>
      <w:r w:rsidRPr="00E73C92">
        <w:rPr>
          <w:rFonts w:ascii="Times New Roman" w:eastAsia="黑体" w:hAnsi="黑体" w:cs="Times New Roman"/>
          <w:sz w:val="32"/>
          <w:szCs w:val="32"/>
        </w:rPr>
        <w:t>第五步：文件上传</w:t>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t>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上传文件</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按钮，选择上传方式，材料上传完成后，请点击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签章提交</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w:t>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t>注意：材料上传包括两种方式：</w:t>
      </w:r>
    </w:p>
    <w:p w:rsidR="00F3055C" w:rsidRPr="00E73C92" w:rsidRDefault="00F3055C" w:rsidP="00F3055C">
      <w:pPr>
        <w:ind w:firstLineChars="200" w:firstLine="640"/>
        <w:rPr>
          <w:rFonts w:ascii="Times New Roman" w:eastAsia="仿宋" w:hAnsi="Times New Roman" w:cs="Times New Roman"/>
          <w:sz w:val="32"/>
          <w:szCs w:val="32"/>
        </w:rPr>
      </w:pPr>
      <w:r w:rsidRPr="00E73C92">
        <w:rPr>
          <w:rFonts w:ascii="Times New Roman" w:eastAsia="仿宋" w:hAnsi="仿宋" w:cs="Times New Roman"/>
          <w:sz w:val="32"/>
          <w:szCs w:val="32"/>
        </w:rPr>
        <w:t>（</w:t>
      </w:r>
      <w:r w:rsidRPr="00E73C92">
        <w:rPr>
          <w:rFonts w:ascii="Times New Roman" w:eastAsia="仿宋" w:hAnsi="Times New Roman" w:cs="Times New Roman"/>
          <w:sz w:val="32"/>
          <w:szCs w:val="32"/>
        </w:rPr>
        <w:t>1</w:t>
      </w:r>
      <w:r w:rsidRPr="00E73C92">
        <w:rPr>
          <w:rFonts w:ascii="Times New Roman" w:eastAsia="仿宋" w:hAnsi="仿宋" w:cs="Times New Roman"/>
          <w:sz w:val="32"/>
          <w:szCs w:val="32"/>
        </w:rPr>
        <w:t>）拍照上传：拍摄上传时一定要确保材料的四个边角拍摄在内；</w:t>
      </w:r>
    </w:p>
    <w:p w:rsidR="00F3055C" w:rsidRPr="00E73C92" w:rsidRDefault="00F3055C" w:rsidP="00F3055C">
      <w:pPr>
        <w:ind w:firstLineChars="200" w:firstLine="640"/>
        <w:rPr>
          <w:rFonts w:ascii="Times New Roman" w:eastAsia="仿宋" w:hAnsi="Times New Roman" w:cs="Times New Roman"/>
          <w:sz w:val="32"/>
          <w:szCs w:val="32"/>
        </w:rPr>
      </w:pPr>
      <w:r w:rsidRPr="00E73C92">
        <w:rPr>
          <w:rFonts w:ascii="Times New Roman" w:eastAsia="仿宋" w:hAnsi="仿宋" w:cs="Times New Roman"/>
          <w:sz w:val="32"/>
          <w:szCs w:val="32"/>
        </w:rPr>
        <w:t>（</w:t>
      </w:r>
      <w:r w:rsidRPr="00E73C92">
        <w:rPr>
          <w:rFonts w:ascii="Times New Roman" w:eastAsia="仿宋" w:hAnsi="Times New Roman" w:cs="Times New Roman"/>
          <w:sz w:val="32"/>
          <w:szCs w:val="32"/>
        </w:rPr>
        <w:t>2</w:t>
      </w:r>
      <w:r w:rsidRPr="00E73C92">
        <w:rPr>
          <w:rFonts w:ascii="Times New Roman" w:eastAsia="仿宋" w:hAnsi="仿宋" w:cs="Times New Roman"/>
          <w:sz w:val="32"/>
          <w:szCs w:val="32"/>
        </w:rPr>
        <w:t>）扫描件上传：如果您上传的是高清扫描件或手机、电脑截图，请点击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扫描件上传</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w:t>
      </w:r>
    </w:p>
    <w:p w:rsidR="00F3055C" w:rsidRPr="00E73C92" w:rsidRDefault="00F3055C" w:rsidP="00F3055C">
      <w:pPr>
        <w:ind w:firstLineChars="200" w:firstLine="640"/>
        <w:rPr>
          <w:rFonts w:ascii="Times New Roman" w:eastAsia="仿宋" w:hAnsi="Times New Roman" w:cs="Times New Roman"/>
          <w:sz w:val="32"/>
          <w:szCs w:val="32"/>
        </w:rPr>
      </w:pPr>
      <w:r w:rsidRPr="00E73C92">
        <w:rPr>
          <w:rFonts w:ascii="Times New Roman" w:eastAsia="仿宋" w:hAnsi="仿宋" w:cs="Times New Roman"/>
          <w:sz w:val="32"/>
          <w:szCs w:val="32"/>
        </w:rPr>
        <w:t>上传完成后，请预览所上传的材料，若材料上传不规范，请点击</w:t>
      </w:r>
      <w:r w:rsidRPr="00E73C92">
        <w:rPr>
          <w:rFonts w:ascii="Times New Roman" w:eastAsia="仿宋" w:hAnsi="Times New Roman" w:cs="Times New Roman"/>
          <w:sz w:val="32"/>
          <w:szCs w:val="32"/>
        </w:rPr>
        <w:t>“</w:t>
      </w:r>
      <w:r w:rsidRPr="00E73C92">
        <w:rPr>
          <w:rFonts w:ascii="Times New Roman" w:hAnsi="Times New Roman" w:cs="Times New Roman"/>
          <w:noProof/>
        </w:rPr>
        <w:drawing>
          <wp:inline distT="0" distB="0" distL="0" distR="0">
            <wp:extent cx="223520" cy="169545"/>
            <wp:effectExtent l="0" t="0" r="508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6608" cy="179427"/>
                    </a:xfrm>
                    <a:prstGeom prst="rect">
                      <a:avLst/>
                    </a:prstGeom>
                    <a:noFill/>
                    <a:ln>
                      <a:noFill/>
                    </a:ln>
                  </pic:spPr>
                </pic:pic>
              </a:graphicData>
            </a:graphic>
          </wp:inline>
        </w:drawing>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按钮删除图片，并重新上传。</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sz w:val="28"/>
          <w:szCs w:val="28"/>
        </w:rPr>
        <w:lastRenderedPageBreak/>
        <w:drawing>
          <wp:inline distT="0" distB="0" distL="0" distR="0">
            <wp:extent cx="1695450" cy="2831465"/>
            <wp:effectExtent l="0" t="0" r="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6563" cy="2966508"/>
                    </a:xfrm>
                    <a:prstGeom prst="rect">
                      <a:avLst/>
                    </a:prstGeom>
                  </pic:spPr>
                </pic:pic>
              </a:graphicData>
            </a:graphic>
          </wp:inline>
        </w:drawing>
      </w:r>
      <w:r w:rsidRPr="00E73C92">
        <w:rPr>
          <w:rFonts w:ascii="Times New Roman" w:eastAsia="仿宋" w:hAnsi="Times New Roman" w:cs="Times New Roman"/>
          <w:noProof/>
          <w:sz w:val="28"/>
          <w:szCs w:val="28"/>
        </w:rPr>
        <w:drawing>
          <wp:inline distT="0" distB="0" distL="0" distR="0">
            <wp:extent cx="1600200" cy="2838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49868" cy="2926592"/>
                    </a:xfrm>
                    <a:prstGeom prst="rect">
                      <a:avLst/>
                    </a:prstGeom>
                    <a:noFill/>
                    <a:ln>
                      <a:noFill/>
                    </a:ln>
                  </pic:spPr>
                </pic:pic>
              </a:graphicData>
            </a:graphic>
          </wp:inline>
        </w:drawing>
      </w:r>
      <w:r w:rsidRPr="00E73C92">
        <w:rPr>
          <w:rFonts w:ascii="Times New Roman" w:eastAsia="仿宋" w:hAnsi="Times New Roman" w:cs="Times New Roman"/>
          <w:noProof/>
          <w:sz w:val="28"/>
          <w:szCs w:val="28"/>
        </w:rPr>
        <w:drawing>
          <wp:inline distT="0" distB="0" distL="0" distR="0">
            <wp:extent cx="1894840" cy="2819400"/>
            <wp:effectExtent l="0" t="0" r="1016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42722" cy="2890863"/>
                    </a:xfrm>
                    <a:prstGeom prst="rect">
                      <a:avLst/>
                    </a:prstGeom>
                    <a:noFill/>
                    <a:ln>
                      <a:noFill/>
                    </a:ln>
                  </pic:spPr>
                </pic:pic>
              </a:graphicData>
            </a:graphic>
          </wp:inline>
        </w:drawing>
      </w:r>
    </w:p>
    <w:p w:rsidR="00F3055C" w:rsidRPr="00E73C92" w:rsidRDefault="00F3055C" w:rsidP="00F3055C">
      <w:pPr>
        <w:jc w:val="left"/>
        <w:rPr>
          <w:rFonts w:ascii="Times New Roman" w:eastAsia="黑体" w:hAnsi="Times New Roman" w:cs="Times New Roman"/>
          <w:sz w:val="32"/>
          <w:szCs w:val="32"/>
        </w:rPr>
      </w:pPr>
      <w:r w:rsidRPr="00E73C92">
        <w:rPr>
          <w:rFonts w:ascii="Times New Roman" w:eastAsia="黑体" w:hAnsi="黑体" w:cs="Times New Roman"/>
          <w:sz w:val="32"/>
          <w:szCs w:val="32"/>
        </w:rPr>
        <w:t>第六步：提交审核</w:t>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t>提交所需材料，并填写邮寄地址完成后，请点击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提交审核</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w:t>
      </w:r>
      <w:r w:rsidRPr="00E73C92">
        <w:rPr>
          <w:rFonts w:ascii="Times New Roman" w:eastAsia="仿宋" w:hAnsi="Times New Roman" w:cs="Times New Roman"/>
          <w:sz w:val="32"/>
          <w:szCs w:val="32"/>
        </w:rPr>
        <w:t xml:space="preserve"> </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sz w:val="28"/>
          <w:szCs w:val="28"/>
        </w:rPr>
        <w:lastRenderedPageBreak/>
        <w:drawing>
          <wp:inline distT="0" distB="0" distL="0" distR="0">
            <wp:extent cx="3276600" cy="6179820"/>
            <wp:effectExtent l="0" t="0" r="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76600" cy="6179820"/>
                    </a:xfrm>
                    <a:prstGeom prst="rect">
                      <a:avLst/>
                    </a:prstGeom>
                    <a:noFill/>
                    <a:ln>
                      <a:noFill/>
                    </a:ln>
                  </pic:spPr>
                </pic:pic>
              </a:graphicData>
            </a:graphic>
          </wp:inline>
        </w:drawing>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t>若材料需要补正，将会收到相关短信，同时，可在</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来滨办</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的</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消息中心</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页面看到相关消息通知。请根据相关信息再次准备材料。</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sz w:val="28"/>
          <w:szCs w:val="28"/>
        </w:rPr>
        <w:lastRenderedPageBreak/>
        <w:drawing>
          <wp:inline distT="0" distB="0" distL="0" distR="0">
            <wp:extent cx="2659380" cy="5036820"/>
            <wp:effectExtent l="0" t="0" r="762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14643" cy="5141815"/>
                    </a:xfrm>
                    <a:prstGeom prst="rect">
                      <a:avLst/>
                    </a:prstGeom>
                    <a:noFill/>
                    <a:ln>
                      <a:noFill/>
                    </a:ln>
                  </pic:spPr>
                </pic:pic>
              </a:graphicData>
            </a:graphic>
          </wp:inline>
        </w:drawing>
      </w:r>
    </w:p>
    <w:p w:rsidR="00F3055C" w:rsidRPr="00E73C92" w:rsidRDefault="00F3055C" w:rsidP="00F3055C">
      <w:pPr>
        <w:jc w:val="left"/>
        <w:rPr>
          <w:rFonts w:ascii="Times New Roman" w:eastAsia="黑体" w:hAnsi="Times New Roman" w:cs="Times New Roman"/>
          <w:sz w:val="32"/>
          <w:szCs w:val="32"/>
        </w:rPr>
      </w:pPr>
      <w:r w:rsidRPr="00E73C92">
        <w:rPr>
          <w:rFonts w:ascii="Times New Roman" w:eastAsia="黑体" w:hAnsi="黑体" w:cs="Times New Roman"/>
          <w:sz w:val="32"/>
          <w:szCs w:val="32"/>
        </w:rPr>
        <w:t>第七步：审核通过</w:t>
      </w:r>
    </w:p>
    <w:p w:rsidR="00F3055C" w:rsidRPr="00E73C92" w:rsidRDefault="00F3055C" w:rsidP="00F3055C">
      <w:pPr>
        <w:ind w:firstLineChars="200" w:firstLine="640"/>
        <w:jc w:val="left"/>
        <w:rPr>
          <w:rFonts w:ascii="Times New Roman" w:eastAsia="仿宋" w:hAnsi="Times New Roman" w:cs="Times New Roman"/>
          <w:sz w:val="32"/>
          <w:szCs w:val="32"/>
        </w:rPr>
      </w:pPr>
      <w:r w:rsidRPr="00E73C92">
        <w:rPr>
          <w:rFonts w:ascii="Times New Roman" w:eastAsia="仿宋" w:hAnsi="仿宋" w:cs="Times New Roman"/>
          <w:sz w:val="32"/>
          <w:szCs w:val="32"/>
        </w:rPr>
        <w:t>审核通过后，将会收到短信提示，也可在</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个人中心</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页面点击</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已通过</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按钮查看。请您根据短信或</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消息中心</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中的提示，请按要求邮寄近期一寸免冠彩色白底证件照</w:t>
      </w:r>
      <w:r w:rsidRPr="00E73C92">
        <w:rPr>
          <w:rFonts w:ascii="Times New Roman" w:eastAsia="仿宋" w:hAnsi="Times New Roman" w:cs="Times New Roman"/>
          <w:sz w:val="32"/>
          <w:szCs w:val="32"/>
        </w:rPr>
        <w:t>1</w:t>
      </w:r>
      <w:r w:rsidRPr="00E73C92">
        <w:rPr>
          <w:rFonts w:ascii="Times New Roman" w:eastAsia="仿宋" w:hAnsi="仿宋" w:cs="Times New Roman"/>
          <w:sz w:val="32"/>
          <w:szCs w:val="32"/>
        </w:rPr>
        <w:t>张</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正规证件相片，用以办理教师资格证书，应与网上申报时上传相片同底版</w:t>
      </w:r>
      <w:r w:rsidRPr="00E73C92">
        <w:rPr>
          <w:rFonts w:ascii="Times New Roman" w:eastAsia="仿宋" w:hAnsi="Times New Roman" w:cs="Times New Roman"/>
          <w:sz w:val="32"/>
          <w:szCs w:val="32"/>
        </w:rPr>
        <w:t>)</w:t>
      </w:r>
      <w:r w:rsidRPr="00E73C92">
        <w:rPr>
          <w:rFonts w:ascii="Times New Roman" w:eastAsia="仿宋" w:hAnsi="仿宋" w:cs="Times New Roman"/>
          <w:sz w:val="32"/>
          <w:szCs w:val="32"/>
        </w:rPr>
        <w:t>。</w:t>
      </w:r>
    </w:p>
    <w:p w:rsidR="00F3055C" w:rsidRPr="00E73C92" w:rsidRDefault="00F3055C" w:rsidP="00F3055C">
      <w:pPr>
        <w:jc w:val="center"/>
        <w:rPr>
          <w:rFonts w:ascii="Times New Roman" w:eastAsia="仿宋" w:hAnsi="Times New Roman" w:cs="Times New Roman"/>
          <w:sz w:val="28"/>
          <w:szCs w:val="28"/>
        </w:rPr>
      </w:pPr>
      <w:r w:rsidRPr="00E73C92">
        <w:rPr>
          <w:rFonts w:ascii="Times New Roman" w:eastAsia="仿宋" w:hAnsi="Times New Roman" w:cs="Times New Roman"/>
          <w:noProof/>
          <w:sz w:val="28"/>
          <w:szCs w:val="28"/>
        </w:rPr>
        <w:lastRenderedPageBreak/>
        <w:drawing>
          <wp:inline distT="0" distB="0" distL="0" distR="0">
            <wp:extent cx="2164080" cy="4244340"/>
            <wp:effectExtent l="0" t="0" r="7620"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0337" cy="4374535"/>
                    </a:xfrm>
                    <a:prstGeom prst="rect">
                      <a:avLst/>
                    </a:prstGeom>
                  </pic:spPr>
                </pic:pic>
              </a:graphicData>
            </a:graphic>
          </wp:inline>
        </w:drawing>
      </w:r>
      <w:r w:rsidRPr="00E73C92">
        <w:rPr>
          <w:rFonts w:ascii="Times New Roman" w:eastAsia="仿宋" w:hAnsi="Times New Roman" w:cs="Times New Roman"/>
          <w:sz w:val="28"/>
          <w:szCs w:val="28"/>
        </w:rPr>
        <w:t xml:space="preserve"> </w:t>
      </w:r>
      <w:r w:rsidRPr="00E73C92">
        <w:rPr>
          <w:rFonts w:ascii="Times New Roman" w:eastAsia="仿宋" w:hAnsi="Times New Roman" w:cs="Times New Roman"/>
          <w:noProof/>
          <w:sz w:val="28"/>
          <w:szCs w:val="28"/>
        </w:rPr>
        <w:drawing>
          <wp:inline distT="0" distB="0" distL="0" distR="0">
            <wp:extent cx="2242185" cy="4244340"/>
            <wp:effectExtent l="0" t="0" r="5715"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58239" cy="4274336"/>
                    </a:xfrm>
                    <a:prstGeom prst="rect">
                      <a:avLst/>
                    </a:prstGeom>
                    <a:noFill/>
                    <a:ln>
                      <a:noFill/>
                    </a:ln>
                  </pic:spPr>
                </pic:pic>
              </a:graphicData>
            </a:graphic>
          </wp:inline>
        </w:drawing>
      </w:r>
    </w:p>
    <w:p w:rsidR="00F3055C" w:rsidRPr="00E73C92" w:rsidRDefault="00F3055C" w:rsidP="00F3055C">
      <w:pPr>
        <w:tabs>
          <w:tab w:val="left" w:pos="7506"/>
        </w:tabs>
        <w:jc w:val="left"/>
        <w:rPr>
          <w:rFonts w:ascii="Times New Roman" w:eastAsia="仿宋_GB2312" w:hAnsi="Times New Roman" w:cs="Times New Roman"/>
          <w:color w:val="000000"/>
          <w:sz w:val="32"/>
          <w:szCs w:val="32"/>
        </w:rPr>
      </w:pPr>
    </w:p>
    <w:p w:rsidR="00A0070E" w:rsidRPr="00F3055C" w:rsidRDefault="00A0070E" w:rsidP="00F3055C"/>
    <w:sectPr w:rsidR="00A0070E" w:rsidRPr="00F3055C" w:rsidSect="003A1793">
      <w:pgSz w:w="11906" w:h="16838"/>
      <w:pgMar w:top="873" w:right="612" w:bottom="873" w:left="839"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92860E"/>
    <w:multiLevelType w:val="singleLevel"/>
    <w:tmpl w:val="9092860E"/>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323B43"/>
    <w:rsid w:val="003D37D8"/>
    <w:rsid w:val="003E3477"/>
    <w:rsid w:val="004168A9"/>
    <w:rsid w:val="00426133"/>
    <w:rsid w:val="004358AB"/>
    <w:rsid w:val="008B7726"/>
    <w:rsid w:val="009F6FA6"/>
    <w:rsid w:val="00A0070E"/>
    <w:rsid w:val="00AE24FE"/>
    <w:rsid w:val="00D31D50"/>
    <w:rsid w:val="00F3055C"/>
    <w:rsid w:val="00FD6A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FA6"/>
    <w:pPr>
      <w:widowControl w:val="0"/>
      <w:spacing w:after="0" w:line="240" w:lineRule="auto"/>
      <w:jc w:val="both"/>
    </w:pPr>
    <w:rPr>
      <w:rFonts w:eastAsiaTheme="minorEastAsia"/>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6FA6"/>
    <w:pPr>
      <w:widowControl w:val="0"/>
      <w:spacing w:after="0" w:line="240" w:lineRule="auto"/>
      <w:jc w:val="both"/>
    </w:pPr>
    <w:rPr>
      <w:rFonts w:ascii="Times New Roman" w:eastAsia="宋体" w:hAnsi="Times New Roman" w:cs="Times New Roman"/>
      <w:kern w:val="2"/>
      <w:sz w:val="21"/>
      <w:szCs w:val="24"/>
    </w:rPr>
  </w:style>
  <w:style w:type="table" w:styleId="a4">
    <w:name w:val="Table Grid"/>
    <w:basedOn w:val="a1"/>
    <w:qFormat/>
    <w:rsid w:val="00A0070E"/>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qFormat/>
    <w:rsid w:val="00A0070E"/>
    <w:rPr>
      <w:color w:val="0000FF"/>
      <w:u w:val="single"/>
    </w:rPr>
  </w:style>
  <w:style w:type="paragraph" w:styleId="a6">
    <w:name w:val="Balloon Text"/>
    <w:basedOn w:val="a"/>
    <w:link w:val="Char"/>
    <w:uiPriority w:val="99"/>
    <w:semiHidden/>
    <w:unhideWhenUsed/>
    <w:rsid w:val="00F3055C"/>
    <w:rPr>
      <w:sz w:val="18"/>
      <w:szCs w:val="18"/>
    </w:rPr>
  </w:style>
  <w:style w:type="character" w:customStyle="1" w:styleId="Char">
    <w:name w:val="批注框文本 Char"/>
    <w:basedOn w:val="a0"/>
    <w:link w:val="a6"/>
    <w:uiPriority w:val="99"/>
    <w:semiHidden/>
    <w:rsid w:val="00F3055C"/>
    <w:rPr>
      <w:rFonts w:eastAsiaTheme="minorEastAsia"/>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531</Words>
  <Characters>3031</Characters>
  <Application>Microsoft Office Word</Application>
  <DocSecurity>0</DocSecurity>
  <Lines>25</Lines>
  <Paragraphs>7</Paragraphs>
  <ScaleCrop>false</ScaleCrop>
  <Company/>
  <LinksUpToDate>false</LinksUpToDate>
  <CharactersWithSpaces>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cp:revision>
  <dcterms:created xsi:type="dcterms:W3CDTF">2008-09-11T17:20:00Z</dcterms:created>
  <dcterms:modified xsi:type="dcterms:W3CDTF">2021-03-23T09:29:00Z</dcterms:modified>
</cp:coreProperties>
</file>