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  <w:t>麒麟区2021年教育人才引进报名表</w:t>
      </w:r>
    </w:p>
    <w:tbl>
      <w:tblPr>
        <w:tblStyle w:val="4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11"/>
        <w:gridCol w:w="1001"/>
        <w:gridCol w:w="1148"/>
        <w:gridCol w:w="851"/>
        <w:gridCol w:w="118"/>
        <w:gridCol w:w="33"/>
        <w:gridCol w:w="550"/>
        <w:gridCol w:w="52"/>
        <w:gridCol w:w="1178"/>
        <w:gridCol w:w="439"/>
        <w:gridCol w:w="66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22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本人近期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小一寸电子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2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生源地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（具体到县区）</w:t>
            </w:r>
          </w:p>
        </w:tc>
        <w:tc>
          <w:tcPr>
            <w:tcW w:w="32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教师资格证等级及学科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特长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423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46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报名岗位</w:t>
            </w:r>
          </w:p>
        </w:tc>
        <w:tc>
          <w:tcPr>
            <w:tcW w:w="520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本科就读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符合附件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所列高校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本科专业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本科入学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（填是或者否即可）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本科毕业时间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硕士就读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符合附件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所列高校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硕士专业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硕士入学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是否毕业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（填是或者否即可）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硕士毕业时间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exac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在高校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担任学生干部情况</w:t>
            </w:r>
          </w:p>
        </w:tc>
        <w:tc>
          <w:tcPr>
            <w:tcW w:w="84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（从本科阶段填写，注明历任职务起止时间、担任职务名称。）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系方式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21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备用联系电话</w:t>
            </w:r>
          </w:p>
        </w:tc>
        <w:tc>
          <w:tcPr>
            <w:tcW w:w="420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0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住址</w:t>
            </w:r>
          </w:p>
        </w:tc>
        <w:tc>
          <w:tcPr>
            <w:tcW w:w="8468" w:type="dxa"/>
            <w:gridSpan w:val="12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600" w:lineRule="exact"/>
              <w:ind w:right="5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简历</w:t>
            </w:r>
          </w:p>
        </w:tc>
        <w:tc>
          <w:tcPr>
            <w:tcW w:w="84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（从高中开始填写。注明起止时间、学校、院系、专业及学位名称）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4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文稿发表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4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（注明发表时间、题目、期刊名称及署名情况）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4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家庭主要成员及社会关系（包括父母、配偶、子女）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3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84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506" w:firstLineChars="211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自愿报名参加麒麟区教育人才应聘，在此郑重承诺：1.诚信报名，真实、准确地填写报名信息，提供相关证明材料。如果信息不准确，材料不真实，由此产生的后果自负；2.诚信参与引进各环节的工作，自觉遵守有关纪律规定；3.根据工作需要及个人能力，服从学校岗位分配。</w:t>
            </w:r>
          </w:p>
          <w:p>
            <w:pPr>
              <w:adjustRightInd w:val="0"/>
              <w:snapToGrid w:val="0"/>
              <w:spacing w:line="600" w:lineRule="exact"/>
              <w:ind w:firstLine="3900" w:firstLineChars="1500"/>
              <w:jc w:val="left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签名（手印）：</w:t>
            </w:r>
          </w:p>
          <w:p>
            <w:pPr>
              <w:adjustRightInd w:val="0"/>
              <w:snapToGrid w:val="0"/>
              <w:spacing w:line="600" w:lineRule="exact"/>
              <w:ind w:firstLine="6240" w:firstLineChars="24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F5E8F"/>
    <w:rsid w:val="072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2021-03-16T11:20:00Z</dcterms:created>
  <dc:creator>未定义</dc:creator>
  <cp:lastModifiedBy>未定义</cp:lastModifiedBy>
  <dcterms:modified xsi:type="dcterms:W3CDTF">2021-03-16T11:20:53Z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