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附件3：</w:t>
      </w:r>
    </w:p>
    <w:p>
      <w:pPr>
        <w:jc w:val="center"/>
        <w:rPr>
          <w:rFonts w:eastAsia="仿宋"/>
          <w:b/>
          <w:bCs/>
          <w:sz w:val="32"/>
          <w:szCs w:val="32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外校毕业生参会报名办法</w:t>
      </w:r>
    </w:p>
    <w:p>
      <w:pPr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(没有提前报名的不准参会）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外校毕业生访问我校AI智就业网站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"https://imnu.zhijy.com/"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https://imnu.zhijy.com/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（无需登录），点击上方招聘会并选择线下双选会。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4762500" cy="3295650"/>
            <wp:effectExtent l="0" t="0" r="7620" b="1143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2、找到本场双选会后点击【报名】，显示登录提示，点击【其它方式】。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4762500" cy="2266950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3、按要求如实填写信息后点击参加报名。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4762500" cy="255270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4、系统会自动生成的个人专属参会二维码，务必把二维码图片保存在手机。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5、入场时，由工作人员扫描外校毕业生提供的个人专属参会二维码，签到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确认。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注：如果外校毕业生未保存二维码，可访问学校智就业网站（无需登录），并选择线下双选会。点击【我的招聘会】，再点击【校外学生查询】，输入【身份证】号查询，如果已报名的用户会显示出其个人专属参会二维码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44527"/>
    <w:rsid w:val="696428E5"/>
    <w:rsid w:val="71F4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2021-04-01T06:34:00Z</dcterms:created>
  <dc:creator>刘在青</dc:creator>
  <cp:lastModifiedBy>ᠪᠠᠲᠦᠲᠦᠯᠭ᠎ᠠ</cp:lastModifiedBy>
  <dcterms:modified xsi:type="dcterms:W3CDTF">2021-04-02T07:49:20Z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DA5401FC94C74E34996587C1FB6C74AE</vt:lpwstr>
  </property>
</Properties>
</file>