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</w:rPr>
        <w:t>年度</w:t>
      </w: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  <w:lang w:eastAsia="zh-CN"/>
        </w:rPr>
        <w:t>金寨县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0"/>
          <w:szCs w:val="40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0"/>
          <w:szCs w:val="40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金寨县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人事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9DB65A1"/>
    <w:rsid w:val="0B671FCF"/>
    <w:rsid w:val="20462128"/>
    <w:rsid w:val="32DB5116"/>
    <w:rsid w:val="419D2F68"/>
    <w:rsid w:val="4DEF5D83"/>
    <w:rsid w:val="593D1431"/>
    <w:rsid w:val="62492B41"/>
    <w:rsid w:val="74C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3</TotalTime>
  <ScaleCrop>false</ScaleCrop>
  <LinksUpToDate>false</LinksUpToDate>
  <CharactersWithSpaces>263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伍聲。</cp:lastModifiedBy>
  <dcterms:modified xsi:type="dcterms:W3CDTF">2021-04-07T02:52:33Z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28153A37E6C04AA7BB25016399B23FDC</vt:lpwstr>
  </property>
</Properties>
</file>