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2021年杭州建德市教师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招聘考试疫情防控指引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根据浙江省新冠肺炎疫情防控现行工作要求，凡参加本次招聘考试的考生，均需严格遵循以下防疫指引，未来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有新要求和规定的，以在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建德教育网(http://www.jiande.gov.cn/jyj/)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即时通知为准：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考生应在考前14天（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日前）申领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杭州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“健康码”（可通过“浙里办”APP或支付宝办理）。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二、考生符合以下情形的，可以进入考点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1.持有浙江“健康码”绿码，现场测温37.3℃以下的（允许间隔2-3分钟再测一次）。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2.持有浙江“健康码”绿码，现场测温37.3℃以上，经调查无流行病学史的。流行病学史，指国（境）外和中高风险地区旅居史，与新冠肺炎患者或国（境）外和中高风险地区人员接触史等。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3.“健康码”为非绿码，无相关症状，能提供考前7天内核酸检测有效合格证明的。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以上后两种情况，考生须到备用隔离考场考试。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考生有以下情形的，不能进入考点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1.“健康码”为非绿码，无法提供相关检测有效合格证明的。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2.拒不配合入口检测，以及不服从“转移至备用隔离考场考试”等防疫管理的。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3.持有浙江“健康码”绿码，现场测温37.3℃以上，经调查有流行病学史的（转送定点医疗机构排查）。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 尚处于隔离医学观察期内的境外返回人员和国内中高风险地区人员。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、考生应当如实申报考前14天个人健康状态并填写《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德市教师招聘考试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的考生应自备一次性医用外科口罩。在考点门口入场时，要提前戴好口罩，打开手机“健康码”，并主动出示“健康码”和“准考证”。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以下情况须戴口罩，如有不戴后果自负。①通过考点入口时；②如厕时；③在备用隔离考场（备用隔离机位）考试时；④在考试中出现相关症状时；⑤普通考场座位间距不足0.8米时。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在备用隔离考场考试的考生，应在考试结束后24小时内，到点定医院排查情况。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八、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受疫情影响，考点学校将视防疫规定和要求，禁止外来车辆入内，请各位考生尽量选择车辆送接或公共交通出行；考虑到入场防疫检测需要一定时间，请在考前1小时到达考点、考前30分钟到达考场，逾期耽误考试时间的，自负责任。外省考生可依据自身情况提前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做好准备。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7B238D"/>
    <w:rsid w:val="06C32324"/>
    <w:rsid w:val="0C1C796E"/>
    <w:rsid w:val="0E5C73B4"/>
    <w:rsid w:val="164E5D24"/>
    <w:rsid w:val="17847FD6"/>
    <w:rsid w:val="1A913825"/>
    <w:rsid w:val="1D1A544D"/>
    <w:rsid w:val="22380852"/>
    <w:rsid w:val="24D97CB0"/>
    <w:rsid w:val="258D0BE6"/>
    <w:rsid w:val="2F14595C"/>
    <w:rsid w:val="2FF41A4D"/>
    <w:rsid w:val="321118B3"/>
    <w:rsid w:val="35DF2FCF"/>
    <w:rsid w:val="37676AF2"/>
    <w:rsid w:val="37D16521"/>
    <w:rsid w:val="39D5475F"/>
    <w:rsid w:val="3B4144D0"/>
    <w:rsid w:val="42706590"/>
    <w:rsid w:val="42D47C47"/>
    <w:rsid w:val="4322630A"/>
    <w:rsid w:val="475D1BA0"/>
    <w:rsid w:val="49C0138A"/>
    <w:rsid w:val="4BB714C5"/>
    <w:rsid w:val="50E64646"/>
    <w:rsid w:val="534A3201"/>
    <w:rsid w:val="56A32BEA"/>
    <w:rsid w:val="57A13FBC"/>
    <w:rsid w:val="5A1B08E0"/>
    <w:rsid w:val="5B937FA8"/>
    <w:rsid w:val="5BF01B65"/>
    <w:rsid w:val="5DFF18C5"/>
    <w:rsid w:val="60515592"/>
    <w:rsid w:val="62A15E00"/>
    <w:rsid w:val="62BB45B9"/>
    <w:rsid w:val="63541E59"/>
    <w:rsid w:val="6839418E"/>
    <w:rsid w:val="68DB2693"/>
    <w:rsid w:val="694836D9"/>
    <w:rsid w:val="6BCF3B45"/>
    <w:rsid w:val="6E591C79"/>
    <w:rsid w:val="6F9C71C3"/>
    <w:rsid w:val="7124002F"/>
    <w:rsid w:val="72F76BF1"/>
    <w:rsid w:val="7B5C00C1"/>
    <w:rsid w:val="7D6E2658"/>
    <w:rsid w:val="7FE50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2020-08-07T08:07:04Z</dcterms:created>
  <dc:creator>韋華</dc:creator>
  <cp:lastModifiedBy>林子里</cp:lastModifiedBy>
  <cp:lastPrinted>2021-04-29T11:26:28Z</cp:lastPrinted>
  <dcterms:modified xsi:type="dcterms:W3CDTF">2021-04-30T13:18:29Z</dcterms:modified>
  <dc:title> 五、疫情防控要求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340655517_cloud</vt:lpwstr>
  </property>
  <property fmtid="{D5CDD505-2E9C-101B-9397-08002B2CF9AE}" pid="4" name="ICV">
    <vt:lpwstr>B1209F7F8A604A7F9842663672E5D69B</vt:lpwstr>
  </property>
</Properties>
</file>