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5" w:afterAutospacing="0"/>
        <w:ind w:left="0" w:right="0" w:firstLine="0"/>
        <w:jc w:val="center"/>
        <w:rPr>
          <w:rFonts w:ascii="微软雅黑" w:hAnsi="微软雅黑" w:eastAsia="微软雅黑" w:cs="微软雅黑"/>
          <w:b w:val="0"/>
          <w:bCs w:val="0"/>
          <w:i w:val="0"/>
          <w:iCs w:val="0"/>
          <w:caps w:val="0"/>
          <w:color w:val="333333"/>
          <w:spacing w:val="0"/>
          <w:sz w:val="30"/>
          <w:szCs w:val="30"/>
        </w:rPr>
      </w:pPr>
      <w:r>
        <w:rPr>
          <w:rFonts w:hint="eastAsia" w:ascii="微软雅黑" w:hAnsi="微软雅黑" w:eastAsia="微软雅黑" w:cs="微软雅黑"/>
          <w:b w:val="0"/>
          <w:bCs w:val="0"/>
          <w:i w:val="0"/>
          <w:iCs w:val="0"/>
          <w:caps w:val="0"/>
          <w:color w:val="333333"/>
          <w:spacing w:val="0"/>
          <w:sz w:val="30"/>
          <w:szCs w:val="30"/>
          <w:bdr w:val="none" w:color="auto" w:sz="0" w:space="0"/>
        </w:rPr>
        <w:t>2021年永康市公开招聘教师面向社会招聘岗位递补人员资格复审通知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both"/>
        <w:rPr>
          <w:rFonts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经对拟入围人员的现场资格审核，</w:t>
      </w:r>
      <w:bookmarkStart w:id="1" w:name="_GoBack"/>
      <w:bookmarkEnd w:id="1"/>
      <w:r>
        <w:rPr>
          <w:rFonts w:hint="eastAsia" w:ascii="微软雅黑" w:hAnsi="微软雅黑" w:eastAsia="微软雅黑" w:cs="微软雅黑"/>
          <w:i w:val="0"/>
          <w:iCs w:val="0"/>
          <w:caps w:val="0"/>
          <w:color w:val="333333"/>
          <w:spacing w:val="0"/>
          <w:sz w:val="19"/>
          <w:szCs w:val="19"/>
          <w:bdr w:val="none" w:color="auto" w:sz="0" w:space="0"/>
        </w:rPr>
        <w:t>有6人未通过，现将相关情况及递补人员公告如下：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一、资格复审未通过人员名单</w:t>
      </w:r>
    </w:p>
    <w:tbl>
      <w:tblPr>
        <w:tblW w:w="108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331"/>
        <w:gridCol w:w="2327"/>
        <w:gridCol w:w="2312"/>
        <w:gridCol w:w="29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准考证号</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姓名</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笔试成绩</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公开招聘报考岗位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78472110921</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刘志娟</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65.875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普高语文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78472111947</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张晋</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73.75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职高语文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78472110863</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孙乐</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69.25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初中语文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78472110881</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吴天伟</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69.125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普高数学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78472110232</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周奕特</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65.875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初中科学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78472110284</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王越</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69.25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初中社会</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二、递补人员名单</w:t>
      </w:r>
      <w:bookmarkStart w:id="0" w:name="_GoBack"/>
      <w:bookmarkEnd w:id="0"/>
    </w:p>
    <w:tbl>
      <w:tblPr>
        <w:tblW w:w="108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331"/>
        <w:gridCol w:w="2327"/>
        <w:gridCol w:w="2312"/>
        <w:gridCol w:w="29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准考证号</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姓名</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笔试成绩</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公开招聘报考岗位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78472110923</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陈莹</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62.25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普高语文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78472111950</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王盼</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63.5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职高语文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78472110816</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潘柳莹</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68.375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初中语文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78472110866</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朱琪忻</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68.375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初中语文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78472110044</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冯笑笑</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64.625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初中科学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328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78472110346</w:t>
            </w:r>
          </w:p>
        </w:tc>
        <w:tc>
          <w:tcPr>
            <w:tcW w:w="229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李鸿圣</w:t>
            </w:r>
          </w:p>
        </w:tc>
        <w:tc>
          <w:tcPr>
            <w:tcW w:w="228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65</w:t>
            </w:r>
          </w:p>
        </w:tc>
        <w:tc>
          <w:tcPr>
            <w:tcW w:w="286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0"/>
              <w:jc w:val="both"/>
              <w:rPr>
                <w:rFonts w:hint="eastAsia" w:ascii="微软雅黑" w:hAnsi="微软雅黑" w:eastAsia="微软雅黑" w:cs="微软雅黑"/>
                <w:color w:val="333333"/>
                <w:sz w:val="19"/>
                <w:szCs w:val="19"/>
              </w:rPr>
            </w:pPr>
            <w:r>
              <w:rPr>
                <w:rFonts w:hint="eastAsia" w:ascii="微软雅黑" w:hAnsi="微软雅黑" w:eastAsia="微软雅黑" w:cs="微软雅黑"/>
                <w:i w:val="0"/>
                <w:iCs w:val="0"/>
                <w:caps w:val="0"/>
                <w:color w:val="333333"/>
                <w:spacing w:val="0"/>
                <w:sz w:val="19"/>
                <w:szCs w:val="19"/>
                <w:bdr w:val="none" w:color="auto" w:sz="0" w:space="0"/>
              </w:rPr>
              <w:t>初中社会</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三、递补人员资格复审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递补人员请于2021年5月13日工作时间（上午8：30至11：30，下午14：00至17：30）带资格复审所需材料来永康市教育局人事科进行资格复审（见《2021年永康市公开招聘教师及学前教育同工同酬雇员制教师资格复审通知》），逾期取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提请社会各界监督，若有异议，请在2021年5月14日前向市纪委（监察委）第六纪检监察组反映（监督电话：0579-87101328）。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永康市人力资源和社会保障局   永康市教育局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firstLine="42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rPr>
        <w:t>2021年5月12日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10E6A"/>
    <w:rsid w:val="0CA1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2021-05-14T02:47:00Z</dcterms:created>
  <dc:creator>Administrator</dc:creator>
  <cp:lastModifiedBy>Administrator</cp:lastModifiedBy>
  <dcterms:modified xsi:type="dcterms:W3CDTF">2021-05-14T07:44:57Z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6B236FE2A1624575A173E5022E64AF6A</vt:lpwstr>
  </property>
</Properties>
</file>