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附件1</w:t>
      </w:r>
      <w:bookmarkStart w:id="0" w:name="_GoBack"/>
      <w:bookmarkEnd w:id="0"/>
    </w:p>
    <w:tbl>
      <w:tblPr>
        <w:tblW w:w="5638"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530"/>
        <w:gridCol w:w="905"/>
        <w:gridCol w:w="441"/>
        <w:gridCol w:w="971"/>
        <w:gridCol w:w="408"/>
        <w:gridCol w:w="804"/>
        <w:gridCol w:w="432"/>
        <w:gridCol w:w="929"/>
        <w:gridCol w:w="498"/>
        <w:gridCol w:w="478"/>
        <w:gridCol w:w="426"/>
        <w:gridCol w:w="426"/>
        <w:gridCol w:w="655"/>
        <w:gridCol w:w="1043"/>
        <w:gridCol w:w="48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51" w:hRule="atLeast"/>
          <w:tblCellSpacing w:w="0" w:type="dxa"/>
        </w:trPr>
        <w:tc>
          <w:tcPr>
            <w:tcW w:w="9400" w:type="dxa"/>
            <w:gridSpan w:val="15"/>
            <w:shd w:val="clear" w:color="auto" w:fill="FFFFFF"/>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2021年将乐县赴福建师范大学夏季专项公开招聘紧缺急需专业新任教师岗位信息表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37" w:hRule="atLeast"/>
          <w:tblCellSpacing w:w="0" w:type="dxa"/>
        </w:trPr>
        <w:tc>
          <w:tcPr>
            <w:tcW w:w="554"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主管部门</w:t>
            </w: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招聘单位</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经费方式</w:t>
            </w:r>
          </w:p>
        </w:tc>
        <w:tc>
          <w:tcPr>
            <w:tcW w:w="10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招聘岗位</w:t>
            </w:r>
          </w:p>
        </w:tc>
        <w:tc>
          <w:tcPr>
            <w:tcW w:w="37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招聘人数</w:t>
            </w:r>
          </w:p>
        </w:tc>
        <w:tc>
          <w:tcPr>
            <w:tcW w:w="75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笔试面试（含技能测试）成绩折算比例</w:t>
            </w:r>
          </w:p>
        </w:tc>
        <w:tc>
          <w:tcPr>
            <w:tcW w:w="4973"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岗位资格条件</w:t>
            </w:r>
          </w:p>
        </w:tc>
        <w:tc>
          <w:tcPr>
            <w:tcW w:w="424"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38"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37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75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最高年龄</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专业</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学历</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学位</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政治面貌</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性别</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招聘对象</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其他条件</w:t>
            </w:r>
          </w:p>
        </w:tc>
        <w:tc>
          <w:tcPr>
            <w:tcW w:w="424" w:type="dxa"/>
            <w:vMerge w:val="continue"/>
            <w:shd w:val="clear" w:color="auto" w:fill="FFFFFF"/>
            <w:vAlign w:val="center"/>
          </w:tcPr>
          <w:p>
            <w:pPr>
              <w:rPr>
                <w:rFonts w:hint="eastAsia" w:ascii="宋体" w:hAnsi="宋体" w:eastAsia="宋体" w:cs="宋体"/>
                <w:i w:val="0"/>
                <w:caps w:val="0"/>
                <w:color w:val="333333"/>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241" w:hRule="atLeast"/>
          <w:tblCellSpacing w:w="0" w:type="dxa"/>
        </w:trPr>
        <w:tc>
          <w:tcPr>
            <w:tcW w:w="554"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将乐县教育局</w:t>
            </w: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将乐县第一中学</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数学类、教育学类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具有高级中学数学教师资格证书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41"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（高中化学教师）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化学类、教育学类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具有高级中学化学教师资格证书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41"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（高中生物教师）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35</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生物科学类、教育学类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研究生</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硕士及以上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具有高级中学生物学教师资格证书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将乐县第四中学</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数学类、教育学类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具有初级中学及以上数学教师资格证书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专技人员（初中道德与法治教师）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政治学类、教育学类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具有初级中学及以上思想品德、政治类教师资格证</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2</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历史学类、教育学类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具有初级中学及以上历史教师资格证书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地理科学类、教育学类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具有初级中学及以上地理教师资格证书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56"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将乐县水南中学（高中）</w:t>
            </w:r>
          </w:p>
        </w:tc>
        <w:tc>
          <w:tcPr>
            <w:tcW w:w="42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数学类、教育学类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具有高级中学数学教师资格证书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将乐县水南中学（初中）</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地理科学类、教育学类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具有初级中学及以上地理教师资格证书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40"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历史学类、教育学类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具有初级中学及以上历史教师资格证书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641" w:hRule="atLeast"/>
          <w:tblCellSpacing w:w="0" w:type="dxa"/>
        </w:trPr>
        <w:tc>
          <w:tcPr>
            <w:tcW w:w="554"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将乐县教育局</w:t>
            </w: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将乐县白莲初级中学</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师范类专业毕业生，并具有初级中学及以上语文教师资格证书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641"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数学类、教育学类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师范类专业毕业生，并具有初级中学及以上数学教师资格证书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641"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将乐县黄潭初级中学</w:t>
            </w:r>
          </w:p>
        </w:tc>
        <w:tc>
          <w:tcPr>
            <w:tcW w:w="420"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中国语言文学类、教育学类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师范类专业毕业生，并具有初级中学及以上语文教师资格证书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641"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420"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数学类、教育学类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大专及以上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师范类专业毕业生，并具有初级中学及以上数学教师资格证书</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354" w:hRule="atLeast"/>
          <w:tblCellSpacing w:w="0" w:type="dxa"/>
        </w:trPr>
        <w:tc>
          <w:tcPr>
            <w:tcW w:w="554" w:type="dxa"/>
            <w:vMerge w:val="continue"/>
            <w:shd w:val="clear" w:color="auto" w:fill="FFFFFF"/>
            <w:vAlign w:val="center"/>
          </w:tcPr>
          <w:p>
            <w:pPr>
              <w:rPr>
                <w:rFonts w:hint="eastAsia" w:ascii="宋体" w:hAnsi="宋体" w:eastAsia="宋体" w:cs="宋体"/>
                <w:i w:val="0"/>
                <w:caps w:val="0"/>
                <w:color w:val="333333"/>
                <w:spacing w:val="0"/>
                <w:sz w:val="27"/>
                <w:szCs w:val="27"/>
              </w:rPr>
            </w:pPr>
          </w:p>
        </w:tc>
        <w:tc>
          <w:tcPr>
            <w:tcW w:w="9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将乐县实验小学</w:t>
            </w:r>
          </w:p>
        </w:tc>
        <w:tc>
          <w:tcPr>
            <w:tcW w:w="42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财政核拨</w:t>
            </w:r>
          </w:p>
        </w:tc>
        <w:tc>
          <w:tcPr>
            <w:tcW w:w="100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（小学品社教师）</w:t>
            </w:r>
          </w:p>
        </w:tc>
        <w:tc>
          <w:tcPr>
            <w:tcW w:w="3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1</w:t>
            </w:r>
          </w:p>
        </w:tc>
        <w:tc>
          <w:tcPr>
            <w:tcW w:w="753"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紧缺急需专业免笔试</w:t>
            </w:r>
          </w:p>
        </w:tc>
        <w:tc>
          <w:tcPr>
            <w:tcW w:w="40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30</w:t>
            </w:r>
          </w:p>
        </w:tc>
        <w:tc>
          <w:tcPr>
            <w:tcW w:w="9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政治学类、教育学类</w:t>
            </w:r>
          </w:p>
        </w:tc>
        <w:tc>
          <w:tcPr>
            <w:tcW w:w="5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本科及以上</w:t>
            </w:r>
          </w:p>
        </w:tc>
        <w:tc>
          <w:tcPr>
            <w:tcW w:w="476"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学士及以上</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39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不限</w:t>
            </w:r>
          </w:p>
        </w:tc>
        <w:tc>
          <w:tcPr>
            <w:tcW w:w="739"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应往届毕业生</w:t>
            </w:r>
          </w:p>
        </w:tc>
        <w:tc>
          <w:tcPr>
            <w:tcW w:w="11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具有小学及以上思想品德、政治类教师资格证</w:t>
            </w:r>
          </w:p>
        </w:tc>
        <w:tc>
          <w:tcPr>
            <w:tcW w:w="424"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将乐县2021年公开招聘紧缺急需专业教师报名表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29"/>
        <w:gridCol w:w="1216"/>
        <w:gridCol w:w="1775"/>
        <w:gridCol w:w="780"/>
        <w:gridCol w:w="866"/>
        <w:gridCol w:w="832"/>
        <w:gridCol w:w="727"/>
        <w:gridCol w:w="151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姓  名</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8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性别</w:t>
            </w:r>
          </w:p>
        </w:tc>
        <w:tc>
          <w:tcPr>
            <w:tcW w:w="9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90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出生年月</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政治面貌</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8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民族</w:t>
            </w:r>
          </w:p>
        </w:tc>
        <w:tc>
          <w:tcPr>
            <w:tcW w:w="9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90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籍贯</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教师资格证种类及任教学科</w:t>
            </w:r>
          </w:p>
        </w:tc>
        <w:tc>
          <w:tcPr>
            <w:tcW w:w="283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860"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证号</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毕业学校</w:t>
            </w:r>
          </w:p>
        </w:tc>
        <w:tc>
          <w:tcPr>
            <w:tcW w:w="283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1860"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毕业时间</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学历</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8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专业</w:t>
            </w:r>
          </w:p>
        </w:tc>
        <w:tc>
          <w:tcPr>
            <w:tcW w:w="1860"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7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学位</w:t>
            </w:r>
          </w:p>
        </w:tc>
        <w:tc>
          <w:tcPr>
            <w:tcW w:w="16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报考岗位</w:t>
            </w:r>
          </w:p>
        </w:tc>
        <w:tc>
          <w:tcPr>
            <w:tcW w:w="7155" w:type="dxa"/>
            <w:gridSpan w:val="6"/>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联系电话</w:t>
            </w:r>
          </w:p>
        </w:tc>
        <w:tc>
          <w:tcPr>
            <w:tcW w:w="4695" w:type="dxa"/>
            <w:gridSpan w:val="4"/>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c>
          <w:tcPr>
            <w:tcW w:w="7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邮编</w:t>
            </w:r>
          </w:p>
        </w:tc>
        <w:tc>
          <w:tcPr>
            <w:tcW w:w="16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通讯地址</w:t>
            </w:r>
          </w:p>
        </w:tc>
        <w:tc>
          <w:tcPr>
            <w:tcW w:w="7155" w:type="dxa"/>
            <w:gridSpan w:val="6"/>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县教育局意见</w:t>
            </w:r>
          </w:p>
        </w:tc>
        <w:tc>
          <w:tcPr>
            <w:tcW w:w="8490" w:type="dxa"/>
            <w:gridSpan w:val="7"/>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r>
        <w:rPr>
          <w:rStyle w:val="7"/>
          <w:rFonts w:hint="eastAsia" w:ascii="宋体" w:hAnsi="宋体" w:eastAsia="宋体" w:cs="宋体"/>
          <w:i w:val="0"/>
          <w:caps w:val="0"/>
          <w:color w:val="333333"/>
          <w:spacing w:val="0"/>
          <w:kern w:val="0"/>
          <w:sz w:val="27"/>
          <w:szCs w:val="27"/>
          <w:bdr w:val="none" w:color="auto" w:sz="0" w:space="0"/>
          <w:shd w:val="clear" w:fill="FFFFFF"/>
          <w:lang w:val="en-US" w:eastAsia="zh-CN" w:bidi="ar"/>
        </w:rPr>
        <w:t>现场确认时需携带材料：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1.身份证；2.毕业证、学位证（应届毕业生如无法提供毕业证、学位证，2021年全日制普通高校应届毕业生学历、学位证书取得的时间可延至2021年9月30日）；3.教师资格证。4.以上材料需提供原件和复印件各一份。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74BF7"/>
    <w:rsid w:val="6FD7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2021-05-17T12:32:00Z</dcterms:created>
  <dc:creator>Administrator</dc:creator>
  <cp:lastModifiedBy>Administrator</cp:lastModifiedBy>
  <dcterms:modified xsi:type="dcterms:W3CDTF">2021-05-17T13:18:44Z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