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附件5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集安市公办中小学已辞退代课教师招聘照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顾政策及注意事项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根据吉林省《关于妥善解决中小学代课教师问题的实施意见)(吉教联字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/>
          <w:sz w:val="32"/>
          <w:szCs w:val="32"/>
        </w:rPr>
        <w:t>12号)精神，特制定如下政策。</w:t>
      </w:r>
    </w:p>
    <w:p>
      <w:pPr>
        <w:ind w:firstLine="641" w:firstLineChars="200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一、集安市公办中小学已辞退代课教师招聘照顾政策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1.必须是2012年2月25日以前，在集安市公办中小学工作满3年，具有《教师资格证》。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2.没有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民办教师证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的代课教师报考年龄放宽至1975年5月30日以后出生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持有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民办教师证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(含集安市已登记在册的顶编代课教师)的代课教师报考年龄男放宽至1963年5月30日以后出生，女放宽至1968年5月30日以后出生。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3.代课教师具有相应层次《教师资格证》，符合前1-2条要求，可不受学历层次限制报考，但要求报考专业与岗位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要求专业相同或相近。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4.持有《民办教师证》(含集安市已登记在册的顶编代课</w:t>
      </w:r>
      <w:r>
        <w:rPr>
          <w:rFonts w:hint="eastAsia" w:ascii="仿宋" w:hAnsi="仿宋" w:eastAsia="仿宋"/>
          <w:sz w:val="32"/>
          <w:szCs w:val="32"/>
          <w:lang w:eastAsia="zh-CN"/>
        </w:rPr>
        <w:t>教</w:t>
      </w:r>
      <w:r>
        <w:rPr>
          <w:rFonts w:hint="eastAsia" w:ascii="仿宋" w:hAnsi="仿宋" w:eastAsia="仿宋"/>
          <w:sz w:val="32"/>
          <w:szCs w:val="32"/>
        </w:rPr>
        <w:t>师)，代课满10年在笔试成绩中加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分，超过10年的，每增加一年加0.5分，不足一年的按一年计算，加分1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分封顶，并计入折算前笔试成绩。加分后笔试成绩超过100分的按100分计算。</w:t>
      </w:r>
    </w:p>
    <w:p>
      <w:pPr>
        <w:ind w:firstLine="641" w:firstLineChars="200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二、集安市已辞退代课教师报名注意事项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截止2012年2月25日，在集安市公办中小学校代课满3年，符合报考条件的已辞退代课教师，网上报名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在《公告》中下载填写</w:t>
      </w:r>
      <w:r>
        <w:rPr>
          <w:rFonts w:hint="eastAsia" w:ascii="仿宋" w:hAnsi="仿宋" w:eastAsia="仿宋"/>
          <w:sz w:val="32"/>
          <w:szCs w:val="32"/>
        </w:rPr>
        <w:t>《集安市代课教师教龄确认表》</w:t>
      </w:r>
      <w:r>
        <w:rPr>
          <w:rFonts w:hint="eastAsia" w:ascii="仿宋" w:hAnsi="仿宋" w:eastAsia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，到最后</w:t>
      </w:r>
      <w:r>
        <w:rPr>
          <w:rFonts w:hint="eastAsia" w:ascii="仿宋" w:hAnsi="仿宋" w:eastAsia="仿宋"/>
          <w:sz w:val="32"/>
          <w:szCs w:val="32"/>
        </w:rPr>
        <w:t>代课学校</w:t>
      </w:r>
      <w:r>
        <w:rPr>
          <w:rFonts w:hint="eastAsia" w:ascii="仿宋" w:hAnsi="仿宋" w:eastAsia="仿宋"/>
          <w:sz w:val="32"/>
          <w:szCs w:val="32"/>
          <w:lang w:eastAsia="zh-CN"/>
        </w:rPr>
        <w:t>先行确认</w:t>
      </w:r>
      <w:r>
        <w:rPr>
          <w:rFonts w:hint="eastAsia" w:ascii="仿宋" w:hAnsi="仿宋" w:eastAsia="仿宋"/>
          <w:sz w:val="32"/>
          <w:szCs w:val="32"/>
        </w:rPr>
        <w:t>代课教师教龄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5月17日-5月18日8:30-16:30，</w:t>
      </w:r>
      <w:r>
        <w:rPr>
          <w:rFonts w:hint="eastAsia" w:ascii="仿宋" w:hAnsi="仿宋" w:eastAsia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进行最终确认</w:t>
      </w:r>
      <w:r>
        <w:rPr>
          <w:rFonts w:hint="eastAsia" w:ascii="仿宋" w:hAnsi="仿宋" w:eastAsia="仿宋"/>
          <w:sz w:val="32"/>
          <w:szCs w:val="32"/>
        </w:rPr>
        <w:t>。确认办法如下：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已辞退代课教师需到最后代课学校，依据已辞退代</w:t>
      </w:r>
      <w:r>
        <w:rPr>
          <w:rFonts w:hint="eastAsia" w:ascii="仿宋" w:hAnsi="仿宋" w:eastAsia="仿宋"/>
          <w:sz w:val="32"/>
          <w:szCs w:val="32"/>
          <w:lang w:eastAsia="zh-CN"/>
        </w:rPr>
        <w:t>课教</w:t>
      </w:r>
      <w:r>
        <w:rPr>
          <w:rFonts w:hint="eastAsia" w:ascii="仿宋" w:hAnsi="仿宋" w:eastAsia="仿宋"/>
          <w:sz w:val="32"/>
          <w:szCs w:val="32"/>
        </w:rPr>
        <w:t>师身份及教龄审定材料(2012年-2014年由集安市教育局、人社局、财政局共同认定材料)，填写《集安市代课教师教龄确认表》，再由学校组织报考教师(携带教师资格证、学历证、身份证、民办教师任用证)统一到教育局审核确认，由教育局和学校同时公示7天，无异议后方可参加笔试考试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集安市代课教师具体加分统计结果统一公示，加分事项由集安市教</w:t>
      </w:r>
      <w:r>
        <w:rPr>
          <w:rFonts w:hint="eastAsia" w:ascii="仿宋" w:hAnsi="仿宋" w:eastAsia="仿宋"/>
          <w:sz w:val="32"/>
          <w:szCs w:val="32"/>
          <w:lang w:eastAsia="zh-CN"/>
        </w:rPr>
        <w:t>育</w:t>
      </w:r>
      <w:r>
        <w:rPr>
          <w:rFonts w:hint="eastAsia" w:ascii="仿宋" w:hAnsi="仿宋" w:eastAsia="仿宋"/>
          <w:sz w:val="32"/>
          <w:szCs w:val="32"/>
        </w:rPr>
        <w:t>局负责认定并解释。联系电话0435-6223426。具体加分岗位详见附件1:《2021年度集安市事业单位公开招聘工作人员岗位及其资格条件一览表（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号）》。</w:t>
      </w:r>
    </w:p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06"/>
    <w:rsid w:val="00320FEF"/>
    <w:rsid w:val="00447806"/>
    <w:rsid w:val="008652A8"/>
    <w:rsid w:val="009F2DDF"/>
    <w:rsid w:val="00A67D15"/>
    <w:rsid w:val="00C7519B"/>
    <w:rsid w:val="00D45499"/>
    <w:rsid w:val="00E103EA"/>
    <w:rsid w:val="00F66DC6"/>
    <w:rsid w:val="0E5C6AC4"/>
    <w:rsid w:val="10A41140"/>
    <w:rsid w:val="23DB7054"/>
    <w:rsid w:val="2FD52DC1"/>
    <w:rsid w:val="3F5179EF"/>
    <w:rsid w:val="45CA76FE"/>
    <w:rsid w:val="54A12D36"/>
    <w:rsid w:val="5F6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699</Characters>
  <Lines>5</Lines>
  <Paragraphs>1</Paragraphs>
  <TotalTime>4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2021-04-30T00:53:00Z</dcterms:created>
  <dc:creator>918-0</dc:creator>
  <cp:lastModifiedBy>918-0</cp:lastModifiedBy>
  <dcterms:modified xsi:type="dcterms:W3CDTF">2021-05-14T00:46:34Z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EB2B98939A5B4B12900FC976151EC8CF</vt:lpwstr>
  </property>
</Properties>
</file>