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333333"/>
          <w:kern w:val="36"/>
          <w:sz w:val="44"/>
          <w:szCs w:val="44"/>
        </w:rPr>
      </w:pPr>
      <w:r>
        <w:rPr>
          <w:rFonts w:hint="eastAsia" w:ascii="仿宋" w:hAnsi="仿宋" w:eastAsia="仿宋" w:cs="仿宋"/>
          <w:b/>
          <w:bCs/>
          <w:color w:val="333333"/>
          <w:kern w:val="36"/>
          <w:sz w:val="44"/>
          <w:szCs w:val="44"/>
        </w:rPr>
        <w:t>2021年梅州市梅</w:t>
      </w:r>
      <w:r>
        <w:rPr>
          <w:rFonts w:hint="eastAsia" w:ascii="仿宋" w:hAnsi="仿宋" w:eastAsia="仿宋" w:cs="仿宋"/>
          <w:b/>
          <w:bCs/>
          <w:color w:val="333333"/>
          <w:kern w:val="36"/>
          <w:sz w:val="44"/>
          <w:szCs w:val="44"/>
          <w:lang w:eastAsia="zh-CN"/>
        </w:rPr>
        <w:t>县</w:t>
      </w:r>
      <w:r>
        <w:rPr>
          <w:rFonts w:hint="eastAsia" w:ascii="仿宋" w:hAnsi="仿宋" w:eastAsia="仿宋" w:cs="仿宋"/>
          <w:b/>
          <w:bCs/>
          <w:color w:val="333333"/>
          <w:kern w:val="36"/>
          <w:sz w:val="44"/>
          <w:szCs w:val="44"/>
        </w:rPr>
        <w:t>区事业单位公开招聘</w:t>
      </w:r>
    </w:p>
    <w:p>
      <w:pPr>
        <w:jc w:val="center"/>
        <w:rPr>
          <w:rFonts w:hint="eastAsia" w:ascii="仿宋" w:hAnsi="仿宋" w:eastAsia="仿宋" w:cs="仿宋"/>
          <w:b/>
          <w:bCs/>
          <w:color w:val="333333"/>
          <w:kern w:val="36"/>
          <w:sz w:val="44"/>
          <w:szCs w:val="44"/>
        </w:rPr>
      </w:pPr>
      <w:r>
        <w:rPr>
          <w:rFonts w:hint="eastAsia" w:ascii="仿宋" w:hAnsi="仿宋" w:eastAsia="仿宋" w:cs="仿宋"/>
          <w:b/>
          <w:bCs/>
          <w:color w:val="333333"/>
          <w:kern w:val="36"/>
          <w:sz w:val="44"/>
          <w:szCs w:val="44"/>
        </w:rPr>
        <w:t>工作人员报考指南</w:t>
      </w:r>
    </w:p>
    <w:p>
      <w:pPr>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一、关于报考资格条件</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1、</w:t>
      </w:r>
      <w:bookmarkStart w:id="0" w:name="_Toc23930310"/>
      <w:r>
        <w:rPr>
          <w:rFonts w:hint="eastAsia" w:ascii="仿宋" w:hAnsi="仿宋" w:eastAsia="仿宋" w:cs="仿宋"/>
          <w:b/>
          <w:sz w:val="32"/>
          <w:szCs w:val="32"/>
        </w:rPr>
        <w:t>在企业工作，不能提供劳动合同或工资证明、社保证明，只能提供企业证明的，能否作为工作经历的证明?</w:t>
      </w:r>
      <w:bookmarkEnd w:id="0"/>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只有企业出具的证明，不能作为工作经历证明。报名人员可提供其他佐证材料，以证明企业工作经历。如在规定时间内不能提供佐证材料，或所提供材料不足以证明的，不能通过资格审核。</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全日制学校毕业生在校期间的社会实践经历及参加相关工作的，即使与单位签订劳动合同并缴纳社会保险，也不视为工作经历。</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2、招聘专业有何要求?</w:t>
      </w:r>
    </w:p>
    <w:p>
      <w:pPr>
        <w:ind w:firstLine="640" w:firstLineChars="200"/>
        <w:jc w:val="left"/>
        <w:rPr>
          <w:rFonts w:hint="eastAsia" w:ascii="仿宋" w:hAnsi="仿宋" w:eastAsia="仿宋" w:cs="仿宋"/>
          <w:sz w:val="32"/>
          <w:szCs w:val="32"/>
        </w:rPr>
      </w:pPr>
      <w:bookmarkStart w:id="1" w:name="_Toc23930312"/>
      <w:r>
        <w:rPr>
          <w:rFonts w:hint="eastAsia" w:ascii="仿宋" w:hAnsi="仿宋" w:eastAsia="仿宋" w:cs="仿宋"/>
          <w:sz w:val="32"/>
          <w:szCs w:val="32"/>
        </w:rPr>
        <w:t>招聘单位或主管部门根据用人要求，按照《广东省2021年考试录用公务员专业参考目录》（附件4）进行了专业设置。报考人员应按专业目录中的名称和代码选择相对应的职位报考，如所学专业为目录中旧专业名称的，按照对应的专业名称及代码报考。旧专业后面注明“部分”的，征询招聘单位或主管部门同意后报考。报考人员所学专业按所获毕业证书上的专业为准。</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岗位表中的“专业”要求为“专业大类”的（即附件4《专业参考目录》中代码为2位数的），如报考人员所学专业为该“专业大类”所含“学科”（即代码为4位数）或“具体专业”（即代码为6位数）的，均符合报考条件。例如，某一职位的专业要求为“经济金融类（03）”，那么该类所含的学科“理论经济学（A0201）”或具体专业“西方经济学（A020104）”等，均符合报考条件。岗位表中的“专业”要求为“学科”的，如报考人员所学专业为该“学科”所含“具体专业”的，均符合报考条件。</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对含有两个以上培养方向的专业，如招考岗位已明确具体培养方向的，报考人员须符合具体培养方向方可报考。如专业目录中的“企业管理（含：财务管理、市场营销、人力资源管理）（A120202）”，某职位设置为“企业管理（限：财务管理）（A120202）”，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报考人员不得报考所学专业代码与招考岗位专业代码不一致的职位。所学专业未列入专业目录（没有专业代码）的，可选择专业目录中的相近专业报考，所学专业必修课程须与报考岗位要求专业的主要课程基本一致，并在资格审核时提供毕业证书（已毕业的）、所学专业课程成绩单（须教务处盖章）、院校出具的课程对比情况说明及毕业院校设置专业的依据等材料。</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3、报考师范类专业岗位的考生需要提供什么材料？</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2021年以前毕业的广东省内普通高等学校毕业生可只提供《全国普通高等学校本专科毕业生就业报到证》原件和复印件；广东省外普通高等学校毕业生除提供《全国普通高等学校本专科毕业生就业报到证》原件和复印件外，还必须补充提供毕业院校出具的所学专业为师范类专业的证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2021年当年毕业的全国普通高等学校毕业生必须由毕业院校出具的所学专业为师范类专业的证明。</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4、如何理解“学历”、“学位”要求?</w:t>
      </w:r>
      <w:bookmarkEnd w:id="1"/>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bookmarkStart w:id="2" w:name="_Toc23930313"/>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5、报考人员最高学历专业与招聘岗位要求的学历专业不同，可否用非最高学历专业报考?</w:t>
      </w:r>
      <w:bookmarkEnd w:id="2"/>
    </w:p>
    <w:p>
      <w:p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rPr>
        <w:t>可以，但须提供符合招聘岗位专业要求的毕业证书、学位证书以及岗位要求的其他资格条件的证明材料。</w:t>
      </w:r>
      <w:bookmarkStart w:id="3" w:name="_Toc23930314"/>
      <w:r>
        <w:rPr>
          <w:rFonts w:hint="eastAsia" w:ascii="仿宋" w:hAnsi="仿宋" w:eastAsia="仿宋" w:cs="仿宋"/>
          <w:sz w:val="32"/>
          <w:szCs w:val="32"/>
        </w:rPr>
        <w:t>2021年国内普通高等院校应届毕</w:t>
      </w:r>
      <w:r>
        <w:rPr>
          <w:rFonts w:hint="eastAsia" w:ascii="仿宋" w:hAnsi="仿宋" w:eastAsia="仿宋" w:cs="仿宋"/>
          <w:color w:val="auto"/>
          <w:sz w:val="32"/>
          <w:szCs w:val="32"/>
        </w:rPr>
        <w:t>业生也可用非最高学历专业报考，在资格审核时提供有效的应届毕业生材料，但</w:t>
      </w:r>
      <w:r>
        <w:rPr>
          <w:rFonts w:hint="eastAsia" w:ascii="仿宋" w:hAnsi="仿宋" w:eastAsia="仿宋" w:cs="仿宋"/>
          <w:b/>
          <w:color w:val="auto"/>
          <w:sz w:val="32"/>
          <w:szCs w:val="32"/>
        </w:rPr>
        <w:t>2021年8月31日前</w:t>
      </w:r>
      <w:r>
        <w:rPr>
          <w:rFonts w:hint="eastAsia" w:ascii="仿宋" w:hAnsi="仿宋" w:eastAsia="仿宋" w:cs="仿宋"/>
          <w:color w:val="auto"/>
          <w:sz w:val="32"/>
          <w:szCs w:val="32"/>
        </w:rPr>
        <w:t>未取得最高学历的毕业证书和学位证书的不得录用。</w:t>
      </w:r>
    </w:p>
    <w:p>
      <w:pPr>
        <w:ind w:firstLine="640" w:firstLineChars="200"/>
        <w:jc w:val="left"/>
        <w:rPr>
          <w:rFonts w:hint="eastAsia" w:ascii="仿宋" w:hAnsi="仿宋" w:eastAsia="仿宋" w:cs="仿宋"/>
          <w:sz w:val="32"/>
          <w:szCs w:val="32"/>
        </w:rPr>
      </w:pPr>
      <w:r>
        <w:rPr>
          <w:rFonts w:hint="eastAsia" w:ascii="仿宋" w:hAnsi="仿宋" w:eastAsia="仿宋" w:cs="仿宋"/>
          <w:color w:val="auto"/>
          <w:sz w:val="32"/>
          <w:szCs w:val="32"/>
        </w:rPr>
        <w:t>2021年应届硕士、博士研究生若以非</w:t>
      </w:r>
      <w:r>
        <w:rPr>
          <w:rFonts w:hint="eastAsia" w:ascii="仿宋" w:hAnsi="仿宋" w:eastAsia="仿宋" w:cs="仿宋"/>
          <w:sz w:val="32"/>
          <w:szCs w:val="32"/>
        </w:rPr>
        <w:t>最高学历专业报考，不属年龄放宽之列。</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6、获“双学位”的报考人员，是否可以用第二学位证书上的专业来报考招聘岗位要求的专业</w:t>
      </w:r>
      <w:bookmarkStart w:id="8" w:name="_GoBack"/>
      <w:bookmarkEnd w:id="8"/>
      <w:r>
        <w:rPr>
          <w:rFonts w:hint="eastAsia" w:ascii="仿宋" w:hAnsi="仿宋" w:eastAsia="仿宋" w:cs="仿宋"/>
          <w:b/>
          <w:sz w:val="32"/>
          <w:szCs w:val="32"/>
        </w:rPr>
        <w:t>?</w:t>
      </w:r>
      <w:bookmarkEnd w:id="3"/>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获“双学位”的报考人员，可用第二学位证书上的专业报考，不需要提供该专业的毕业证书。</w:t>
      </w:r>
      <w:bookmarkStart w:id="4" w:name="_Toc23930315"/>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7、大学英语四级、六级的含义?</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大学英语四级是指已取得大学英语四级证书或CET4测试成绩达到425分以上;大学英语六级是指已取得大学英语六级证书或CET6测试成绩达到425分以上。</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8、哪些情形的考生可以获得笔试加分?</w:t>
      </w:r>
      <w:bookmarkEnd w:id="4"/>
    </w:p>
    <w:p>
      <w:p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w:t>
      </w:r>
      <w:r>
        <w:rPr>
          <w:rFonts w:hint="eastAsia" w:ascii="仿宋" w:hAnsi="仿宋" w:eastAsia="仿宋" w:cs="仿宋"/>
          <w:color w:val="auto"/>
          <w:sz w:val="32"/>
          <w:szCs w:val="32"/>
        </w:rPr>
        <w:t>绩加10分。</w:t>
      </w:r>
    </w:p>
    <w:p>
      <w:pPr>
        <w:ind w:firstLine="640" w:firstLineChars="200"/>
        <w:jc w:val="left"/>
        <w:rPr>
          <w:rFonts w:hint="eastAsia" w:ascii="仿宋" w:hAnsi="仿宋" w:eastAsia="仿宋" w:cs="仿宋"/>
          <w:sz w:val="32"/>
          <w:szCs w:val="32"/>
        </w:rPr>
      </w:pPr>
      <w:r>
        <w:rPr>
          <w:rFonts w:hint="eastAsia" w:ascii="仿宋" w:hAnsi="仿宋" w:eastAsia="仿宋" w:cs="仿宋"/>
          <w:color w:val="auto"/>
          <w:sz w:val="32"/>
          <w:szCs w:val="32"/>
        </w:rPr>
        <w:t>符合加分条件的考生，报名时必须在系统中</w:t>
      </w:r>
      <w:r>
        <w:rPr>
          <w:rFonts w:hint="eastAsia" w:ascii="仿宋" w:hAnsi="仿宋" w:eastAsia="仿宋" w:cs="仿宋"/>
          <w:b/>
          <w:color w:val="auto"/>
          <w:sz w:val="32"/>
          <w:szCs w:val="32"/>
        </w:rPr>
        <w:t>勾选“三支一扶”“大学生村官”选项为“是”，</w:t>
      </w:r>
      <w:r>
        <w:rPr>
          <w:rFonts w:hint="eastAsia" w:ascii="仿宋" w:hAnsi="仿宋" w:eastAsia="仿宋" w:cs="仿宋"/>
          <w:color w:val="auto"/>
          <w:sz w:val="32"/>
          <w:szCs w:val="32"/>
        </w:rPr>
        <w:t>同时上传证书，</w:t>
      </w:r>
      <w:r>
        <w:rPr>
          <w:rFonts w:hint="eastAsia" w:ascii="仿宋" w:hAnsi="仿宋" w:eastAsia="仿宋" w:cs="仿宋"/>
          <w:b/>
          <w:color w:val="auto"/>
          <w:sz w:val="32"/>
          <w:szCs w:val="32"/>
        </w:rPr>
        <w:t>并在报名成功后于指定时间内到</w:t>
      </w:r>
      <w:r>
        <w:rPr>
          <w:rFonts w:hint="eastAsia" w:ascii="仿宋" w:hAnsi="仿宋" w:eastAsia="仿宋" w:cs="仿宋"/>
          <w:color w:val="auto"/>
          <w:sz w:val="32"/>
          <w:szCs w:val="32"/>
        </w:rPr>
        <w:t>梅</w:t>
      </w:r>
      <w:r>
        <w:rPr>
          <w:rFonts w:hint="eastAsia" w:ascii="仿宋" w:hAnsi="仿宋" w:eastAsia="仿宋" w:cs="仿宋"/>
          <w:color w:val="auto"/>
          <w:sz w:val="32"/>
          <w:szCs w:val="32"/>
          <w:lang w:eastAsia="zh-CN"/>
        </w:rPr>
        <w:t>县区民政和</w:t>
      </w:r>
      <w:r>
        <w:rPr>
          <w:rFonts w:hint="eastAsia" w:ascii="仿宋" w:hAnsi="仿宋" w:eastAsia="仿宋" w:cs="仿宋"/>
          <w:color w:val="auto"/>
          <w:sz w:val="32"/>
          <w:szCs w:val="32"/>
        </w:rPr>
        <w:t>人力资源社会保障局</w:t>
      </w:r>
      <w:r>
        <w:rPr>
          <w:rFonts w:hint="eastAsia" w:ascii="仿宋" w:hAnsi="仿宋" w:eastAsia="仿宋" w:cs="仿宋"/>
          <w:color w:val="auto"/>
          <w:sz w:val="32"/>
          <w:szCs w:val="32"/>
          <w:lang w:eastAsia="zh-CN"/>
        </w:rPr>
        <w:t>工资与</w:t>
      </w:r>
      <w:r>
        <w:rPr>
          <w:rFonts w:hint="eastAsia" w:ascii="仿宋" w:hAnsi="仿宋" w:eastAsia="仿宋" w:cs="仿宋"/>
          <w:color w:val="auto"/>
          <w:sz w:val="32"/>
          <w:szCs w:val="32"/>
        </w:rPr>
        <w:t>事业单位管理股提交</w:t>
      </w:r>
      <w:r>
        <w:rPr>
          <w:rFonts w:hint="eastAsia" w:ascii="仿宋" w:hAnsi="仿宋" w:eastAsia="仿宋" w:cs="仿宋"/>
          <w:sz w:val="32"/>
          <w:szCs w:val="32"/>
        </w:rPr>
        <w:t>证书原件及复印件进行加分资格审核。</w:t>
      </w:r>
      <w:bookmarkStart w:id="5" w:name="_Toc23930316"/>
      <w:r>
        <w:rPr>
          <w:rFonts w:hint="eastAsia" w:ascii="仿宋" w:hAnsi="仿宋" w:eastAsia="仿宋" w:cs="仿宋"/>
          <w:sz w:val="32"/>
          <w:szCs w:val="32"/>
        </w:rPr>
        <w:t>报名时未上传证书或未进行加分资格审核的视为放弃加分。</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9、取得高级工和技师(高级技师)职业资格证书的我省技工院校的毕业生可否按大专学历报考?</w:t>
      </w:r>
      <w:bookmarkEnd w:id="5"/>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取得高级工和技师(高级技师)职业资格证书的我省技工院校的毕业生，在政策上视同大专(本科)学历人员，须于报名截止日前取得相应的毕业证书及职业资格证书。</w:t>
      </w:r>
      <w:bookmarkStart w:id="6" w:name="_Toc23930317"/>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10、理解“构成回避关系”的岗位?</w:t>
      </w:r>
      <w:bookmarkEnd w:id="6"/>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按照《事业单位人事管理回避规定》第六条、第七条、第十条等相关规定执行。其他法律法规规定的有应予回避的情形，从其规定。</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11、择业期政策解读</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关于实行广东省普通高等学校毕业生就业择业期政策（试行）的通知》文件精神，在广东省内就读的普通高等学校毕业生，在广东省外就读回粤就业的广东省生源普通高等学校毕业生以及出国（境）留学回粤就业的广东省户籍高校毕业生，毕业离校两年内（博士研究生为五年内），在广东省就业、升学方面享有与应届毕业生同等的待遇，执行应届毕业生就业、升学、劳动及人事相关法律法规政策。</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择业期从毕业证书落款日期起算，符合上述择业期条件的高校毕业生可报考招聘对象为“应届毕业生”的岗位。</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二、关于报名</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12、如何报名？</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本次招考实行网络报名，不设现场报名。</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13、网络报名是否进行资格审查，如何理解诚信报考？</w:t>
      </w:r>
    </w:p>
    <w:p>
      <w:pPr>
        <w:adjustRightInd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本次招考网络报名实行诚信报考，报名不设人工资格审查，由报名系统自动根据报考人员填写的居民身份证号等资料，对年龄、报考专业以及其他岗位条件进行校核。请报考人员认真阅读招聘公告，结合自己的实际情况和招聘单位的岗位要求，选择与本人条件相符的岗位报考并自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聘公告和所报考岗位资格条件和要求的，一切后果由报考人员自负。</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14、报考注册需要注意什么？</w:t>
      </w:r>
    </w:p>
    <w:p>
      <w:pPr>
        <w:adjustRightInd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报考人员必须填写《广东省事业单位公开招聘人员报名表》，并上传本人近期免冠2寸正面证件电子照片（格式为*．JPG格式，大小为30KB以下），确保内容真实、准确、完整，并对其负完全责任。对学习和工作经历栏目，应按时间先后顺序，从高中（中专、中职）开始，填写何年何月至何年何月在何地、何单位学习工作、任何职。其中，对大学期间的学习经历，须填写清楚学校、院系、专业名称。为方便招聘单位审核是否构成回避关系岗位，家庭成员及主要社会关系不得漏填，以免影响审核。</w:t>
      </w:r>
    </w:p>
    <w:p>
      <w:pPr>
        <w:adjustRightInd w:val="0"/>
        <w:spacing w:line="240" w:lineRule="atLeast"/>
        <w:ind w:firstLine="640" w:firstLineChars="200"/>
        <w:rPr>
          <w:rFonts w:hint="eastAsia" w:ascii="仿宋" w:hAnsi="仿宋" w:eastAsia="仿宋" w:cs="仿宋"/>
          <w:sz w:val="32"/>
          <w:szCs w:val="32"/>
        </w:rPr>
      </w:pPr>
    </w:p>
    <w:p>
      <w:pPr>
        <w:adjustRightInd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三、关于考试及体检</w:t>
      </w:r>
    </w:p>
    <w:p>
      <w:pPr>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15、考试时需要携带什么证件？</w:t>
      </w:r>
    </w:p>
    <w:p>
      <w:pPr>
        <w:adjustRightInd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必须带齐准考证、本人有效居民身份证（与报名时一致）方可进入考场。</w:t>
      </w:r>
    </w:p>
    <w:p>
      <w:pPr>
        <w:adjustRightInd w:val="0"/>
        <w:spacing w:line="240" w:lineRule="atLeast"/>
        <w:ind w:firstLine="643" w:firstLineChars="200"/>
        <w:rPr>
          <w:rFonts w:hint="eastAsia" w:ascii="仿宋" w:hAnsi="仿宋" w:eastAsia="仿宋" w:cs="仿宋"/>
          <w:b/>
          <w:sz w:val="32"/>
          <w:szCs w:val="32"/>
        </w:rPr>
      </w:pPr>
      <w:r>
        <w:rPr>
          <w:rFonts w:hint="eastAsia" w:ascii="仿宋" w:hAnsi="仿宋" w:eastAsia="仿宋" w:cs="仿宋"/>
          <w:b/>
          <w:sz w:val="32"/>
          <w:szCs w:val="32"/>
        </w:rPr>
        <w:t>16、考试前遗失了身份证怎么办？</w:t>
      </w:r>
    </w:p>
    <w:p>
      <w:pPr>
        <w:adjustRightInd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遗失本人有效居民身份证的考生，需及时到公安部门补办临时身份证。其他证件不能代替居民身份证。</w:t>
      </w:r>
    </w:p>
    <w:p>
      <w:pPr>
        <w:adjustRightInd w:val="0"/>
        <w:spacing w:line="240" w:lineRule="atLeast"/>
        <w:ind w:firstLine="643" w:firstLineChars="200"/>
        <w:rPr>
          <w:rFonts w:hint="eastAsia" w:ascii="仿宋" w:hAnsi="仿宋" w:eastAsia="仿宋" w:cs="仿宋"/>
          <w:b/>
          <w:sz w:val="32"/>
          <w:szCs w:val="32"/>
        </w:rPr>
      </w:pPr>
      <w:r>
        <w:rPr>
          <w:rFonts w:hint="eastAsia" w:ascii="仿宋" w:hAnsi="仿宋" w:eastAsia="仿宋" w:cs="仿宋"/>
          <w:b/>
          <w:sz w:val="32"/>
          <w:szCs w:val="32"/>
        </w:rPr>
        <w:t>17、对违纪违规行为，有哪几种处理方式？</w:t>
      </w:r>
    </w:p>
    <w:p>
      <w:pPr>
        <w:adjustRightInd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考生有违纪违规行为的，根据《事业单位公开招聘违纪违规行为处理规定》，按照有关规定分别给予取消应聘资格、考试成绩无效、记入事业单位公开招聘应聘人员诚信档案库等相应处理。</w:t>
      </w:r>
    </w:p>
    <w:p>
      <w:pPr>
        <w:adjustRightInd w:val="0"/>
        <w:spacing w:line="240" w:lineRule="atLeast"/>
        <w:ind w:firstLine="643" w:firstLineChars="200"/>
        <w:rPr>
          <w:rFonts w:hint="eastAsia" w:ascii="仿宋" w:hAnsi="仿宋" w:eastAsia="仿宋" w:cs="仿宋"/>
          <w:b/>
          <w:sz w:val="32"/>
          <w:szCs w:val="32"/>
        </w:rPr>
      </w:pPr>
      <w:r>
        <w:rPr>
          <w:rFonts w:hint="eastAsia" w:ascii="仿宋" w:hAnsi="仿宋" w:eastAsia="仿宋" w:cs="仿宋"/>
          <w:b/>
          <w:sz w:val="32"/>
          <w:szCs w:val="32"/>
        </w:rPr>
        <w:t>18、报考人员在面试前的资格审核时须提供哪些材料？</w:t>
      </w:r>
    </w:p>
    <w:p>
      <w:pPr>
        <w:adjustRightInd w:val="0"/>
        <w:spacing w:line="240" w:lineRule="atLeast"/>
        <w:ind w:firstLine="643" w:firstLineChars="200"/>
        <w:rPr>
          <w:rFonts w:hint="eastAsia" w:ascii="仿宋" w:hAnsi="仿宋" w:eastAsia="仿宋" w:cs="仿宋"/>
          <w:b/>
          <w:sz w:val="32"/>
          <w:szCs w:val="32"/>
        </w:rPr>
      </w:pPr>
      <w:r>
        <w:rPr>
          <w:rFonts w:hint="eastAsia" w:ascii="仿宋" w:hAnsi="仿宋" w:eastAsia="仿宋" w:cs="仿宋"/>
          <w:b/>
          <w:sz w:val="32"/>
          <w:szCs w:val="32"/>
        </w:rPr>
        <w:t>提交材料请按以下顺序装订：</w:t>
      </w:r>
    </w:p>
    <w:p>
      <w:pPr>
        <w:adjustRightInd w:val="0"/>
        <w:spacing w:line="240" w:lineRule="atLeast"/>
        <w:ind w:firstLine="640" w:firstLineChars="200"/>
        <w:rPr>
          <w:rFonts w:hint="eastAsia" w:ascii="仿宋" w:hAnsi="仿宋" w:eastAsia="仿宋" w:cs="仿宋"/>
          <w:b/>
          <w:color w:val="FF0000"/>
          <w:sz w:val="32"/>
          <w:szCs w:val="32"/>
        </w:rPr>
      </w:pPr>
      <w:r>
        <w:rPr>
          <w:rFonts w:hint="eastAsia" w:ascii="仿宋" w:hAnsi="仿宋" w:eastAsia="仿宋" w:cs="仿宋"/>
          <w:color w:val="FF0000"/>
          <w:sz w:val="32"/>
          <w:szCs w:val="32"/>
        </w:rPr>
        <w:t>①《广东省事业单位公开招聘人员报名表》一式两份，在报名系统中用A4纸双面打印，并由本人用钢笔或签字笔签名；</w:t>
      </w:r>
      <w:r>
        <w:rPr>
          <w:rFonts w:hint="eastAsia" w:ascii="仿宋" w:hAnsi="仿宋" w:eastAsia="仿宋" w:cs="仿宋"/>
          <w:b/>
          <w:color w:val="FF0000"/>
          <w:sz w:val="32"/>
          <w:szCs w:val="32"/>
        </w:rPr>
        <w:t>（报考梅</w:t>
      </w:r>
      <w:r>
        <w:rPr>
          <w:rFonts w:hint="eastAsia" w:ascii="仿宋" w:hAnsi="仿宋" w:eastAsia="仿宋" w:cs="仿宋"/>
          <w:b/>
          <w:color w:val="FF0000"/>
          <w:sz w:val="32"/>
          <w:szCs w:val="32"/>
          <w:lang w:eastAsia="zh-CN"/>
        </w:rPr>
        <w:t>县区党史教育</w:t>
      </w:r>
      <w:r>
        <w:rPr>
          <w:rFonts w:hint="eastAsia" w:ascii="仿宋" w:hAnsi="仿宋" w:eastAsia="仿宋" w:cs="仿宋"/>
          <w:b/>
          <w:color w:val="FF0000"/>
          <w:sz w:val="32"/>
          <w:szCs w:val="32"/>
        </w:rPr>
        <w:t>中心讲解员岗位另附加同版照片一张）；</w:t>
      </w:r>
    </w:p>
    <w:p>
      <w:pPr>
        <w:adjustRightInd w:val="0"/>
        <w:spacing w:line="240" w:lineRule="atLeast"/>
        <w:ind w:firstLine="640" w:firstLineChars="200"/>
        <w:rPr>
          <w:rFonts w:hint="eastAsia" w:ascii="仿宋" w:hAnsi="仿宋" w:eastAsia="仿宋" w:cs="仿宋"/>
          <w:b/>
          <w:sz w:val="32"/>
          <w:szCs w:val="32"/>
        </w:rPr>
      </w:pPr>
      <w:r>
        <w:rPr>
          <w:rFonts w:hint="eastAsia" w:ascii="仿宋" w:hAnsi="仿宋" w:eastAsia="仿宋" w:cs="仿宋"/>
          <w:sz w:val="32"/>
          <w:szCs w:val="32"/>
        </w:rPr>
        <w:t>②二代居民身份证原件和正反两面复印件一份；</w:t>
      </w:r>
    </w:p>
    <w:p>
      <w:pPr>
        <w:adjustRightInd w:val="0"/>
        <w:spacing w:line="240" w:lineRule="atLeast"/>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③毕业证书、学位证书、教师资格证书以及招聘岗位要求的其他有关材料的原件和复印件一份；</w:t>
      </w:r>
      <w:r>
        <w:rPr>
          <w:rFonts w:hint="eastAsia" w:ascii="仿宋" w:hAnsi="仿宋" w:eastAsia="仿宋" w:cs="仿宋"/>
          <w:color w:val="FF0000"/>
          <w:sz w:val="32"/>
          <w:szCs w:val="32"/>
        </w:rPr>
        <w:t>受疫情影响，暂未取得教师资格证书的人员，可持在有效期内的中小学教师资格考试合格证明或笔试合格成绩（即“中小学教师资格考试NTCE成绩”，幼儿园、小学、中职教师资格为两科笔试成绩，初中、高中教师资格为三科笔试成绩）报名应聘。所有拟聘人员在办理聘用手续前须取得中小学、幼儿园教师资格证书。</w:t>
      </w:r>
    </w:p>
    <w:p>
      <w:pPr>
        <w:adjustRightInd w:val="0"/>
        <w:spacing w:line="240" w:lineRule="atLeast"/>
        <w:ind w:firstLine="640" w:firstLineChars="200"/>
        <w:rPr>
          <w:rFonts w:hint="eastAsia" w:ascii="仿宋" w:hAnsi="仿宋" w:eastAsia="仿宋" w:cs="仿宋"/>
          <w:b/>
          <w:sz w:val="32"/>
          <w:szCs w:val="32"/>
        </w:rPr>
      </w:pPr>
      <w:r>
        <w:rPr>
          <w:rFonts w:hint="eastAsia" w:ascii="仿宋" w:hAnsi="仿宋" w:eastAsia="仿宋" w:cs="仿宋"/>
          <w:sz w:val="32"/>
          <w:szCs w:val="32"/>
        </w:rPr>
        <w:t>尚未取得毕业证书、学位证书的2021年国内普通高等院校毕业生需提供由毕业院校核发的学生证、就业推荐表或就业协议书原件和复印件一份；</w:t>
      </w:r>
    </w:p>
    <w:p>
      <w:pPr>
        <w:adjustRightInd w:val="0"/>
        <w:spacing w:line="240" w:lineRule="atLeast"/>
        <w:ind w:firstLine="640" w:firstLineChars="200"/>
        <w:rPr>
          <w:rFonts w:hint="eastAsia" w:ascii="仿宋" w:hAnsi="仿宋" w:eastAsia="仿宋" w:cs="仿宋"/>
          <w:b/>
          <w:sz w:val="32"/>
          <w:szCs w:val="32"/>
        </w:rPr>
      </w:pPr>
      <w:r>
        <w:rPr>
          <w:rFonts w:hint="eastAsia" w:ascii="仿宋" w:hAnsi="仿宋" w:eastAsia="仿宋" w:cs="仿宋"/>
          <w:sz w:val="32"/>
          <w:szCs w:val="32"/>
        </w:rPr>
        <w:t>④国有单位在编在职（岗）人员报考，须提供工作单位及其主管部门同意报考证明；报考需要“工作经历”岗位的人员需提供单位工作证明或劳动合同以及社保清单原件；单位证明需在公告发布之日后至报名截止之日止开具的方为有效；</w:t>
      </w:r>
    </w:p>
    <w:p>
      <w:pPr>
        <w:adjustRightInd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⑤港澳台学习、国外留学归来人员报考须提交教育部中国留学服务中心境外学历、学位认证函及有关证明材料的原件和复印件；</w:t>
      </w:r>
    </w:p>
    <w:p>
      <w:pPr>
        <w:adjustRightInd w:val="0"/>
        <w:spacing w:line="240" w:lineRule="atLeast"/>
        <w:ind w:firstLine="643" w:firstLineChars="200"/>
        <w:rPr>
          <w:rFonts w:hint="eastAsia" w:ascii="仿宋" w:hAnsi="仿宋" w:eastAsia="仿宋" w:cs="仿宋"/>
          <w:b/>
          <w:sz w:val="32"/>
          <w:szCs w:val="32"/>
        </w:rPr>
      </w:pPr>
      <w:r>
        <w:rPr>
          <w:rFonts w:hint="eastAsia" w:ascii="仿宋" w:hAnsi="仿宋" w:eastAsia="仿宋" w:cs="仿宋"/>
          <w:b/>
          <w:sz w:val="32"/>
          <w:szCs w:val="32"/>
        </w:rPr>
        <w:t>19、</w:t>
      </w:r>
      <w:bookmarkStart w:id="7" w:name="_Toc23930309"/>
      <w:r>
        <w:rPr>
          <w:rFonts w:hint="eastAsia" w:ascii="仿宋" w:hAnsi="仿宋" w:eastAsia="仿宋" w:cs="仿宋"/>
          <w:b/>
          <w:sz w:val="32"/>
          <w:szCs w:val="32"/>
        </w:rPr>
        <w:t>可否由他人代为现场资格审核?</w:t>
      </w:r>
      <w:bookmarkEnd w:id="7"/>
    </w:p>
    <w:p>
      <w:pPr>
        <w:ind w:firstLine="640" w:firstLineChars="200"/>
        <w:rPr>
          <w:rFonts w:hint="eastAsia" w:ascii="仿宋" w:hAnsi="仿宋" w:eastAsia="仿宋" w:cs="仿宋"/>
          <w:sz w:val="32"/>
          <w:szCs w:val="32"/>
        </w:rPr>
      </w:pPr>
      <w:r>
        <w:rPr>
          <w:rFonts w:hint="eastAsia" w:ascii="仿宋" w:hAnsi="仿宋" w:eastAsia="仿宋" w:cs="仿宋"/>
          <w:sz w:val="32"/>
          <w:szCs w:val="32"/>
        </w:rPr>
        <w:t>可以由代办人持报考人员的书面委托、身份证复印件及代办人的身份证(查看原件，收取复印件)代为资格审核。但报考梅</w:t>
      </w:r>
      <w:r>
        <w:rPr>
          <w:rFonts w:hint="eastAsia" w:ascii="仿宋" w:hAnsi="仿宋" w:eastAsia="仿宋" w:cs="仿宋"/>
          <w:sz w:val="32"/>
          <w:szCs w:val="32"/>
          <w:lang w:eastAsia="zh-CN"/>
        </w:rPr>
        <w:t>县区党史宣教</w:t>
      </w:r>
      <w:r>
        <w:rPr>
          <w:rFonts w:hint="eastAsia" w:ascii="仿宋" w:hAnsi="仿宋" w:eastAsia="仿宋" w:cs="仿宋"/>
          <w:sz w:val="32"/>
          <w:szCs w:val="32"/>
        </w:rPr>
        <w:t>中心讲解员岗位（代码：</w:t>
      </w:r>
      <w:r>
        <w:rPr>
          <w:rFonts w:hint="eastAsia" w:ascii="仿宋" w:hAnsi="仿宋" w:eastAsia="仿宋" w:cs="仿宋"/>
          <w:sz w:val="32"/>
          <w:szCs w:val="32"/>
          <w:lang w:val="en-US" w:eastAsia="zh-CN"/>
        </w:rPr>
        <w:t>z</w:t>
      </w:r>
      <w:r>
        <w:rPr>
          <w:rFonts w:hint="eastAsia" w:ascii="仿宋" w:hAnsi="仿宋" w:eastAsia="仿宋" w:cs="仿宋"/>
          <w:sz w:val="32"/>
          <w:szCs w:val="32"/>
        </w:rPr>
        <w:t>202100</w:t>
      </w:r>
      <w:r>
        <w:rPr>
          <w:rFonts w:hint="eastAsia" w:ascii="仿宋" w:hAnsi="仿宋" w:eastAsia="仿宋" w:cs="仿宋"/>
          <w:sz w:val="32"/>
          <w:szCs w:val="32"/>
          <w:lang w:val="en-US" w:eastAsia="zh-CN"/>
        </w:rPr>
        <w:t>1，z2021002</w:t>
      </w:r>
      <w:r>
        <w:rPr>
          <w:rFonts w:hint="eastAsia" w:ascii="仿宋" w:hAnsi="仿宋" w:eastAsia="仿宋" w:cs="仿宋"/>
          <w:sz w:val="32"/>
          <w:szCs w:val="32"/>
        </w:rPr>
        <w:t>）的考生须本人亲自到现场进行资格审核，不得委托他人代为资格审核。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代办人应带齐本指南第18条所要求的报考材料及相关证书、证件和相关证明材料等。</w:t>
      </w:r>
    </w:p>
    <w:p>
      <w:pPr>
        <w:adjustRightInd w:val="0"/>
        <w:spacing w:line="240" w:lineRule="atLeast"/>
        <w:ind w:firstLine="643" w:firstLineChars="200"/>
        <w:rPr>
          <w:rFonts w:hint="eastAsia" w:ascii="仿宋" w:hAnsi="仿宋" w:eastAsia="仿宋" w:cs="仿宋"/>
          <w:b/>
          <w:sz w:val="32"/>
          <w:szCs w:val="32"/>
        </w:rPr>
      </w:pPr>
      <w:r>
        <w:rPr>
          <w:rFonts w:hint="eastAsia" w:ascii="仿宋" w:hAnsi="仿宋" w:eastAsia="仿宋" w:cs="仿宋"/>
          <w:b/>
          <w:sz w:val="32"/>
          <w:szCs w:val="32"/>
        </w:rPr>
        <w:t>20、考察时需要对考察对象进行资格复审吗？</w:t>
      </w:r>
    </w:p>
    <w:p>
      <w:pPr>
        <w:adjustRightInd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聘用考察是对考察对象资格条件认定核实的关键环节，需要对考察对象进行资格复审。聘用考察阶段资格复审，主要是核实考察对象是否符合规定的报考资格条件，提供的报考信息和相关材料是否与真实经历背景相一致，是否具有报考回避的情形等方面的情况。资格审查贯穿招聘工作全过程。</w:t>
      </w:r>
    </w:p>
    <w:p>
      <w:pPr>
        <w:adjustRightInd w:val="0"/>
        <w:spacing w:line="240" w:lineRule="atLeast"/>
        <w:ind w:firstLine="643" w:firstLineChars="200"/>
        <w:rPr>
          <w:rFonts w:hint="eastAsia" w:ascii="仿宋" w:hAnsi="仿宋" w:eastAsia="仿宋" w:cs="仿宋"/>
          <w:b/>
          <w:sz w:val="32"/>
          <w:szCs w:val="32"/>
        </w:rPr>
      </w:pPr>
      <w:r>
        <w:rPr>
          <w:rFonts w:hint="eastAsia" w:ascii="仿宋" w:hAnsi="仿宋" w:eastAsia="仿宋" w:cs="仿宋"/>
          <w:b/>
          <w:sz w:val="32"/>
          <w:szCs w:val="32"/>
        </w:rPr>
        <w:t>21、根据疫情防控要求，报考者参加笔试、面试等环节前需做哪些准备？</w:t>
      </w:r>
    </w:p>
    <w:p>
      <w:pPr>
        <w:adjustRightInd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请报考人员随时关注疫情动态和疫情防控有关信息，并按照有关要求配合做好疫情防控工作。</w:t>
      </w:r>
    </w:p>
    <w:p>
      <w:pPr>
        <w:adjustRightInd w:val="0"/>
        <w:spacing w:line="240" w:lineRule="atLeast"/>
        <w:ind w:firstLine="643" w:firstLineChars="200"/>
        <w:rPr>
          <w:rFonts w:hint="eastAsia" w:ascii="仿宋" w:hAnsi="仿宋" w:eastAsia="仿宋" w:cs="仿宋"/>
          <w:b/>
          <w:sz w:val="32"/>
          <w:szCs w:val="32"/>
        </w:rPr>
      </w:pPr>
      <w:r>
        <w:rPr>
          <w:rFonts w:hint="eastAsia" w:ascii="仿宋" w:hAnsi="仿宋" w:eastAsia="仿宋" w:cs="仿宋"/>
          <w:b/>
          <w:sz w:val="32"/>
          <w:szCs w:val="32"/>
        </w:rPr>
        <w:t>22、本报考指南适用范围是什么？</w:t>
      </w:r>
    </w:p>
    <w:p>
      <w:pPr>
        <w:adjustRightInd w:val="0"/>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仅适用于本次事业单位公开招聘考试。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A2095"/>
    <w:rsid w:val="00114F73"/>
    <w:rsid w:val="0012452D"/>
    <w:rsid w:val="00172831"/>
    <w:rsid w:val="00184351"/>
    <w:rsid w:val="00194F6C"/>
    <w:rsid w:val="002005F2"/>
    <w:rsid w:val="00266161"/>
    <w:rsid w:val="00287BB8"/>
    <w:rsid w:val="002C3A3C"/>
    <w:rsid w:val="002D24F7"/>
    <w:rsid w:val="003345F3"/>
    <w:rsid w:val="003B28E4"/>
    <w:rsid w:val="00462D44"/>
    <w:rsid w:val="00492F66"/>
    <w:rsid w:val="00504180"/>
    <w:rsid w:val="00531725"/>
    <w:rsid w:val="00556015"/>
    <w:rsid w:val="00576858"/>
    <w:rsid w:val="00577F57"/>
    <w:rsid w:val="005A01E2"/>
    <w:rsid w:val="005B3538"/>
    <w:rsid w:val="005B557C"/>
    <w:rsid w:val="005D2749"/>
    <w:rsid w:val="005E1986"/>
    <w:rsid w:val="006158D6"/>
    <w:rsid w:val="00666C46"/>
    <w:rsid w:val="00677A94"/>
    <w:rsid w:val="006C15F4"/>
    <w:rsid w:val="006D2CA7"/>
    <w:rsid w:val="006F371C"/>
    <w:rsid w:val="007104C1"/>
    <w:rsid w:val="00710A77"/>
    <w:rsid w:val="007279B8"/>
    <w:rsid w:val="00744ADC"/>
    <w:rsid w:val="00796D53"/>
    <w:rsid w:val="008950B9"/>
    <w:rsid w:val="008D1FE7"/>
    <w:rsid w:val="008E0510"/>
    <w:rsid w:val="008F3B6F"/>
    <w:rsid w:val="0091043A"/>
    <w:rsid w:val="00950944"/>
    <w:rsid w:val="009B0473"/>
    <w:rsid w:val="009D2FF4"/>
    <w:rsid w:val="00A5585B"/>
    <w:rsid w:val="00AB7E1C"/>
    <w:rsid w:val="00B01F72"/>
    <w:rsid w:val="00B40BA3"/>
    <w:rsid w:val="00B4597C"/>
    <w:rsid w:val="00B93660"/>
    <w:rsid w:val="00B94410"/>
    <w:rsid w:val="00C16074"/>
    <w:rsid w:val="00C30CD1"/>
    <w:rsid w:val="00C52956"/>
    <w:rsid w:val="00C772CF"/>
    <w:rsid w:val="00C91851"/>
    <w:rsid w:val="00CC765F"/>
    <w:rsid w:val="00D429CF"/>
    <w:rsid w:val="00D74C53"/>
    <w:rsid w:val="00D80ADE"/>
    <w:rsid w:val="00DF4BDC"/>
    <w:rsid w:val="00E00F54"/>
    <w:rsid w:val="00E64243"/>
    <w:rsid w:val="00E833BD"/>
    <w:rsid w:val="00EA2095"/>
    <w:rsid w:val="00EA7FB7"/>
    <w:rsid w:val="00EC46E5"/>
    <w:rsid w:val="00F34876"/>
    <w:rsid w:val="00F949FE"/>
    <w:rsid w:val="19A566FE"/>
    <w:rsid w:val="1B683073"/>
    <w:rsid w:val="1C5E0B56"/>
    <w:rsid w:val="39A06BED"/>
    <w:rsid w:val="4C147F5D"/>
    <w:rsid w:val="54D5600E"/>
    <w:rsid w:val="56080C59"/>
    <w:rsid w:val="7936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Lines="100"/>
      <w:ind w:firstLine="200" w:firstLineChars="200"/>
      <w:jc w:val="left"/>
      <w:outlineLvl w:val="0"/>
    </w:pPr>
    <w:rPr>
      <w:rFonts w:ascii="宋体" w:hAnsi="宋体" w:eastAsia="宋体" w:cs="宋体"/>
      <w:b/>
      <w:bCs/>
      <w:kern w:val="36"/>
      <w:sz w:val="2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qFormat/>
    <w:uiPriority w:val="9"/>
    <w:rPr>
      <w:rFonts w:ascii="宋体" w:hAnsi="宋体" w:eastAsia="宋体" w:cs="宋体"/>
      <w:b/>
      <w:bCs/>
      <w:kern w:val="36"/>
      <w:sz w:val="28"/>
      <w:szCs w:val="48"/>
    </w:rPr>
  </w:style>
  <w:style w:type="paragraph" w:customStyle="1" w:styleId="9">
    <w:name w:val="Char"/>
    <w:basedOn w:val="1"/>
    <w:qFormat/>
    <w:uiPriority w:val="0"/>
    <w:pPr>
      <w:widowControl/>
      <w:spacing w:after="160" w:line="240" w:lineRule="exact"/>
      <w:jc w:val="left"/>
    </w:pPr>
    <w:rPr>
      <w:rFonts w:ascii="Times New Roman" w:hAnsi="Times New Roman" w:eastAsia="仿宋_GB2312" w:cs="Times New Roman"/>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686</Words>
  <Characters>3914</Characters>
  <Lines>32</Lines>
  <Paragraphs>9</Paragraphs>
  <TotalTime>100</TotalTime>
  <ScaleCrop>false</ScaleCrop>
  <LinksUpToDate>false</LinksUpToDate>
  <CharactersWithSpaces>4591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2021-05-07T07:52:00Z</dcterms:created>
  <dc:creator>ejohn</dc:creator>
  <cp:lastModifiedBy>Administrator</cp:lastModifiedBy>
  <cp:lastPrinted>2021-05-11T07:07:00Z</cp:lastPrinted>
  <dcterms:modified xsi:type="dcterms:W3CDTF">2021-05-31T11:58:07Z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