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eastAsia" w:ascii="宋体" w:hAnsi="宋体" w:eastAsia="宋体" w:cs="宋体"/>
          <w:i w:val="0"/>
          <w:caps w:val="0"/>
          <w:color w:val="000000"/>
          <w:spacing w:val="0"/>
          <w:sz w:val="18"/>
          <w:szCs w:val="18"/>
        </w:rPr>
      </w:pPr>
      <w:r>
        <w:rPr>
          <w:rFonts w:ascii="方正小标宋_GBK" w:hAnsi="方正小标宋_GBK" w:eastAsia="方正小标宋_GBK" w:cs="方正小标宋_GBK"/>
          <w:i w:val="0"/>
          <w:caps w:val="0"/>
          <w:color w:val="000000"/>
          <w:spacing w:val="24"/>
          <w:kern w:val="0"/>
          <w:sz w:val="44"/>
          <w:szCs w:val="44"/>
          <w:bdr w:val="none" w:color="auto" w:sz="0" w:space="0"/>
          <w:shd w:val="clear" w:fill="FFFFFF"/>
          <w:lang w:val="en-US" w:eastAsia="zh-CN" w:bidi="ar"/>
        </w:rPr>
        <w:t>广安市</w:t>
      </w:r>
      <w:r>
        <w:rPr>
          <w:rFonts w:hint="default" w:ascii="方正小标宋_GBK" w:hAnsi="方正小标宋_GBK" w:eastAsia="方正小标宋_GBK" w:cs="方正小标宋_GBK"/>
          <w:i w:val="0"/>
          <w:caps w:val="0"/>
          <w:color w:val="000000"/>
          <w:spacing w:val="24"/>
          <w:kern w:val="0"/>
          <w:sz w:val="44"/>
          <w:szCs w:val="44"/>
          <w:bdr w:val="none" w:color="auto" w:sz="0" w:space="0"/>
          <w:shd w:val="clear" w:fill="FFFFFF"/>
          <w:lang w:val="en-US" w:eastAsia="zh-CN" w:bidi="ar"/>
        </w:rPr>
        <w:t>教育和体育局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宋体" w:hAnsi="宋体" w:eastAsia="宋体" w:cs="宋体"/>
          <w:i w:val="0"/>
          <w:caps w:val="0"/>
          <w:color w:val="000000"/>
          <w:spacing w:val="0"/>
          <w:sz w:val="18"/>
          <w:szCs w:val="18"/>
        </w:rPr>
      </w:pPr>
      <w:r>
        <w:rPr>
          <w:rFonts w:hint="default" w:ascii="方正小标宋_GBK" w:hAnsi="方正小标宋_GBK" w:eastAsia="方正小标宋_GBK" w:cs="方正小标宋_GBK"/>
          <w:i w:val="0"/>
          <w:caps w:val="0"/>
          <w:color w:val="000000"/>
          <w:spacing w:val="0"/>
          <w:kern w:val="0"/>
          <w:sz w:val="44"/>
          <w:szCs w:val="44"/>
          <w:bdr w:val="none" w:color="auto" w:sz="0" w:space="0"/>
          <w:shd w:val="clear" w:fill="FFFFFF"/>
          <w:lang w:val="en-US" w:eastAsia="zh-CN" w:bidi="ar"/>
        </w:rPr>
        <w:t>关于2021年公开招聘广安市直属公办幼儿园合同制保育员的公告</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为推进我市学前教育改革发展，加快公办学前教育改革发展示范市建设，努力办区域性最好的教育，根据《广安市公办幼儿园合同制保育员招聘管理办法》，按照公开、平等、竞争、择</w:t>
      </w:r>
      <w:bookmarkStart w:id="0" w:name="_GoBack"/>
      <w:bookmarkEnd w:id="0"/>
      <w:r>
        <w:rPr>
          <w:rFonts w:hint="eastAsia" w:ascii="宋体" w:hAnsi="宋体" w:eastAsia="宋体" w:cs="宋体"/>
          <w:i w:val="0"/>
          <w:caps w:val="0"/>
          <w:color w:val="000000"/>
          <w:spacing w:val="0"/>
          <w:sz w:val="24"/>
          <w:szCs w:val="24"/>
          <w:bdr w:val="none" w:color="auto" w:sz="0" w:space="0"/>
          <w:shd w:val="clear" w:fill="FFFFFF"/>
        </w:rPr>
        <w:t>优原则，我市决定面向社会公开招聘市直属公办幼儿园合同制保育员27名。现将有关事项公告如下：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一、招聘职位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招聘职位见《2021年广安市直属公办幼儿园合同制保育员公开招聘职位表》（附件1）。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二、招聘对象和条件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（一）招聘对象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凡符合招聘条件、自愿参加市教育体育局直属公办幼儿园合同制保育员招聘的人员均属本次招聘对象。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1.热爱社会主义祖国，拥护党的各项方针、政策，热爱教育事业，有强烈的事业心和责任感，品行端正，遵纪守法，无违法犯罪行为，未受过任何纪律处分。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高中及以上文化，年龄一般不超过40周岁（截止报名开始之日）。从事过幼儿教育保育工作（以缴纳社保为准）的，或大专以上学历的，或者从事过幼儿教育保育工作（以缴纳社保为准）、有从业资格证、高中以上文化的，年龄可放宽至45周岁（截止报名开始之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3.身体条件符合《四川省申请认定教师资格人员体检工作指导意见》规定。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（三）凡有下列情形之一的人员不得报考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1.受过刑事处罚或开除处分的人员；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2.有违法违纪行为正在接受审查的人员；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3.其他不符合报考条件的人员。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三、报名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本次公开招聘采用现场报名方式，现场报名时间为2021年6月21日至6月25日（工作时间上午8：30-12：00，下午3：00-6：30），报名地点在广安市教育和体育局。本次公开招聘资格审查贯穿招聘工作全过程，在招聘工作的任何环节发现报考人员不符合报考条件或弄虚作假的，均取消其报考（聘用）资格。报名及资格初审按以下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（一）现场报名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1.填报报名信息。</w:t>
      </w:r>
      <w:r>
        <w:rPr>
          <w:rFonts w:hint="eastAsia" w:ascii="宋体" w:hAnsi="宋体" w:eastAsia="宋体" w:cs="宋体"/>
          <w:i w:val="0"/>
          <w:caps w:val="0"/>
          <w:color w:val="000000"/>
          <w:spacing w:val="0"/>
          <w:sz w:val="24"/>
          <w:szCs w:val="24"/>
          <w:bdr w:val="none" w:color="auto" w:sz="0" w:space="0"/>
          <w:shd w:val="clear" w:fill="FFFFFF"/>
        </w:rPr>
        <w:t>报名者应诚信报考，如实、准确填写《2021年广安市直属公办幼儿园合同制保育员公开招聘报名信息表》（以下简称《报名信息表》）的各项内容。同时粘贴2寸近期免冠正面证件照。如因填报信息有误、隐瞒有关情况或者提供虚假信息影响考试及考试结果的，所造成的一切损失由报考者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2.资格初审。</w:t>
      </w:r>
      <w:r>
        <w:rPr>
          <w:rFonts w:hint="eastAsia" w:ascii="宋体" w:hAnsi="宋体" w:eastAsia="宋体" w:cs="宋体"/>
          <w:i w:val="0"/>
          <w:caps w:val="0"/>
          <w:color w:val="000000"/>
          <w:spacing w:val="0"/>
          <w:sz w:val="24"/>
          <w:szCs w:val="24"/>
          <w:bdr w:val="none" w:color="auto" w:sz="0" w:space="0"/>
          <w:shd w:val="clear" w:fill="FFFFFF"/>
        </w:rPr>
        <w:t>资格初审由广安市教育和体育局组织实施。审查单位根据报考者填报的《报名信息表》，以及报考者身份证、学历证书、教师资格证书、保育员证书等的原件及复印件等基本信息进行初审，不作为资格审查的最终依据。对符合报考条件的，不得拒绝报名；对审查不合格的，应作说明。报考人员现场报名时应及时查询是否通过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3.上交报名资料。</w:t>
      </w:r>
      <w:r>
        <w:rPr>
          <w:rFonts w:hint="eastAsia" w:ascii="宋体" w:hAnsi="宋体" w:eastAsia="宋体" w:cs="宋体"/>
          <w:i w:val="0"/>
          <w:caps w:val="0"/>
          <w:color w:val="000000"/>
          <w:spacing w:val="0"/>
          <w:sz w:val="24"/>
          <w:szCs w:val="24"/>
          <w:bdr w:val="none" w:color="auto" w:sz="0" w:space="0"/>
          <w:shd w:val="clear" w:fill="FFFFFF"/>
        </w:rPr>
        <w:t>资格初审合格者，应上交《报名信息表》原件1份，身份证、学历证书、教师资格证书、保育员证书（无教师资格证、保育员证的可不上交）复印件各1份，与《报名信息表》粘贴的2寸近期同底免冠正面证件照2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（二）现场缴费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通过资格初审的报考人员，在上交报名资料前，需现场缴纳报名费（按照川发改价格〔2017〕472号文件规定缴纳面试考务费80元）。通过资格初审未现场缴费人员，视为自动放弃。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（三）领取准考证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通过资格初审人员，7月9日（上午8：30-12：00，下午3：00-6：30）到广安市教育和体育局领取准考证。逾期未领取准考证而影响考试的一切责任由考生自负。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四、考试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市直属公办幼儿园合同制保育员公开招聘采取面试（知识问答及现场操作等）方式进行，面试工作由市教育体育局承办。资格初审合格人员凭本人准考证、第二代有效居民身份证参加面试，面试总成绩100分。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（一）面试时间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面试时间为2021年7月10日，具体时间以准考证标注的面试时间为准。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（二）面试地点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以准考证标注的面试地点为准。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（三）面试内容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幼儿保育基础知识及实践操作。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（四）面试方式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面试采取幼儿保育知识问答及现场操作实践等方式进行，面试时间15分钟。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（五）成绩公示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除在面试现场向考生公布面试成绩外，面试结束后，在市教育体育局官方网站上公示考生成绩。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五、体检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体检由市教育体育局负责组织实施，在县级以上综合性医院进行。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（一）体检人员的确定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根据招聘职位及名额，按照面试人员的面试成绩从高到低（面试成绩相同的，有幼儿教师资格证或保育员证的优先；均有资格证书的，以学历高的优先）依次等额确定体检人员，由市教育体育局在官网上公布。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（二）体检标准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体检的项目和标准参照《四川省申请认定教师资格人员体检工作指导意见》执行。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（三）复检及递补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对心率、视力、听力、血压等项目达不到体检合格标准的，应安排当日复检；对边缘性心脏杂音、病理性心电图、病理性杂音、频发早搏（心电图证实）等项目达不到体检合格标准的，应安排当场复检。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招考单位或考生对非当日、非当场复检的体检项目结果有疑问的，可在体检结论公告之日起3日内提出复检申请，逾期不再受理。复检内容为对体检结论有影响的项目。复检只进行一次，体检结论以复检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凡未按时参加体检的缺席者，视为自动放弃体检资格，不再补检。因自愿放弃体检或体检不合格等原因出现的缺额可在该职位面试人员中按考试总成绩高低顺序递补一次。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体检具体事项由市教育体育局在官方网站上公布。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六、公示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体检合格人员由市教育体育局确定为拟聘用人员，并在相关网上公示，接受社会监督。举报者应以真实姓名实事求是地反映问题，并提供必要的调查线索。凡以匿名方式反映的不予受理。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七、岗前培训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公示无异议的拟聘用人员，统一参加由市教育体育局组织的岗前培训。岗前培训合格的，列为聘用人员；因岗前培训不合格所出现的缺额，不再递补。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八、办理聘用手续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（一）培训合格人员按照面试成绩从高到低的顺序，依次选择岗位，试用期3个月。试用期满，经考核合格，与用人单位签订聘用合同。聘用合同签订期限为5年。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（二）在聘用环节和试用期内因自动放弃聘用资格或因各种原因被取消聘用资格后出现的缺额不再递补。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九、纪律与监督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本次招聘严格按照《广安市公办幼儿园合同制保育员招聘管理办法》和人事考试相关规定执行。为确保招聘工作公开、公平、公正进行，公开本次公开招聘举报监督和政策咨询等相关联系电话。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（一）监督电话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中共广安市纪委驻市教育和体育局纪检组：（0826）2333602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0000"/>
          <w:spacing w:val="0"/>
          <w:sz w:val="24"/>
          <w:szCs w:val="24"/>
          <w:bdr w:val="none" w:color="auto" w:sz="0" w:space="0"/>
          <w:shd w:val="clear" w:fill="FFFFFF"/>
        </w:rPr>
        <w:t>（二）市级部门咨询电话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广安市教育和体育局组织人事教师科：（0826）2333397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十、其他事项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（一）本次公告由广安市教育和体育局负责解释。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（二）本次公告在广安市教育和体育局官方网站www.gaedu.gov.cn发布。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附件：1.2021年广安市直属公办幼儿园合同制保育员公开招聘职位表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2.2021年广安市直属公办幼儿园合同制保育员公开考试招聘报名信息表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广安市教育和体育局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2021年6月4日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2021年广安市直属公办幼儿园合同制保育员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000000"/>
          <w:spacing w:val="0"/>
          <w:sz w:val="24"/>
          <w:szCs w:val="24"/>
        </w:rPr>
      </w:pPr>
      <w:r>
        <w:rPr>
          <w:rFonts w:hint="default"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公开招聘职位表</w:t>
      </w:r>
    </w:p>
    <w:tbl>
      <w:tblPr>
        <w:tblW w:w="8294" w:type="dxa"/>
        <w:tblInd w:w="199" w:type="dxa"/>
        <w:shd w:val="clear" w:color="auto" w:fill="FFFFFF"/>
        <w:tblLayout w:type="autofit"/>
        <w:tblCellMar>
          <w:top w:w="15" w:type="dxa"/>
          <w:left w:w="15" w:type="dxa"/>
          <w:bottom w:w="15" w:type="dxa"/>
          <w:right w:w="15" w:type="dxa"/>
        </w:tblCellMar>
      </w:tblPr>
      <w:tblGrid>
        <w:gridCol w:w="1005"/>
        <w:gridCol w:w="2220"/>
        <w:gridCol w:w="1620"/>
        <w:gridCol w:w="1680"/>
        <w:gridCol w:w="1769"/>
      </w:tblGrid>
      <w:tr>
        <w:tblPrEx>
          <w:shd w:val="clear" w:color="auto" w:fill="FFFFFF"/>
          <w:tblCellMar>
            <w:top w:w="15" w:type="dxa"/>
            <w:left w:w="15" w:type="dxa"/>
            <w:bottom w:w="15" w:type="dxa"/>
            <w:right w:w="15" w:type="dxa"/>
          </w:tblCellMar>
        </w:tblPrEx>
        <w:trPr>
          <w:trHeight w:val="754" w:hRule="atLeast"/>
        </w:trPr>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序号</w:t>
            </w:r>
          </w:p>
        </w:tc>
        <w:tc>
          <w:tcPr>
            <w:tcW w:w="222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市直属</w:t>
            </w:r>
          </w:p>
        </w:tc>
        <w:tc>
          <w:tcPr>
            <w:tcW w:w="162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2021年秋季</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2022年春季</w:t>
            </w:r>
          </w:p>
        </w:tc>
        <w:tc>
          <w:tcPr>
            <w:tcW w:w="176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合计</w:t>
            </w:r>
          </w:p>
        </w:tc>
      </w:tr>
      <w:tr>
        <w:tblPrEx>
          <w:tblCellMar>
            <w:top w:w="15" w:type="dxa"/>
            <w:left w:w="15" w:type="dxa"/>
            <w:bottom w:w="15" w:type="dxa"/>
            <w:right w:w="15" w:type="dxa"/>
          </w:tblCellMar>
        </w:tblPrEx>
        <w:trPr>
          <w:trHeight w:val="754" w:hRule="atLeast"/>
        </w:trPr>
        <w:tc>
          <w:tcPr>
            <w:tcW w:w="10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1</w:t>
            </w:r>
          </w:p>
        </w:tc>
        <w:tc>
          <w:tcPr>
            <w:tcW w:w="22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广安市第一幼儿园</w:t>
            </w:r>
          </w:p>
        </w:tc>
        <w:tc>
          <w:tcPr>
            <w:tcW w:w="16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c>
          <w:tcPr>
            <w:tcW w:w="17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w:t>
            </w:r>
          </w:p>
        </w:tc>
      </w:tr>
      <w:tr>
        <w:tblPrEx>
          <w:tblCellMar>
            <w:top w:w="15" w:type="dxa"/>
            <w:left w:w="15" w:type="dxa"/>
            <w:bottom w:w="15" w:type="dxa"/>
            <w:right w:w="15" w:type="dxa"/>
          </w:tblCellMar>
        </w:tblPrEx>
        <w:trPr>
          <w:trHeight w:val="754" w:hRule="atLeast"/>
        </w:trPr>
        <w:tc>
          <w:tcPr>
            <w:tcW w:w="10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w:t>
            </w:r>
          </w:p>
        </w:tc>
        <w:tc>
          <w:tcPr>
            <w:tcW w:w="22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广安市第二幼儿园</w:t>
            </w:r>
          </w:p>
        </w:tc>
        <w:tc>
          <w:tcPr>
            <w:tcW w:w="16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c>
          <w:tcPr>
            <w:tcW w:w="17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w:t>
            </w:r>
          </w:p>
        </w:tc>
      </w:tr>
      <w:tr>
        <w:tblPrEx>
          <w:tblCellMar>
            <w:top w:w="15" w:type="dxa"/>
            <w:left w:w="15" w:type="dxa"/>
            <w:bottom w:w="15" w:type="dxa"/>
            <w:right w:w="15" w:type="dxa"/>
          </w:tblCellMar>
        </w:tblPrEx>
        <w:trPr>
          <w:trHeight w:val="754" w:hRule="atLeast"/>
        </w:trPr>
        <w:tc>
          <w:tcPr>
            <w:tcW w:w="10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3</w:t>
            </w:r>
          </w:p>
        </w:tc>
        <w:tc>
          <w:tcPr>
            <w:tcW w:w="22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广安市第三幼儿园</w:t>
            </w:r>
          </w:p>
        </w:tc>
        <w:tc>
          <w:tcPr>
            <w:tcW w:w="16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6</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c>
          <w:tcPr>
            <w:tcW w:w="17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6</w:t>
            </w:r>
          </w:p>
        </w:tc>
      </w:tr>
      <w:tr>
        <w:tblPrEx>
          <w:tblCellMar>
            <w:top w:w="15" w:type="dxa"/>
            <w:left w:w="15" w:type="dxa"/>
            <w:bottom w:w="15" w:type="dxa"/>
            <w:right w:w="15" w:type="dxa"/>
          </w:tblCellMar>
        </w:tblPrEx>
        <w:trPr>
          <w:trHeight w:val="754" w:hRule="atLeast"/>
        </w:trPr>
        <w:tc>
          <w:tcPr>
            <w:tcW w:w="10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4</w:t>
            </w:r>
          </w:p>
        </w:tc>
        <w:tc>
          <w:tcPr>
            <w:tcW w:w="22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广安市第四幼儿园</w:t>
            </w:r>
          </w:p>
        </w:tc>
        <w:tc>
          <w:tcPr>
            <w:tcW w:w="16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6</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c>
          <w:tcPr>
            <w:tcW w:w="17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6</w:t>
            </w:r>
          </w:p>
        </w:tc>
      </w:tr>
      <w:tr>
        <w:tblPrEx>
          <w:tblCellMar>
            <w:top w:w="15" w:type="dxa"/>
            <w:left w:w="15" w:type="dxa"/>
            <w:bottom w:w="15" w:type="dxa"/>
            <w:right w:w="15" w:type="dxa"/>
          </w:tblCellMar>
        </w:tblPrEx>
        <w:trPr>
          <w:trHeight w:val="754" w:hRule="atLeast"/>
        </w:trPr>
        <w:tc>
          <w:tcPr>
            <w:tcW w:w="10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5</w:t>
            </w:r>
          </w:p>
        </w:tc>
        <w:tc>
          <w:tcPr>
            <w:tcW w:w="22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广安市第五幼儿园</w:t>
            </w:r>
          </w:p>
        </w:tc>
        <w:tc>
          <w:tcPr>
            <w:tcW w:w="16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3</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w:t>
            </w:r>
          </w:p>
        </w:tc>
        <w:tc>
          <w:tcPr>
            <w:tcW w:w="17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5</w:t>
            </w:r>
          </w:p>
        </w:tc>
      </w:tr>
      <w:tr>
        <w:tblPrEx>
          <w:tblCellMar>
            <w:top w:w="15" w:type="dxa"/>
            <w:left w:w="15" w:type="dxa"/>
            <w:bottom w:w="15" w:type="dxa"/>
            <w:right w:w="15" w:type="dxa"/>
          </w:tblCellMar>
        </w:tblPrEx>
        <w:trPr>
          <w:trHeight w:val="754" w:hRule="atLeast"/>
        </w:trPr>
        <w:tc>
          <w:tcPr>
            <w:tcW w:w="10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6</w:t>
            </w:r>
          </w:p>
        </w:tc>
        <w:tc>
          <w:tcPr>
            <w:tcW w:w="22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广安市第六幼儿园</w:t>
            </w:r>
          </w:p>
        </w:tc>
        <w:tc>
          <w:tcPr>
            <w:tcW w:w="16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3</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c>
          <w:tcPr>
            <w:tcW w:w="17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3</w:t>
            </w:r>
          </w:p>
        </w:tc>
      </w:tr>
      <w:tr>
        <w:tblPrEx>
          <w:tblCellMar>
            <w:top w:w="15" w:type="dxa"/>
            <w:left w:w="15" w:type="dxa"/>
            <w:bottom w:w="15" w:type="dxa"/>
            <w:right w:w="15" w:type="dxa"/>
          </w:tblCellMar>
        </w:tblPrEx>
        <w:trPr>
          <w:trHeight w:val="754" w:hRule="atLeast"/>
        </w:trPr>
        <w:tc>
          <w:tcPr>
            <w:tcW w:w="10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7</w:t>
            </w:r>
          </w:p>
        </w:tc>
        <w:tc>
          <w:tcPr>
            <w:tcW w:w="22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广安市第九幼儿园</w:t>
            </w:r>
          </w:p>
        </w:tc>
        <w:tc>
          <w:tcPr>
            <w:tcW w:w="16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3</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0</w:t>
            </w:r>
          </w:p>
        </w:tc>
        <w:tc>
          <w:tcPr>
            <w:tcW w:w="17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3</w:t>
            </w:r>
          </w:p>
        </w:tc>
      </w:tr>
      <w:tr>
        <w:tblPrEx>
          <w:tblCellMar>
            <w:top w:w="15" w:type="dxa"/>
            <w:left w:w="15" w:type="dxa"/>
            <w:bottom w:w="15" w:type="dxa"/>
            <w:right w:w="15" w:type="dxa"/>
          </w:tblCellMar>
        </w:tblPrEx>
        <w:trPr>
          <w:trHeight w:val="754" w:hRule="atLeast"/>
        </w:trPr>
        <w:tc>
          <w:tcPr>
            <w:tcW w:w="100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8</w:t>
            </w:r>
          </w:p>
        </w:tc>
        <w:tc>
          <w:tcPr>
            <w:tcW w:w="22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合计</w:t>
            </w:r>
          </w:p>
        </w:tc>
        <w:tc>
          <w:tcPr>
            <w:tcW w:w="16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25</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w:t>
            </w:r>
          </w:p>
        </w:tc>
        <w:tc>
          <w:tcPr>
            <w:tcW w:w="17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2"/>
                <w:szCs w:val="22"/>
                <w:bdr w:val="none" w:color="auto" w:sz="0" w:space="0"/>
                <w:lang w:val="en-US" w:eastAsia="zh-CN" w:bidi="ar"/>
              </w:rPr>
              <w:t>27</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4"/>
          <w:szCs w:val="24"/>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kern w:val="0"/>
          <w:sz w:val="32"/>
          <w:szCs w:val="32"/>
          <w:bdr w:val="none" w:color="auto" w:sz="0" w:space="0"/>
          <w:shd w:val="clear" w:fill="FFFFFF"/>
          <w:lang w:val="en-US" w:eastAsia="zh-CN" w:bidi="ar"/>
        </w:rPr>
        <w:t>附件</w:t>
      </w: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center"/>
        <w:rPr>
          <w:rFonts w:hint="eastAsia" w:ascii="微软雅黑" w:hAnsi="微软雅黑" w:eastAsia="微软雅黑" w:cs="微软雅黑"/>
          <w:i w:val="0"/>
          <w:caps w:val="0"/>
          <w:color w:val="000000"/>
          <w:spacing w:val="0"/>
          <w:sz w:val="24"/>
          <w:szCs w:val="24"/>
        </w:rPr>
      </w:pPr>
      <w:r>
        <w:rPr>
          <w:rFonts w:hint="default"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2021年广安市直属公办幼儿园合同制保育员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center"/>
        <w:rPr>
          <w:rFonts w:hint="eastAsia" w:ascii="微软雅黑" w:hAnsi="微软雅黑" w:eastAsia="微软雅黑" w:cs="微软雅黑"/>
          <w:i w:val="0"/>
          <w:caps w:val="0"/>
          <w:color w:val="000000"/>
          <w:spacing w:val="0"/>
          <w:sz w:val="24"/>
          <w:szCs w:val="24"/>
        </w:rPr>
      </w:pPr>
      <w:r>
        <w:rPr>
          <w:rFonts w:hint="default"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公开招聘报名信息表</w:t>
      </w:r>
    </w:p>
    <w:tbl>
      <w:tblPr>
        <w:tblW w:w="9567" w:type="dxa"/>
        <w:tblInd w:w="-459" w:type="dxa"/>
        <w:shd w:val="clear" w:color="auto" w:fill="FFFFFF"/>
        <w:tblLayout w:type="autofit"/>
        <w:tblCellMar>
          <w:top w:w="15" w:type="dxa"/>
          <w:left w:w="15" w:type="dxa"/>
          <w:bottom w:w="15" w:type="dxa"/>
          <w:right w:w="15" w:type="dxa"/>
        </w:tblCellMar>
      </w:tblPr>
      <w:tblGrid>
        <w:gridCol w:w="1467"/>
        <w:gridCol w:w="1080"/>
        <w:gridCol w:w="693"/>
        <w:gridCol w:w="567"/>
        <w:gridCol w:w="588"/>
        <w:gridCol w:w="672"/>
        <w:gridCol w:w="378"/>
        <w:gridCol w:w="840"/>
        <w:gridCol w:w="1470"/>
        <w:gridCol w:w="1812"/>
      </w:tblGrid>
      <w:tr>
        <w:tblPrEx>
          <w:shd w:val="clear" w:color="auto" w:fill="FFFFFF"/>
          <w:tblCellMar>
            <w:top w:w="15" w:type="dxa"/>
            <w:left w:w="15" w:type="dxa"/>
            <w:bottom w:w="15" w:type="dxa"/>
            <w:right w:w="15" w:type="dxa"/>
          </w:tblCellMar>
        </w:tblPrEx>
        <w:trPr>
          <w:trHeight w:val="548" w:hRule="atLeast"/>
        </w:trPr>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333333"/>
                <w:spacing w:val="0"/>
                <w:kern w:val="0"/>
                <w:sz w:val="22"/>
                <w:szCs w:val="22"/>
                <w:bdr w:val="none" w:color="auto" w:sz="0" w:space="0"/>
                <w:lang w:val="en-US" w:eastAsia="zh-CN" w:bidi="ar"/>
              </w:rPr>
              <w:t>姓名</w:t>
            </w:r>
          </w:p>
        </w:tc>
        <w:tc>
          <w:tcPr>
            <w:tcW w:w="10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26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性别</w:t>
            </w:r>
          </w:p>
        </w:tc>
        <w:tc>
          <w:tcPr>
            <w:tcW w:w="126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218"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民族</w:t>
            </w:r>
          </w:p>
        </w:tc>
        <w:tc>
          <w:tcPr>
            <w:tcW w:w="147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贴照片处</w:t>
            </w:r>
          </w:p>
        </w:tc>
      </w:tr>
      <w:tr>
        <w:tblPrEx>
          <w:tblCellMar>
            <w:top w:w="15" w:type="dxa"/>
            <w:left w:w="15" w:type="dxa"/>
            <w:bottom w:w="15" w:type="dxa"/>
            <w:right w:w="15" w:type="dxa"/>
          </w:tblCellMar>
        </w:tblPrEx>
        <w:trPr>
          <w:trHeight w:val="600"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出生年月</w:t>
            </w:r>
          </w:p>
        </w:tc>
        <w:tc>
          <w:tcPr>
            <w:tcW w:w="10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260" w:type="dxa"/>
            <w:gridSpan w:val="2"/>
            <w:tcBorders>
              <w:top w:val="nil"/>
              <w:left w:val="nil"/>
              <w:bottom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政治面貌</w:t>
            </w:r>
          </w:p>
        </w:tc>
        <w:tc>
          <w:tcPr>
            <w:tcW w:w="126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218" w:type="dxa"/>
            <w:gridSpan w:val="2"/>
            <w:tcBorders>
              <w:top w:val="nil"/>
              <w:left w:val="nil"/>
              <w:bottom w:val="single" w:color="auto" w:sz="8" w:space="0"/>
              <w:right w:val="nil"/>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身体状况</w:t>
            </w:r>
          </w:p>
        </w:tc>
        <w:tc>
          <w:tcPr>
            <w:tcW w:w="14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629"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身份证号码</w:t>
            </w:r>
          </w:p>
        </w:tc>
        <w:tc>
          <w:tcPr>
            <w:tcW w:w="6288"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600" w:hRule="atLeast"/>
        </w:trPr>
        <w:tc>
          <w:tcPr>
            <w:tcW w:w="1467"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家庭住址或户籍所在地</w:t>
            </w:r>
          </w:p>
        </w:tc>
        <w:tc>
          <w:tcPr>
            <w:tcW w:w="3978" w:type="dxa"/>
            <w:gridSpan w:val="6"/>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2310" w:type="dxa"/>
            <w:gridSpan w:val="2"/>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通信地址</w:t>
            </w:r>
          </w:p>
        </w:tc>
        <w:tc>
          <w:tcPr>
            <w:tcW w:w="1812"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312" w:hRule="atLeast"/>
        </w:trPr>
        <w:tc>
          <w:tcPr>
            <w:tcW w:w="146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3978" w:type="dxa"/>
            <w:gridSpan w:val="6"/>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2310" w:type="dxa"/>
            <w:gridSpan w:val="2"/>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181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r>
      <w:tr>
        <w:tblPrEx>
          <w:tblCellMar>
            <w:top w:w="15" w:type="dxa"/>
            <w:left w:w="15" w:type="dxa"/>
            <w:bottom w:w="15" w:type="dxa"/>
            <w:right w:w="15" w:type="dxa"/>
          </w:tblCellMar>
        </w:tblPrEx>
        <w:trPr>
          <w:trHeight w:val="359"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毕业院校及时间</w:t>
            </w:r>
          </w:p>
        </w:tc>
        <w:tc>
          <w:tcPr>
            <w:tcW w:w="3978"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231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所学专业</w:t>
            </w:r>
          </w:p>
        </w:tc>
        <w:tc>
          <w:tcPr>
            <w:tcW w:w="18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520"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报考职位</w:t>
            </w:r>
          </w:p>
        </w:tc>
        <w:tc>
          <w:tcPr>
            <w:tcW w:w="8100" w:type="dxa"/>
            <w:gridSpan w:val="9"/>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市直属幼儿园　</w:t>
            </w:r>
          </w:p>
        </w:tc>
      </w:tr>
      <w:tr>
        <w:tblPrEx>
          <w:tblCellMar>
            <w:top w:w="15" w:type="dxa"/>
            <w:left w:w="15" w:type="dxa"/>
            <w:bottom w:w="15" w:type="dxa"/>
            <w:right w:w="15" w:type="dxa"/>
          </w:tblCellMar>
        </w:tblPrEx>
        <w:trPr>
          <w:trHeight w:val="437"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学历、学位</w:t>
            </w:r>
          </w:p>
        </w:tc>
        <w:tc>
          <w:tcPr>
            <w:tcW w:w="17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1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职称</w:t>
            </w:r>
          </w:p>
        </w:tc>
        <w:tc>
          <w:tcPr>
            <w:tcW w:w="1890"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4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手机号码</w:t>
            </w:r>
          </w:p>
        </w:tc>
        <w:tc>
          <w:tcPr>
            <w:tcW w:w="18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2220"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学习工作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经历</w:t>
            </w:r>
          </w:p>
        </w:tc>
        <w:tc>
          <w:tcPr>
            <w:tcW w:w="8100" w:type="dxa"/>
            <w:gridSpan w:val="9"/>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780" w:hRule="atLeast"/>
        </w:trPr>
        <w:tc>
          <w:tcPr>
            <w:tcW w:w="1467" w:type="dxa"/>
            <w:vMerge w:val="restart"/>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主要社会关系及基本情况</w:t>
            </w:r>
          </w:p>
        </w:tc>
        <w:tc>
          <w:tcPr>
            <w:tcW w:w="17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姓名</w:t>
            </w:r>
          </w:p>
        </w:tc>
        <w:tc>
          <w:tcPr>
            <w:tcW w:w="1155"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与本人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关系</w:t>
            </w:r>
          </w:p>
        </w:tc>
        <w:tc>
          <w:tcPr>
            <w:tcW w:w="1050"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性别</w:t>
            </w:r>
          </w:p>
        </w:tc>
        <w:tc>
          <w:tcPr>
            <w:tcW w:w="8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出生年月</w:t>
            </w:r>
          </w:p>
        </w:tc>
        <w:tc>
          <w:tcPr>
            <w:tcW w:w="147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政治面貌</w:t>
            </w:r>
          </w:p>
        </w:tc>
        <w:tc>
          <w:tcPr>
            <w:tcW w:w="18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现工作单位</w:t>
            </w:r>
          </w:p>
        </w:tc>
      </w:tr>
      <w:tr>
        <w:tblPrEx>
          <w:tblCellMar>
            <w:top w:w="15" w:type="dxa"/>
            <w:left w:w="15" w:type="dxa"/>
            <w:bottom w:w="15" w:type="dxa"/>
            <w:right w:w="15" w:type="dxa"/>
          </w:tblCellMar>
        </w:tblPrEx>
        <w:trPr>
          <w:trHeight w:val="459" w:hRule="atLeast"/>
        </w:trPr>
        <w:tc>
          <w:tcPr>
            <w:tcW w:w="1467"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17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1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4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508" w:hRule="atLeast"/>
        </w:trPr>
        <w:tc>
          <w:tcPr>
            <w:tcW w:w="1467"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17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1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4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508" w:hRule="atLeast"/>
        </w:trPr>
        <w:tc>
          <w:tcPr>
            <w:tcW w:w="1467"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000000"/>
                <w:spacing w:val="0"/>
                <w:sz w:val="24"/>
                <w:szCs w:val="24"/>
              </w:rPr>
            </w:pPr>
          </w:p>
        </w:tc>
        <w:tc>
          <w:tcPr>
            <w:tcW w:w="1773"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1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4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c>
          <w:tcPr>
            <w:tcW w:w="1812"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 </w:t>
            </w:r>
          </w:p>
        </w:tc>
      </w:tr>
      <w:tr>
        <w:tblPrEx>
          <w:tblCellMar>
            <w:top w:w="15" w:type="dxa"/>
            <w:left w:w="15" w:type="dxa"/>
            <w:bottom w:w="15" w:type="dxa"/>
            <w:right w:w="15" w:type="dxa"/>
          </w:tblCellMar>
        </w:tblPrEx>
        <w:trPr>
          <w:trHeight w:val="1226"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诚信承诺</w:t>
            </w:r>
          </w:p>
        </w:tc>
        <w:tc>
          <w:tcPr>
            <w:tcW w:w="8100" w:type="dxa"/>
            <w:gridSpan w:val="9"/>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4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本报名表所填写的信息准确无误，所提交的证件、资料和照片真实有效，若有虚假，所产生的一切后果由本人承担。被聘用后，本人将服从聘用学校的岗位设置与管理。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75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本人签字：                年    月    日</w:t>
            </w:r>
          </w:p>
        </w:tc>
      </w:tr>
      <w:tr>
        <w:tblPrEx>
          <w:tblCellMar>
            <w:top w:w="15" w:type="dxa"/>
            <w:left w:w="15" w:type="dxa"/>
            <w:bottom w:w="15" w:type="dxa"/>
            <w:right w:w="15" w:type="dxa"/>
          </w:tblCellMar>
        </w:tblPrEx>
        <w:trPr>
          <w:trHeight w:val="737"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单位意见</w:t>
            </w:r>
          </w:p>
        </w:tc>
        <w:tc>
          <w:tcPr>
            <w:tcW w:w="8100" w:type="dxa"/>
            <w:gridSpan w:val="9"/>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审查人：                 单位盖章：                年    月    日</w:t>
            </w:r>
          </w:p>
        </w:tc>
      </w:tr>
      <w:tr>
        <w:tblPrEx>
          <w:tblCellMar>
            <w:top w:w="15" w:type="dxa"/>
            <w:left w:w="15" w:type="dxa"/>
            <w:bottom w:w="15" w:type="dxa"/>
            <w:right w:w="15" w:type="dxa"/>
          </w:tblCellMar>
        </w:tblPrEx>
        <w:trPr>
          <w:trHeight w:val="600" w:hRule="atLeast"/>
        </w:trPr>
        <w:tc>
          <w:tcPr>
            <w:tcW w:w="14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备注</w:t>
            </w:r>
          </w:p>
        </w:tc>
        <w:tc>
          <w:tcPr>
            <w:tcW w:w="8100" w:type="dxa"/>
            <w:gridSpan w:val="9"/>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22"/>
                <w:szCs w:val="22"/>
                <w:bdr w:val="none" w:color="auto" w:sz="0" w:space="0"/>
                <w:lang w:val="en-US" w:eastAsia="zh-CN" w:bidi="ar"/>
              </w:rPr>
              <w:t>本表由报考者用黑色笔或钢笔如实填写，字迹要清晰，工整、准确。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77DE5"/>
    <w:rsid w:val="78A7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2021-06-07T11:49:00Z</dcterms:created>
  <dc:creator>Administrator</dc:creator>
  <cp:lastModifiedBy>Administrator</cp:lastModifiedBy>
  <dcterms:modified xsi:type="dcterms:W3CDTF">2021-06-07T16:13:35Z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