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403" w:tblpY="530"/>
        <w:tblOverlap w:val="never"/>
        <w:tblW w:w="160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050"/>
      </w:tblGrid>
      <w:tr w:rsidR="007974B7" w:rsidTr="00E25FF7">
        <w:trPr>
          <w:trHeight w:val="888"/>
        </w:trPr>
        <w:tc>
          <w:tcPr>
            <w:tcW w:w="16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spacing w:line="520" w:lineRule="exact"/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附件1</w:t>
            </w:r>
          </w:p>
          <w:p w:rsidR="007974B7" w:rsidRDefault="007974B7" w:rsidP="00E25FF7">
            <w:pPr>
              <w:jc w:val="center"/>
              <w:rPr>
                <w:rFonts w:ascii="黑体" w:eastAsia="黑体" w:hAnsi="黑体" w:cs="黑体" w:hint="eastAsia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44"/>
                <w:szCs w:val="44"/>
              </w:rPr>
              <w:t>2021年乐山市沙湾区赴四川师范大学考核招聘教师岗位条件一览表</w:t>
            </w:r>
          </w:p>
          <w:p w:rsidR="007974B7" w:rsidRDefault="007974B7" w:rsidP="00E25FF7">
            <w:pPr>
              <w:spacing w:line="20" w:lineRule="exact"/>
              <w:jc w:val="center"/>
              <w:rPr>
                <w:rFonts w:ascii="黑体" w:eastAsia="黑体" w:hAnsi="黑体" w:cs="黑体" w:hint="eastAsia"/>
                <w:color w:val="000000"/>
                <w:sz w:val="40"/>
                <w:szCs w:val="40"/>
              </w:rPr>
            </w:pPr>
          </w:p>
        </w:tc>
      </w:tr>
    </w:tbl>
    <w:tbl>
      <w:tblPr>
        <w:tblpPr w:leftFromText="180" w:rightFromText="180" w:vertAnchor="text" w:horzAnchor="page" w:tblpXSpec="center" w:tblpY="1286"/>
        <w:tblOverlap w:val="never"/>
        <w:tblW w:w="16061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005"/>
        <w:gridCol w:w="899"/>
        <w:gridCol w:w="990"/>
        <w:gridCol w:w="1035"/>
        <w:gridCol w:w="937"/>
        <w:gridCol w:w="584"/>
        <w:gridCol w:w="603"/>
        <w:gridCol w:w="1483"/>
        <w:gridCol w:w="1740"/>
        <w:gridCol w:w="675"/>
        <w:gridCol w:w="3465"/>
        <w:gridCol w:w="2645"/>
      </w:tblGrid>
      <w:tr w:rsidR="007974B7" w:rsidTr="00E25FF7">
        <w:trPr>
          <w:trHeight w:val="441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主管部门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岗位编码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招聘</w:t>
            </w:r>
          </w:p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招聘</w:t>
            </w:r>
          </w:p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范围</w:t>
            </w:r>
          </w:p>
        </w:tc>
        <w:tc>
          <w:tcPr>
            <w:tcW w:w="7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所需资格条件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注意事项</w:t>
            </w:r>
          </w:p>
        </w:tc>
      </w:tr>
      <w:tr w:rsidR="007974B7" w:rsidTr="00E25FF7">
        <w:trPr>
          <w:trHeight w:val="685"/>
          <w:jc w:val="center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学历（学位）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其它要求</w:t>
            </w:r>
          </w:p>
        </w:tc>
        <w:tc>
          <w:tcPr>
            <w:tcW w:w="2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7974B7" w:rsidTr="00E25FF7">
        <w:trPr>
          <w:trHeight w:val="1104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乐山市沙湾区教育局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四川省乐山沫若中学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专技</w:t>
            </w:r>
          </w:p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岗位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高中数学</w:t>
            </w:r>
          </w:p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教学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2021001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全国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1990年6月28日以后出生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研究生学历并取得硕士及以上学位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不限。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1.持有相应学科高中教师资格证；</w:t>
            </w:r>
          </w:p>
          <w:p w:rsidR="007974B7" w:rsidRDefault="007974B7" w:rsidP="00E25FF7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2.在招聘单位最低服务年限为5年。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赴四川师范大学考核招聘教师岗位报名时间为2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021年6月28日下午14:00至16：30；报名地点在四川师范大学狮子山校区学生活动中心三楼宣讲厅一，逾期报名无效。</w:t>
            </w:r>
          </w:p>
        </w:tc>
      </w:tr>
      <w:tr w:rsidR="007974B7" w:rsidTr="00E25FF7">
        <w:trPr>
          <w:trHeight w:val="1104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乐山市沙湾区教育局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四川省乐山沫若中学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专技</w:t>
            </w:r>
          </w:p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岗位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高中英语</w:t>
            </w:r>
          </w:p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教学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2021002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全国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1990年6月28日以后出生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研究生学历并取得硕士及以上学位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不限。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1.持有相应学科高中教师资格证；</w:t>
            </w:r>
          </w:p>
          <w:p w:rsidR="007974B7" w:rsidRDefault="007974B7" w:rsidP="00E25FF7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2.在招聘单位最低服务年限为5年。</w:t>
            </w:r>
          </w:p>
        </w:tc>
        <w:tc>
          <w:tcPr>
            <w:tcW w:w="2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7974B7" w:rsidTr="00E25FF7">
        <w:trPr>
          <w:trHeight w:val="1104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乐山市沙湾区教育局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四川省乐山沫若中学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专技</w:t>
            </w:r>
          </w:p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岗位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高中物理</w:t>
            </w:r>
          </w:p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教学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2021003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全国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1990年6月28日以后出生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研究生学历并取得硕士及以上学位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不限。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1.持有相应学科高中教师资格证；</w:t>
            </w:r>
          </w:p>
          <w:p w:rsidR="007974B7" w:rsidRDefault="007974B7" w:rsidP="00E25FF7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2.在招聘单位最低服务年限为5年。</w:t>
            </w:r>
          </w:p>
        </w:tc>
        <w:tc>
          <w:tcPr>
            <w:tcW w:w="2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7974B7" w:rsidTr="00E25FF7">
        <w:trPr>
          <w:trHeight w:val="1104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乐山市沙湾区教育局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四川省乐山沫若中学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专技</w:t>
            </w:r>
          </w:p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岗位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高中生物</w:t>
            </w:r>
          </w:p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教学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2021004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全国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1990年6月28日以后出生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研究生学历并取得硕士及以上学位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不限。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1.持有相应学科高中教师资格证；</w:t>
            </w:r>
          </w:p>
          <w:p w:rsidR="007974B7" w:rsidRDefault="007974B7" w:rsidP="00E25FF7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2.在招聘单位最低服务年限为5年。</w:t>
            </w:r>
          </w:p>
        </w:tc>
        <w:tc>
          <w:tcPr>
            <w:tcW w:w="2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974B7" w:rsidRDefault="007974B7" w:rsidP="00E25FF7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</w:p>
        </w:tc>
      </w:tr>
    </w:tbl>
    <w:p w:rsidR="007974B7" w:rsidRDefault="007974B7" w:rsidP="007974B7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</w:p>
    <w:p w:rsidR="007974B7" w:rsidRDefault="007974B7" w:rsidP="007974B7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</w:p>
    <w:p w:rsidR="00A47A44" w:rsidRPr="007974B7" w:rsidRDefault="00A47A44"/>
    <w:sectPr w:rsidR="00A47A44" w:rsidRPr="007974B7" w:rsidSect="007974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A44" w:rsidRDefault="00A47A44" w:rsidP="007974B7">
      <w:r>
        <w:separator/>
      </w:r>
    </w:p>
  </w:endnote>
  <w:endnote w:type="continuationSeparator" w:id="1">
    <w:p w:rsidR="00A47A44" w:rsidRDefault="00A47A44" w:rsidP="00797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A44" w:rsidRDefault="00A47A44" w:rsidP="007974B7">
      <w:r>
        <w:separator/>
      </w:r>
    </w:p>
  </w:footnote>
  <w:footnote w:type="continuationSeparator" w:id="1">
    <w:p w:rsidR="00A47A44" w:rsidRDefault="00A47A44" w:rsidP="007974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74B7"/>
    <w:rsid w:val="007974B7"/>
    <w:rsid w:val="00A47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7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74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74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74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576</Characters>
  <Application>Microsoft Office Word</Application>
  <DocSecurity>0</DocSecurity>
  <Lines>4</Lines>
  <Paragraphs>1</Paragraphs>
  <ScaleCrop>false</ScaleCrop>
  <Company>Microsoft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2021-06-17T08:49:00Z</dcterms:created>
  <dcterms:modified xsi:type="dcterms:W3CDTF">2021-06-17T08:49:00Z</dcterms:modified>
</cp:coreProperties>
</file>