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9F9F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9F9F9"/>
        </w:rPr>
        <w:t>2021年鹤壁市山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9F9F9"/>
        </w:rPr>
        <w:t>城区参加中国·河南招才引智创新发展大会公开招聘教师岗位需求表</w:t>
      </w:r>
    </w:p>
    <w:tbl>
      <w:tblPr>
        <w:tblStyle w:val="6"/>
        <w:tblW w:w="8516" w:type="dxa"/>
        <w:tblInd w:w="0" w:type="dxa"/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67"/>
        <w:gridCol w:w="1194"/>
        <w:gridCol w:w="1165"/>
        <w:gridCol w:w="2863"/>
        <w:gridCol w:w="705"/>
      </w:tblGrid>
      <w:tr>
        <w:tblPrEx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119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招聘专业</w:t>
            </w:r>
          </w:p>
        </w:tc>
        <w:tc>
          <w:tcPr>
            <w:tcW w:w="116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招聘人数</w:t>
            </w:r>
          </w:p>
        </w:tc>
        <w:tc>
          <w:tcPr>
            <w:tcW w:w="286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招聘条件</w:t>
            </w:r>
          </w:p>
        </w:tc>
        <w:tc>
          <w:tcPr>
            <w:tcW w:w="70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鹤壁市综合高中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语文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2863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应具有全国普通高等教育师范院校师范专业本科及以上学历。具有相应类别及任教学科的教师资格（报考岗位与教师资格证认定的任教学科相一致）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本科毕业生报考年龄在30周岁以下（1991年8月1日以后出生），硕士研究生以上学历报考年龄在35周岁以下（1986年8月1日以后出生）。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数学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202101003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英语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202101004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物理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202101005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化学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202101006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生物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202101007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政治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202101008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历史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202101009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地理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202101010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体育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202101011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日语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2863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927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9F9F9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45名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9F9F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327F5"/>
    <w:rsid w:val="5AF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2021-08-26T12:17:00Z</dcterms:created>
  <dc:creator>Administrator</dc:creator>
  <cp:lastModifiedBy>Administrator</cp:lastModifiedBy>
  <dcterms:modified xsi:type="dcterms:W3CDTF">2021-08-26T14:22:10Z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