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附件3</w:t>
      </w:r>
    </w:p>
    <w:p>
      <w:pPr>
        <w:keepNext w:val="0"/>
        <w:keepLines w:val="0"/>
        <w:pageBreakBefore w:val="0"/>
        <w:kinsoku/>
        <w:wordWrap/>
        <w:overflowPunct/>
        <w:topLinePunct w:val="0"/>
        <w:autoSpaceDE/>
        <w:autoSpaceDN/>
        <w:bidi w:val="0"/>
        <w:adjustRightInd/>
        <w:snapToGrid/>
        <w:spacing w:line="560" w:lineRule="exact"/>
        <w:ind w:firstLine="880" w:firstLineChars="200"/>
        <w:jc w:val="center"/>
        <w:rPr>
          <w:rFonts w:hint="eastAsia" w:ascii="方正小标宋简体" w:hAnsi="方正小标宋简体" w:eastAsia="方正小标宋简体" w:cs="方正小标宋简体"/>
          <w:b w:val="0"/>
          <w:bCs w:val="0"/>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普安县2021年公开招聘幼儿教师应对新冠</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肺炎疫情防控工作方案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val="en-US" w:eastAsia="zh-CN"/>
        </w:rPr>
        <w:t>贵州省人民政府办公厅发电&lt;关于持续做好新冠肺炎疫情防控有关工作的通知&gt;》（黔府办发电〔2021〕138号）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国务院应对新型冠状病毒肺炎疫情联防联控机制综合组关于印发</w:t>
      </w:r>
      <w:r>
        <w:rPr>
          <w:rFonts w:hint="eastAsia" w:ascii="仿宋_GB2312" w:hAnsi="仿宋_GB2312" w:eastAsia="仿宋_GB2312" w:cs="仿宋_GB2312"/>
          <w:color w:val="auto"/>
          <w:sz w:val="32"/>
          <w:szCs w:val="32"/>
          <w:highlight w:val="none"/>
          <w:lang w:val="en-US" w:eastAsia="zh-CN"/>
        </w:rPr>
        <w:t>&lt;</w:t>
      </w:r>
      <w:r>
        <w:rPr>
          <w:rFonts w:hint="eastAsia" w:ascii="仿宋_GB2312" w:hAnsi="仿宋_GB2312" w:eastAsia="仿宋_GB2312" w:cs="仿宋_GB2312"/>
          <w:color w:val="auto"/>
          <w:sz w:val="32"/>
          <w:szCs w:val="32"/>
          <w:highlight w:val="none"/>
        </w:rPr>
        <w:t>新型冠状病毒肺炎防控方案</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第八版</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的通知</w:t>
      </w:r>
      <w:r>
        <w:rPr>
          <w:rFonts w:hint="eastAsia" w:ascii="仿宋_GB2312" w:hAnsi="仿宋_GB2312" w:eastAsia="仿宋_GB2312" w:cs="仿宋_GB2312"/>
          <w:color w:val="auto"/>
          <w:sz w:val="32"/>
          <w:szCs w:val="32"/>
          <w:highlight w:val="none"/>
          <w:lang w:val="en-US" w:eastAsia="zh-CN"/>
        </w:rPr>
        <w:t>&gt;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联防联控机制综发〔2021〕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1号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等有关文件精神，为有效防控新型冠状病毒传播，保障</w:t>
      </w:r>
      <w:r>
        <w:rPr>
          <w:rFonts w:hint="eastAsia" w:ascii="仿宋_GB2312" w:hAnsi="仿宋_GB2312" w:eastAsia="仿宋_GB2312" w:cs="仿宋_GB2312"/>
          <w:color w:val="auto"/>
          <w:sz w:val="32"/>
          <w:szCs w:val="32"/>
          <w:highlight w:val="none"/>
          <w:lang w:val="en-US" w:eastAsia="zh-CN"/>
        </w:rPr>
        <w:t>本次</w:t>
      </w:r>
      <w:r>
        <w:rPr>
          <w:rFonts w:hint="eastAsia" w:ascii="仿宋_GB2312" w:hAnsi="仿宋_GB2312" w:eastAsia="仿宋_GB2312" w:cs="仿宋_GB2312"/>
          <w:color w:val="auto"/>
          <w:sz w:val="32"/>
          <w:szCs w:val="32"/>
          <w:highlight w:val="none"/>
          <w:lang w:eastAsia="zh-CN"/>
        </w:rPr>
        <w:t>招聘</w:t>
      </w:r>
      <w:r>
        <w:rPr>
          <w:rFonts w:hint="eastAsia" w:ascii="仿宋_GB2312" w:hAnsi="仿宋_GB2312" w:eastAsia="仿宋_GB2312" w:cs="仿宋_GB2312"/>
          <w:color w:val="auto"/>
          <w:sz w:val="32"/>
          <w:szCs w:val="32"/>
          <w:highlight w:val="none"/>
        </w:rPr>
        <w:t>工作顺利进行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结合当前疫情形势和我县实际，特制订本方案。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val="en-US" w:eastAsia="zh-CN"/>
        </w:rPr>
        <w:t>以习近平新时代中国特色社会主义思想为指导，坚决贯彻执行党中央国务院决策部署和省委省政府工作要求，落实常态化疫情防控措施，在抓实抓细常态化疫情防控各项工作的同时，认真做好本次人才引进线下对接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val="en-US" w:eastAsia="zh-CN"/>
        </w:rPr>
        <w:t>开展培训。根据防控工作的需要，对参加考务工作的人员进行针对性培训，确保人人知晓防控知识，掌握防控技能，熟悉处置流程。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val="en-US" w:eastAsia="zh-CN"/>
        </w:rPr>
        <w:t>做好物资保障。各考点做好防护物品（口罩、手消剂、测温仪等）、消毒药剂、器械准备，确保考务工作正常开展。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val="en-US" w:eastAsia="zh-CN"/>
        </w:rPr>
        <w:t>做好考生服务。做好考生防控答疑服务，及时科学准确给予考生防控有关问题解答。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val="en-US" w:eastAsia="zh-CN"/>
        </w:rPr>
        <w:t>相关资料收集管理。由招聘根据考生情况负责审核、收集考生相关疫情防控资料留存。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二、考生管理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（一）考生监测</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凡是报名参加考试的考生，在笔试、资格复审、面试、体检、选岗、考察、签约等线下对接时必须出具相应健康监测方面的资料，供疫情防控审核，因不符合防控要求不能参加考试等环节的，考生自行承担后果。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对全国中高风险地区来县参加笔试、资格复审、面试、体检、选岗、考察、签约等线下对接前14天内有中高风险旅居史的考生，须持有当地疫情防控指挥部（领导小组）批准证明和72小时内核酸检测阴性证明，并在抵达我县后再进行一次核酸检测，结果阴性后方能参加相应环节；无相关证明的一律按照“14天集中隔离+14天居家健康监测+7次核酸检测”要求执行；近14天内有本土阳性感染者报告市（州）旅居史的来县人员，须持有48小时内核酸检测阴性证明，且在抵县后再做一次核酸检测。无48小时核酸检测证明的，抵达我县后立即进行一次核酸检测，之后间隔24-48小时再进行1次核酸检测，结果阴性做好个人防护方可参加。全国中高风险地区判定根据全国疫情形势实时更新，并以最新数据为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2.参加笔试、资格复审、面试、体检、选岗、考察、签约等线下对接前14天内境外来县考生，入境后在隔离满28天7次核酸检测结果阴性，抵县后再进行一次核酸检测，结果阴性，体温正常 ，无咳嗽、乏力等症状者方可参加考试。</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曾是新冠肺炎确诊病例、疑似病例、无状状感染者的考生，必须持有当地社会防控办出具“可以正常复工复产复学复课”的相关健康证明，方可参加参加现场资格复审、领取准考证、面试（评审）、体检等线下对接环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4.所有参加笔试、现场资格复审、面试、体检、选岗、考察、签约等线下对接的考生，均应持有贵州健康码绿码且体温正常的，方可参加。</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低风险地区（除中高风险及境外地区）考生参加笔试、资格复审、面试、体检、选岗、考察、签约等线下对接前14天进行个人体温（2次/天）监测，如出现发热（≥37.3℃）、干咳、乏力、鼻塞、流涕、咽痛等症状者，已痊愈的，须持有合法核酸检测结果阴性证明，且健康码绿码者，方可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（二）考生防控要求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1.请各位考生在进入笔试、资格复审、面试、体检、选岗、考察、签约等各个环节之前，减少到人员密集的公共场所活动，尽量减少外出活动，勿前往疫区疫点，减少走亲访友和聚餐，尽量在家休息。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2.各位考生在本次考试线下对接的各环节时请如实填写《考生14天的个人情况反馈表》，详见附件。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3.每位考生在笔试、资格复审、面试、体检、选岗、考察、签约等各个环节前一天或当天签订疫情防控承诺书，一式二份，方能进入相应环节。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4.每位考生需要在微信小程序中下载贵州健康码，并确认健康码为绿色后，方能参加本次考试的线下对接的笔试、资格复审、面试、体检、选岗、考察、签约等各个环节。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乘坐公共交通工具前往考场（资格复审点、选岗点、考察点、签约点、体检单位等）路程中，尽量减少接触公共场所的公共物品和部位；途径公共场所和接触公共物品后，尽快用洗手液洗手，或者使用含酒精成分的免洗手液消手，不确定手是否清洁时，避免用手接触口鼻眼。乘坐交通工具时请做好个人防护，全程佩戴口罩，及时进行手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三、考场管理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1.考点出入口管理。</w:t>
      </w:r>
      <w:r>
        <w:rPr>
          <w:rFonts w:hint="eastAsia" w:ascii="仿宋_GB2312" w:hAnsi="仿宋_GB2312" w:eastAsia="仿宋_GB2312" w:cs="仿宋_GB2312"/>
          <w:color w:val="auto"/>
          <w:sz w:val="32"/>
          <w:szCs w:val="32"/>
          <w:highlight w:val="none"/>
          <w:lang w:val="en-US" w:eastAsia="zh-CN"/>
        </w:rPr>
        <w:t>考点入口应有明确标识，考试前至考试结束，考场出入口应安排人员全程值守，配备红外线测温仪，水银温度计、速干手消剂，贵州健康码二维码等。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2.考区管理。</w:t>
      </w:r>
      <w:r>
        <w:rPr>
          <w:rFonts w:hint="eastAsia" w:ascii="仿宋_GB2312" w:hAnsi="仿宋_GB2312" w:eastAsia="仿宋_GB2312" w:cs="仿宋_GB2312"/>
          <w:color w:val="auto"/>
          <w:sz w:val="32"/>
          <w:szCs w:val="32"/>
          <w:highlight w:val="none"/>
          <w:lang w:val="en-US" w:eastAsia="zh-CN"/>
        </w:rPr>
        <w:t>测试前一天必须对考务区域进行全面清扫，并用500mg/L-1000mg/L的含氯消毒剂对考场、候考室、候分室、课桌椅、通道、门把手、考点办公室、厕所等场所进行消毒，每一个考场（候考室）配备红外线测温仪、速干手消剂；考场（候考室）座位间隔在1米以上，朝同一个方向就坐。测试期间，室内保持开窗通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3.考务人员管理。</w:t>
      </w:r>
      <w:r>
        <w:rPr>
          <w:rFonts w:hint="eastAsia" w:ascii="仿宋_GB2312" w:hAnsi="仿宋_GB2312" w:eastAsia="仿宋_GB2312" w:cs="仿宋_GB2312"/>
          <w:color w:val="auto"/>
          <w:sz w:val="32"/>
          <w:szCs w:val="32"/>
          <w:highlight w:val="none"/>
          <w:lang w:val="en-US" w:eastAsia="zh-CN"/>
        </w:rPr>
        <w:t>所有考务工作人员必须佩戴外科口罩，必要时戴乳胶手套，服从现场管理人员有关防控方面的安排、调度。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4.根据考生数量，设置相应的隔离室备用，隔离室应具备独立、通风、下风向。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四、考试流程管理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入口考场管理：所有考生在考场入口时须持有准考证和身份证，并进行体温测试，登记14天的个人情况，签订疫情防控承诺书，扫贵州健康码，佩戴口罩，并对其携带物品及手进行消毒，询问登记流行病学史，经现场工作人员确认合格后方可进入考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2.考生进入考场（候考室）后，必须服从现场工作人员管理。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3.每位进入考试区域的考生、工作人员之间间隔保持在1米以上的社交距离，考试期间所有人员必须全程佩戴口罩（考生进入候考室前查验身份时和进入面试室答题时要摘下口罩），同时保持室内通风。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4.根据考生数量，合理安排考场，设置足够候考室区域，实行错峰时段进入考场（候考室）。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5.所有考生、考务工作人员体温低于37.3℃，健康无异常的方可进入考点。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6.对测量不合格的考生，须经有关卫生健康部门、疾控机构和医疗机构等进行专业评估，再综合研判评估其是否具备参加考试条件，测量不合格考生且综合评判不能参加考试的考生不得继续参加考试。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7.资料管理。</w:t>
      </w:r>
      <w:r>
        <w:rPr>
          <w:rFonts w:hint="eastAsia" w:ascii="仿宋_GB2312" w:hAnsi="仿宋_GB2312" w:eastAsia="仿宋_GB2312" w:cs="仿宋_GB2312"/>
          <w:color w:val="auto"/>
          <w:sz w:val="32"/>
          <w:szCs w:val="32"/>
          <w:highlight w:val="none"/>
        </w:rPr>
        <w:t>所有现场收集的考生资料集中放置一周后</w:t>
      </w:r>
      <w:r>
        <w:rPr>
          <w:rFonts w:hint="eastAsia" w:ascii="仿宋_GB2312" w:hAnsi="仿宋_GB2312" w:eastAsia="仿宋_GB2312" w:cs="仿宋_GB2312"/>
          <w:color w:val="auto"/>
          <w:sz w:val="32"/>
          <w:szCs w:val="32"/>
          <w:highlight w:val="none"/>
          <w:lang w:eastAsia="zh-CN"/>
        </w:rPr>
        <w:t>或者佩戴</w:t>
      </w:r>
      <w:r>
        <w:rPr>
          <w:rFonts w:hint="eastAsia" w:ascii="仿宋_GB2312" w:hAnsi="仿宋_GB2312" w:eastAsia="仿宋_GB2312" w:cs="仿宋_GB2312"/>
          <w:color w:val="auto"/>
          <w:sz w:val="32"/>
          <w:szCs w:val="32"/>
          <w:highlight w:val="none"/>
        </w:rPr>
        <w:t>乳胶手套</w:t>
      </w:r>
      <w:r>
        <w:rPr>
          <w:rFonts w:hint="eastAsia" w:ascii="仿宋_GB2312" w:hAnsi="仿宋_GB2312" w:eastAsia="仿宋_GB2312" w:cs="仿宋_GB2312"/>
          <w:color w:val="auto"/>
          <w:sz w:val="32"/>
          <w:szCs w:val="32"/>
          <w:highlight w:val="none"/>
          <w:lang w:eastAsia="zh-CN"/>
        </w:rPr>
        <w:t>时</w:t>
      </w:r>
      <w:r>
        <w:rPr>
          <w:rFonts w:hint="eastAsia" w:ascii="仿宋_GB2312" w:hAnsi="仿宋_GB2312" w:eastAsia="仿宋_GB2312" w:cs="仿宋_GB2312"/>
          <w:color w:val="auto"/>
          <w:sz w:val="32"/>
          <w:szCs w:val="32"/>
          <w:highlight w:val="none"/>
        </w:rPr>
        <w:t>才</w:t>
      </w:r>
      <w:r>
        <w:rPr>
          <w:rFonts w:hint="eastAsia" w:ascii="仿宋_GB2312" w:hAnsi="仿宋_GB2312" w:eastAsia="仿宋_GB2312" w:cs="仿宋_GB2312"/>
          <w:color w:val="auto"/>
          <w:sz w:val="32"/>
          <w:szCs w:val="32"/>
          <w:highlight w:val="none"/>
          <w:lang w:eastAsia="zh-CN"/>
        </w:rPr>
        <w:t>能</w:t>
      </w:r>
      <w:r>
        <w:rPr>
          <w:rFonts w:hint="eastAsia" w:ascii="仿宋_GB2312" w:hAnsi="仿宋_GB2312" w:eastAsia="仿宋_GB2312" w:cs="仿宋_GB2312"/>
          <w:color w:val="auto"/>
          <w:sz w:val="32"/>
          <w:szCs w:val="32"/>
          <w:highlight w:val="none"/>
        </w:rPr>
        <w:t>正常使用</w:t>
      </w:r>
      <w:r>
        <w:rPr>
          <w:rFonts w:hint="eastAsia" w:ascii="仿宋_GB2312" w:hAnsi="仿宋_GB2312" w:eastAsia="仿宋_GB2312" w:cs="仿宋_GB2312"/>
          <w:color w:val="auto"/>
          <w:sz w:val="32"/>
          <w:szCs w:val="32"/>
          <w:highlight w:val="none"/>
          <w:lang w:eastAsia="zh-CN"/>
        </w:rPr>
        <w:t>，使用后进行清洁和消毒</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8.全程考试结束后，对考区内的环境进行全面消杀。</w:t>
      </w:r>
    </w:p>
    <w:p>
      <w:pPr>
        <w:keepNext w:val="0"/>
        <w:keepLines w:val="0"/>
        <w:pageBreakBefore w:val="0"/>
        <w:kinsoku/>
        <w:wordWrap/>
        <w:overflowPunct/>
        <w:topLinePunct w:val="0"/>
        <w:autoSpaceDE/>
        <w:autoSpaceDN/>
        <w:bidi w:val="0"/>
        <w:adjustRightInd/>
        <w:snapToGrid/>
        <w:spacing w:line="560" w:lineRule="exact"/>
        <w:ind w:firstLine="643" w:firstLineChars="200"/>
        <w:jc w:val="left"/>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五、应急处置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1.入口发现健康码异常或体温症状监测异常的考生，立即进行隔离，拨打120转运至定点医疗机构就诊。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现场出现发热等症状的考生，休息15分钟后进行复测，正常者，结合健康码情况，经现场防疫工作人员确定合格后方可参加考试；复测体温依然发热者，立即转移临时隔离点，随即转县定点医疗机构就诊，同时封闭考场，报疾病预防控制机构进行评估处理。考场工作人员和考生在此期间不得离开，其他人员不得进入相应考场。</w:t>
      </w:r>
    </w:p>
    <w:p>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六、组织保障</w:t>
      </w:r>
    </w:p>
    <w:p>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1.成立疫情防控领导小组，明确负责人和联系人。</w:t>
      </w:r>
    </w:p>
    <w:p>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2.县招聘办收集所有考生前14天的个人情况反馈表、考生及考务工作人员疫情防控承诺书。</w:t>
      </w:r>
    </w:p>
    <w:p>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3.各考生自行打印附件1、2，按要求填写相关信息，在开展招聘的各个环节前交到招聘领导小组办公室；</w:t>
      </w:r>
    </w:p>
    <w:p>
      <w:pPr>
        <w:pStyle w:val="8"/>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4.考试过程出现突发卫生应急事件，上报县卫健局（电话：0859-7232121）和县疾控中心（电话：0859-7232089），县卫健局或县疾控中心接到电话报告后组织相关人员进行现场调查处置。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业务咨询电话：</w:t>
      </w:r>
      <w:r>
        <w:rPr>
          <w:rFonts w:hint="eastAsia" w:ascii="仿宋_GB2312" w:hAnsi="仿宋_GB2312" w:eastAsia="仿宋_GB2312" w:cs="仿宋_GB2312"/>
          <w:color w:val="auto"/>
          <w:sz w:val="32"/>
          <w:szCs w:val="32"/>
          <w:highlight w:val="none"/>
          <w:lang w:val="en-US" w:eastAsia="zh-CN"/>
        </w:rPr>
        <w:t>0859-7236355（普安县教育局政工股）</w:t>
      </w:r>
    </w:p>
    <w:p>
      <w:pPr>
        <w:keepNext w:val="0"/>
        <w:keepLines w:val="0"/>
        <w:pageBreakBefore w:val="0"/>
        <w:kinsoku/>
        <w:wordWrap/>
        <w:overflowPunct/>
        <w:topLinePunct w:val="0"/>
        <w:autoSpaceDE/>
        <w:autoSpaceDN/>
        <w:bidi w:val="0"/>
        <w:adjustRightInd/>
        <w:snapToGrid/>
        <w:spacing w:line="560" w:lineRule="exact"/>
        <w:ind w:firstLine="2880" w:firstLineChars="900"/>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0859-7232121(</w:t>
      </w:r>
      <w:r>
        <w:rPr>
          <w:rFonts w:hint="eastAsia" w:ascii="仿宋_GB2312" w:hAnsi="仿宋_GB2312" w:eastAsia="仿宋_GB2312" w:cs="仿宋_GB2312"/>
          <w:color w:val="auto"/>
          <w:kern w:val="0"/>
          <w:sz w:val="32"/>
          <w:szCs w:val="32"/>
          <w:highlight w:val="none"/>
          <w:shd w:val="clear" w:color="auto" w:fill="FFFFFF"/>
          <w:lang w:eastAsia="zh-CN"/>
        </w:rPr>
        <w:t>普安</w:t>
      </w:r>
      <w:r>
        <w:rPr>
          <w:rFonts w:hint="eastAsia" w:ascii="仿宋_GB2312" w:hAnsi="仿宋_GB2312" w:eastAsia="仿宋_GB2312" w:cs="仿宋_GB2312"/>
          <w:color w:val="auto"/>
          <w:kern w:val="0"/>
          <w:sz w:val="32"/>
          <w:szCs w:val="32"/>
          <w:highlight w:val="none"/>
          <w:shd w:val="clear" w:color="auto" w:fill="FFFFFF"/>
        </w:rPr>
        <w:t>县卫生健康局）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sz w:val="32"/>
          <w:szCs w:val="32"/>
          <w:highlight w:val="none"/>
          <w:shd w:val="clear" w:color="auto" w:fill="FFFFFF"/>
        </w:rPr>
        <w:t xml:space="preserve">           </w:t>
      </w:r>
    </w:p>
    <w:p>
      <w:pPr>
        <w:keepNext w:val="0"/>
        <w:keepLines w:val="0"/>
        <w:pageBreakBefore w:val="0"/>
        <w:kinsoku/>
        <w:wordWrap/>
        <w:overflowPunct/>
        <w:topLinePunct w:val="0"/>
        <w:autoSpaceDE/>
        <w:autoSpaceDN/>
        <w:bidi w:val="0"/>
        <w:adjustRightInd/>
        <w:snapToGrid/>
        <w:spacing w:line="560" w:lineRule="exact"/>
        <w:ind w:firstLine="4160" w:firstLineChars="1300"/>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普安县</w:t>
      </w:r>
      <w:r>
        <w:rPr>
          <w:rFonts w:hint="eastAsia" w:ascii="仿宋_GB2312" w:hAnsi="仿宋_GB2312" w:eastAsia="仿宋_GB2312" w:cs="仿宋_GB2312"/>
          <w:color w:val="auto"/>
          <w:kern w:val="0"/>
          <w:sz w:val="32"/>
          <w:szCs w:val="32"/>
          <w:highlight w:val="none"/>
          <w:shd w:val="clear" w:color="auto" w:fill="FFFFFF"/>
          <w:lang w:eastAsia="zh-CN"/>
        </w:rPr>
        <w:t>2021年</w:t>
      </w:r>
      <w:r>
        <w:rPr>
          <w:rFonts w:hint="eastAsia" w:ascii="仿宋_GB2312" w:hAnsi="仿宋_GB2312" w:eastAsia="仿宋_GB2312" w:cs="仿宋_GB2312"/>
          <w:color w:val="auto"/>
          <w:kern w:val="0"/>
          <w:sz w:val="32"/>
          <w:szCs w:val="32"/>
          <w:highlight w:val="none"/>
          <w:shd w:val="clear" w:color="auto" w:fill="FFFFFF"/>
        </w:rPr>
        <w:t>公开招聘</w:t>
      </w:r>
    </w:p>
    <w:p>
      <w:pPr>
        <w:keepNext w:val="0"/>
        <w:keepLines w:val="0"/>
        <w:pageBreakBefore w:val="0"/>
        <w:kinsoku/>
        <w:wordWrap/>
        <w:overflowPunct/>
        <w:topLinePunct w:val="0"/>
        <w:autoSpaceDE/>
        <w:autoSpaceDN/>
        <w:bidi w:val="0"/>
        <w:adjustRightInd/>
        <w:snapToGrid/>
        <w:spacing w:line="560" w:lineRule="exact"/>
        <w:ind w:firstLine="3840" w:firstLineChars="1200"/>
        <w:rPr>
          <w:rFonts w:hint="eastAsia" w:ascii="仿宋_GB2312" w:hAnsi="仿宋_GB2312" w:eastAsia="仿宋_GB2312" w:cs="仿宋_GB2312"/>
          <w:color w:val="auto"/>
          <w:kern w:val="0"/>
          <w:sz w:val="32"/>
          <w:szCs w:val="32"/>
          <w:highlight w:val="none"/>
          <w:shd w:val="clear" w:color="auto" w:fill="FFFFFF"/>
          <w:lang w:eastAsia="zh-CN"/>
        </w:rPr>
      </w:pPr>
      <w:r>
        <w:rPr>
          <w:rFonts w:hint="eastAsia" w:ascii="仿宋_GB2312" w:hAnsi="仿宋_GB2312" w:eastAsia="仿宋_GB2312" w:cs="仿宋_GB2312"/>
          <w:color w:val="auto"/>
          <w:kern w:val="0"/>
          <w:sz w:val="32"/>
          <w:szCs w:val="32"/>
          <w:highlight w:val="none"/>
          <w:shd w:val="clear" w:color="auto" w:fill="FFFFFF"/>
          <w:lang w:eastAsia="zh-CN"/>
        </w:rPr>
        <w:t>幼儿教师</w:t>
      </w:r>
      <w:r>
        <w:rPr>
          <w:rFonts w:hint="eastAsia" w:ascii="仿宋_GB2312" w:hAnsi="仿宋_GB2312" w:eastAsia="仿宋_GB2312" w:cs="仿宋_GB2312"/>
          <w:color w:val="auto"/>
          <w:kern w:val="0"/>
          <w:sz w:val="32"/>
          <w:szCs w:val="32"/>
          <w:highlight w:val="none"/>
          <w:shd w:val="clear" w:color="auto" w:fill="FFFFFF"/>
        </w:rPr>
        <w:t>工作领导小组</w:t>
      </w:r>
      <w:r>
        <w:rPr>
          <w:rFonts w:hint="eastAsia" w:ascii="仿宋_GB2312" w:hAnsi="仿宋_GB2312" w:eastAsia="仿宋_GB2312" w:cs="仿宋_GB2312"/>
          <w:color w:val="auto"/>
          <w:kern w:val="0"/>
          <w:sz w:val="32"/>
          <w:szCs w:val="32"/>
          <w:highlight w:val="none"/>
          <w:shd w:val="clear" w:color="auto" w:fill="FFFFFF"/>
          <w:lang w:eastAsia="zh-CN"/>
        </w:rPr>
        <w:t>办公室</w:t>
      </w:r>
    </w:p>
    <w:p>
      <w:pPr>
        <w:keepNext w:val="0"/>
        <w:keepLines w:val="0"/>
        <w:pageBreakBefore w:val="0"/>
        <w:kinsoku/>
        <w:wordWrap/>
        <w:overflowPunct/>
        <w:topLinePunct w:val="0"/>
        <w:autoSpaceDE/>
        <w:autoSpaceDN/>
        <w:bidi w:val="0"/>
        <w:adjustRightInd/>
        <w:snapToGrid/>
        <w:spacing w:line="560" w:lineRule="exact"/>
        <w:ind w:firstLine="4480" w:firstLineChars="1400"/>
        <w:rPr>
          <w:rFonts w:hint="eastAsia" w:ascii="仿宋_GB2312" w:hAnsi="仿宋_GB2312" w:eastAsia="仿宋_GB2312" w:cs="仿宋_GB2312"/>
          <w:snapToGrid w:val="0"/>
          <w:color w:val="auto"/>
          <w:kern w:val="0"/>
          <w:sz w:val="32"/>
          <w:szCs w:val="32"/>
          <w:highlight w:val="none"/>
          <w:shd w:val="clear" w:color="auto" w:fill="FFFFFF"/>
          <w:lang w:val="en-US" w:eastAsia="zh-CN" w:bidi="ar-SA"/>
        </w:rPr>
        <w:sectPr>
          <w:headerReference r:id="rId3" w:type="default"/>
          <w:footerReference r:id="rId4" w:type="default"/>
          <w:pgSz w:w="11850" w:h="16783"/>
          <w:pgMar w:top="1417" w:right="1474" w:bottom="1417" w:left="1531" w:header="851" w:footer="992" w:gutter="0"/>
          <w:pgNumType w:fmt="numberInDash"/>
          <w:cols w:space="0" w:num="1"/>
          <w:rtlGutter w:val="0"/>
          <w:docGrid w:type="lines" w:linePitch="315" w:charSpace="0"/>
        </w:sectPr>
      </w:pPr>
      <w:r>
        <w:rPr>
          <w:rFonts w:hint="eastAsia" w:ascii="仿宋_GB2312" w:hAnsi="仿宋_GB2312" w:eastAsia="仿宋_GB2312" w:cs="仿宋_GB2312"/>
          <w:color w:val="auto"/>
          <w:kern w:val="0"/>
          <w:sz w:val="32"/>
          <w:szCs w:val="32"/>
          <w:highlight w:val="none"/>
          <w:shd w:val="clear" w:color="auto" w:fill="FFFFFF"/>
          <w:lang w:eastAsia="zh-CN"/>
        </w:rPr>
        <w:t>2021年</w:t>
      </w:r>
      <w:r>
        <w:rPr>
          <w:rFonts w:hint="eastAsia" w:ascii="仿宋_GB2312" w:hAnsi="仿宋_GB2312" w:eastAsia="仿宋_GB2312" w:cs="仿宋_GB2312"/>
          <w:color w:val="auto"/>
          <w:kern w:val="0"/>
          <w:sz w:val="32"/>
          <w:szCs w:val="32"/>
          <w:highlight w:val="none"/>
          <w:shd w:val="clear" w:color="auto" w:fill="FFFFFF"/>
          <w:lang w:val="en-US" w:eastAsia="zh-CN"/>
        </w:rPr>
        <w:t>10</w:t>
      </w:r>
      <w:r>
        <w:rPr>
          <w:rFonts w:hint="eastAsia" w:ascii="仿宋_GB2312" w:hAnsi="仿宋_GB2312" w:eastAsia="仿宋_GB2312" w:cs="仿宋_GB2312"/>
          <w:color w:val="auto"/>
          <w:kern w:val="0"/>
          <w:sz w:val="32"/>
          <w:szCs w:val="32"/>
          <w:highlight w:val="none"/>
          <w:shd w:val="clear" w:color="auto" w:fill="FFFFFF"/>
        </w:rPr>
        <w:t>月</w:t>
      </w:r>
      <w:r>
        <w:rPr>
          <w:rFonts w:hint="eastAsia" w:ascii="仿宋_GB2312" w:hAnsi="仿宋_GB2312" w:eastAsia="仿宋_GB2312" w:cs="仿宋_GB2312"/>
          <w:color w:val="auto"/>
          <w:kern w:val="0"/>
          <w:sz w:val="32"/>
          <w:szCs w:val="32"/>
          <w:highlight w:val="none"/>
          <w:shd w:val="clear" w:color="auto" w:fill="FFFFFF"/>
          <w:lang w:val="en-US" w:eastAsia="zh-CN"/>
        </w:rPr>
        <w:t>19</w:t>
      </w:r>
      <w:r>
        <w:rPr>
          <w:rFonts w:hint="eastAsia" w:ascii="仿宋_GB2312" w:hAnsi="仿宋_GB2312" w:eastAsia="仿宋_GB2312" w:cs="仿宋_GB2312"/>
          <w:color w:val="auto"/>
          <w:kern w:val="0"/>
          <w:sz w:val="32"/>
          <w:szCs w:val="32"/>
          <w:highlight w:val="none"/>
          <w:shd w:val="clear" w:color="auto" w:fill="FFFFFF"/>
        </w:rPr>
        <w:t>日</w:t>
      </w:r>
      <w:r>
        <w:rPr>
          <w:rFonts w:hint="eastAsia" w:ascii="仿宋_GB2312" w:hAnsi="仿宋_GB2312" w:eastAsia="仿宋_GB2312" w:cs="仿宋_GB2312"/>
          <w:snapToGrid w:val="0"/>
          <w:color w:val="auto"/>
          <w:kern w:val="0"/>
          <w:sz w:val="32"/>
          <w:szCs w:val="32"/>
          <w:highlight w:val="none"/>
          <w:shd w:val="clear" w:color="auto" w:fill="FFFFFF"/>
          <w:lang w:val="en-US" w:eastAsia="zh-CN" w:bidi="ar-SA"/>
        </w:rPr>
        <w:t xml:space="preserve">     </w:t>
      </w:r>
      <w:bookmarkStart w:id="0" w:name="_GoBack"/>
      <w:bookmarkEnd w:id="0"/>
      <w:r>
        <w:rPr>
          <w:rFonts w:hint="eastAsia" w:ascii="仿宋_GB2312" w:hAnsi="仿宋_GB2312" w:eastAsia="仿宋_GB2312" w:cs="仿宋_GB2312"/>
          <w:snapToGrid w:val="0"/>
          <w:color w:val="auto"/>
          <w:kern w:val="0"/>
          <w:sz w:val="32"/>
          <w:szCs w:val="32"/>
          <w:highlight w:val="none"/>
          <w:shd w:val="clear" w:color="auto" w:fill="FFFFFF"/>
          <w:lang w:val="en-US" w:eastAsia="zh-CN" w:bidi="ar-SA"/>
        </w:rPr>
        <w:t xml:space="preserve">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宋体" w:hAnsi="宋体" w:eastAsia="宋体" w:cs="宋体"/>
          <w:b/>
          <w:bCs/>
          <w:color w:val="auto"/>
          <w:kern w:val="0"/>
          <w:sz w:val="28"/>
          <w:szCs w:val="28"/>
          <w:highlight w:val="none"/>
          <w:shd w:val="clear" w:fill="FFFFFF"/>
          <w:lang w:val="en-US" w:eastAsia="zh-CN" w:bidi="ar"/>
        </w:rPr>
      </w:pPr>
      <w:r>
        <w:rPr>
          <w:rFonts w:hint="eastAsia" w:ascii="宋体" w:hAnsi="宋体" w:eastAsia="宋体" w:cs="宋体"/>
          <w:b/>
          <w:bCs/>
          <w:color w:val="auto"/>
          <w:kern w:val="0"/>
          <w:sz w:val="28"/>
          <w:szCs w:val="28"/>
          <w:highlight w:val="none"/>
          <w:shd w:val="clear" w:fill="FFFFFF"/>
          <w:lang w:val="en-US" w:eastAsia="zh-CN" w:bidi="ar"/>
        </w:rPr>
        <w:t>附件</w:t>
      </w:r>
      <w:r>
        <w:rPr>
          <w:rFonts w:hint="eastAsia" w:ascii="宋体" w:hAnsi="宋体" w:cs="宋体"/>
          <w:b/>
          <w:bCs/>
          <w:color w:val="auto"/>
          <w:kern w:val="0"/>
          <w:sz w:val="28"/>
          <w:szCs w:val="28"/>
          <w:highlight w:val="none"/>
          <w:shd w:val="clear" w:fill="FFFFFF"/>
          <w:lang w:val="en-US" w:eastAsia="zh-CN" w:bidi="ar"/>
        </w:rPr>
        <w:t>3-1</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bCs/>
          <w:color w:val="auto"/>
          <w:sz w:val="28"/>
          <w:szCs w:val="28"/>
          <w:highlight w:val="none"/>
          <w:shd w:val="clear" w:fill="FFFFFF"/>
        </w:rPr>
      </w:pPr>
      <w:r>
        <w:rPr>
          <w:rFonts w:hint="eastAsia" w:ascii="宋体" w:hAnsi="宋体" w:eastAsia="宋体" w:cs="宋体"/>
          <w:b/>
          <w:bCs/>
          <w:color w:val="auto"/>
          <w:kern w:val="0"/>
          <w:sz w:val="28"/>
          <w:szCs w:val="28"/>
          <w:highlight w:val="none"/>
          <w:shd w:val="clear" w:fill="FFFFFF"/>
          <w:lang w:val="en-US" w:eastAsia="zh-CN" w:bidi="ar"/>
        </w:rPr>
        <w:t>普安县</w:t>
      </w:r>
      <w:r>
        <w:rPr>
          <w:rFonts w:hint="eastAsia" w:ascii="宋体" w:hAnsi="宋体" w:cs="宋体"/>
          <w:b/>
          <w:bCs/>
          <w:color w:val="auto"/>
          <w:kern w:val="0"/>
          <w:sz w:val="28"/>
          <w:szCs w:val="28"/>
          <w:highlight w:val="none"/>
          <w:shd w:val="clear" w:fill="FFFFFF"/>
          <w:lang w:val="en-US" w:eastAsia="zh-CN" w:bidi="ar"/>
        </w:rPr>
        <w:t>2021年</w:t>
      </w:r>
      <w:r>
        <w:rPr>
          <w:rFonts w:hint="eastAsia" w:ascii="宋体" w:hAnsi="宋体" w:eastAsia="宋体" w:cs="宋体"/>
          <w:b/>
          <w:bCs/>
          <w:color w:val="auto"/>
          <w:kern w:val="0"/>
          <w:sz w:val="28"/>
          <w:szCs w:val="28"/>
          <w:highlight w:val="none"/>
          <w:shd w:val="clear" w:fill="FFFFFF"/>
          <w:lang w:val="en-US" w:eastAsia="zh-CN" w:bidi="ar"/>
        </w:rPr>
        <w:t>公开招聘</w:t>
      </w:r>
      <w:r>
        <w:rPr>
          <w:rFonts w:hint="eastAsia" w:ascii="宋体" w:hAnsi="宋体" w:cs="宋体"/>
          <w:b/>
          <w:bCs/>
          <w:color w:val="auto"/>
          <w:kern w:val="0"/>
          <w:sz w:val="28"/>
          <w:szCs w:val="28"/>
          <w:highlight w:val="none"/>
          <w:shd w:val="clear" w:fill="FFFFFF"/>
          <w:lang w:val="en-US" w:eastAsia="zh-CN" w:bidi="ar"/>
        </w:rPr>
        <w:t>幼儿教师</w:t>
      </w:r>
      <w:r>
        <w:rPr>
          <w:rFonts w:hint="eastAsia" w:ascii="宋体" w:hAnsi="宋体" w:eastAsia="宋体" w:cs="宋体"/>
          <w:b/>
          <w:bCs/>
          <w:color w:val="auto"/>
          <w:kern w:val="0"/>
          <w:sz w:val="28"/>
          <w:szCs w:val="28"/>
          <w:highlight w:val="none"/>
          <w:shd w:val="clear" w:fill="FFFFFF"/>
          <w:lang w:val="en-US" w:eastAsia="zh-CN" w:bidi="ar"/>
        </w:rPr>
        <w:t>报考人员前14天的个人情况反馈表</w:t>
      </w:r>
    </w:p>
    <w:p>
      <w:pPr>
        <w:jc w:val="center"/>
        <w:rPr>
          <w:rFonts w:hint="eastAsia"/>
          <w:b/>
          <w:bCs/>
          <w:color w:val="auto"/>
          <w:sz w:val="18"/>
          <w:szCs w:val="18"/>
          <w:highlight w:val="none"/>
          <w:lang w:val="en-US" w:eastAsia="zh-CN"/>
        </w:rPr>
      </w:pPr>
    </w:p>
    <w:tbl>
      <w:tblPr>
        <w:tblStyle w:val="6"/>
        <w:tblW w:w="146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25"/>
        <w:gridCol w:w="1963"/>
        <w:gridCol w:w="1337"/>
        <w:gridCol w:w="1211"/>
        <w:gridCol w:w="1740"/>
        <w:gridCol w:w="1740"/>
        <w:gridCol w:w="1531"/>
        <w:gridCol w:w="1350"/>
        <w:gridCol w:w="1775"/>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1"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姓名</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身份证号</w:t>
            </w:r>
          </w:p>
        </w:tc>
        <w:tc>
          <w:tcPr>
            <w:tcW w:w="1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所在地</w:t>
            </w:r>
          </w:p>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（省+市&lt;州&gt;，例如：贵州省贵阳市&lt;黔西南州&gt;）</w:t>
            </w:r>
          </w:p>
        </w:tc>
        <w:tc>
          <w:tcPr>
            <w:tcW w:w="1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居住地址（县+乡镇&lt;街道&gt;村&lt;居、社区&gt;）</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报名、考试前14天内本人及家属是否有到全国中高风险地区，境外等新冠肺炎流行地区出行史（如有，请填写有关情况）</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报名、考试前14天内本人及家属是否有接触到所在地外特别是全国中高风险地区</w:t>
            </w:r>
            <w:r>
              <w:rPr>
                <w:rFonts w:hint="eastAsia" w:ascii="宋体" w:hAnsi="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20"/>
                <w:szCs w:val="20"/>
                <w:highlight w:val="none"/>
                <w:u w:val="none"/>
                <w:lang w:val="en-US" w:eastAsia="zh-CN" w:bidi="ar"/>
              </w:rPr>
              <w:t>境外等新冠肺炎流行地区出行史的人员（如有，请填写有关情况）</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本人及家属是否有现有确诊病例、疑似病例接触史（如有，请填写有关情况）</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居住小区、现工作单位内是否有新冠肺炎确诊病例、疑似病例（如有，请填写有关情况）</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报名、考试前14天内本人及家属是否出现发热（≥37.3°C）、干咳、乏力、鼻塞、流涕、咽痛、腹泻等症状</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其他需要说明的情况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highlight w:val="none"/>
                <w:u w:val="none"/>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8"/>
          <w:szCs w:val="28"/>
          <w:highlight w:val="none"/>
          <w:lang w:val="en-US" w:eastAsia="zh-CN"/>
        </w:rPr>
      </w:pPr>
      <w:r>
        <w:rPr>
          <w:rFonts w:hint="eastAsia"/>
          <w:color w:val="auto"/>
          <w:sz w:val="28"/>
          <w:szCs w:val="28"/>
          <w:highlight w:val="none"/>
          <w:lang w:val="en-US" w:eastAsia="zh-CN"/>
        </w:rPr>
        <w:t>注：本表在开展笔试、资格复审、面试、体检、选岗、考察、签约等各个环节均须提供。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8"/>
          <w:szCs w:val="28"/>
          <w:highlight w:val="none"/>
          <w:lang w:val="en-US" w:eastAsia="zh-CN"/>
        </w:rPr>
      </w:pPr>
      <w:r>
        <w:rPr>
          <w:rFonts w:hint="eastAsia"/>
          <w:color w:val="auto"/>
          <w:sz w:val="28"/>
          <w:szCs w:val="28"/>
          <w:highlight w:val="none"/>
          <w:lang w:val="en-US" w:eastAsia="zh-CN"/>
        </w:rPr>
        <w:t>本人承诺：以上信息真实有效，如因错报、漏报、瞒报所造成的一切后果由本人承担。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8"/>
          <w:szCs w:val="28"/>
          <w:highlight w:val="none"/>
          <w:lang w:val="en-US" w:eastAsia="zh-CN"/>
        </w:rPr>
      </w:pPr>
      <w:r>
        <w:rPr>
          <w:rFonts w:hint="eastAsia"/>
          <w:color w:val="auto"/>
          <w:sz w:val="28"/>
          <w:szCs w:val="28"/>
          <w:highlight w:val="none"/>
          <w:lang w:val="en-US" w:eastAsia="zh-CN"/>
        </w:rPr>
        <w:t>　　　　　　　　　　　　　　　　　　　　　　　　　　　　　          　 承诺人签名：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8"/>
          <w:szCs w:val="28"/>
          <w:highlight w:val="none"/>
          <w:lang w:val="en-US" w:eastAsia="zh-CN"/>
        </w:rPr>
      </w:pPr>
      <w:r>
        <w:rPr>
          <w:rFonts w:hint="eastAsia"/>
          <w:color w:val="auto"/>
          <w:sz w:val="28"/>
          <w:szCs w:val="28"/>
          <w:highlight w:val="none"/>
          <w:lang w:val="en-US" w:eastAsia="zh-CN"/>
        </w:rPr>
        <w:t>　　　　　　　　　　　　　　　　　　　　　　　　　　　　　          　2021年　月　日</w:t>
      </w:r>
    </w:p>
    <w:p>
      <w:pPr>
        <w:pStyle w:val="8"/>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color w:val="auto"/>
          <w:highlight w:val="none"/>
          <w:lang w:val="en-US" w:eastAsia="zh-CN"/>
        </w:rPr>
        <w:sectPr>
          <w:pgSz w:w="16838" w:h="11906" w:orient="landscape"/>
          <w:pgMar w:top="1803" w:right="1440" w:bottom="1803" w:left="1440" w:header="851" w:footer="992" w:gutter="0"/>
          <w:pgNumType w:fmt="numberInDash"/>
          <w:cols w:space="0" w:num="1"/>
          <w:rtlGutter w:val="0"/>
          <w:docGrid w:type="lines" w:linePitch="319" w:charSpace="0"/>
        </w:sectPr>
      </w:pPr>
    </w:p>
    <w:p>
      <w:pPr>
        <w:rPr>
          <w:rFonts w:hint="eastAsia"/>
          <w:color w:val="auto"/>
          <w:sz w:val="28"/>
          <w:szCs w:val="28"/>
          <w:highlight w:val="none"/>
          <w:lang w:val="en-US" w:eastAsia="zh-CN"/>
        </w:rPr>
      </w:pPr>
      <w:r>
        <w:rPr>
          <w:rFonts w:hint="eastAsia"/>
          <w:color w:val="auto"/>
          <w:sz w:val="28"/>
          <w:szCs w:val="28"/>
          <w:highlight w:val="none"/>
          <w:lang w:val="en-US" w:eastAsia="zh-CN"/>
        </w:rPr>
        <w:t>附件3-2　</w:t>
      </w:r>
    </w:p>
    <w:p>
      <w:pPr>
        <w:jc w:val="center"/>
        <w:rPr>
          <w:rFonts w:hint="eastAsia" w:ascii="宋体" w:hAnsi="宋体" w:eastAsia="宋体" w:cs="宋体"/>
          <w:b/>
          <w:bCs/>
          <w:color w:val="auto"/>
          <w:sz w:val="36"/>
          <w:szCs w:val="36"/>
          <w:highlight w:val="none"/>
          <w:lang w:eastAsia="zh-CN"/>
        </w:rPr>
      </w:pPr>
      <w:r>
        <w:rPr>
          <w:rFonts w:hint="eastAsia" w:ascii="宋体" w:hAnsi="宋体" w:eastAsia="宋体" w:cs="宋体"/>
          <w:b/>
          <w:i w:val="0"/>
          <w:color w:val="auto"/>
          <w:kern w:val="0"/>
          <w:sz w:val="36"/>
          <w:szCs w:val="36"/>
          <w:highlight w:val="none"/>
          <w:u w:val="none"/>
          <w:lang w:val="en-US" w:eastAsia="zh-CN" w:bidi="ar"/>
        </w:rPr>
        <w:t>普安县</w:t>
      </w:r>
      <w:r>
        <w:rPr>
          <w:rFonts w:hint="eastAsia" w:ascii="宋体" w:hAnsi="宋体" w:cs="宋体"/>
          <w:b/>
          <w:i w:val="0"/>
          <w:color w:val="auto"/>
          <w:kern w:val="0"/>
          <w:sz w:val="36"/>
          <w:szCs w:val="36"/>
          <w:highlight w:val="none"/>
          <w:u w:val="none"/>
          <w:lang w:val="en-US" w:eastAsia="zh-CN" w:bidi="ar"/>
        </w:rPr>
        <w:t>2021年</w:t>
      </w:r>
      <w:r>
        <w:rPr>
          <w:rFonts w:hint="eastAsia" w:ascii="宋体" w:hAnsi="宋体" w:eastAsia="宋体" w:cs="宋体"/>
          <w:b/>
          <w:i w:val="0"/>
          <w:color w:val="auto"/>
          <w:kern w:val="0"/>
          <w:sz w:val="36"/>
          <w:szCs w:val="36"/>
          <w:highlight w:val="none"/>
          <w:u w:val="none"/>
          <w:lang w:val="en-US" w:eastAsia="zh-CN" w:bidi="ar"/>
        </w:rPr>
        <w:t>公开招聘</w:t>
      </w:r>
      <w:r>
        <w:rPr>
          <w:rFonts w:hint="eastAsia" w:ascii="宋体" w:hAnsi="宋体" w:cs="宋体"/>
          <w:b/>
          <w:i w:val="0"/>
          <w:color w:val="auto"/>
          <w:kern w:val="0"/>
          <w:sz w:val="36"/>
          <w:szCs w:val="36"/>
          <w:highlight w:val="none"/>
          <w:u w:val="none"/>
          <w:lang w:val="en-US" w:eastAsia="zh-CN" w:bidi="ar"/>
        </w:rPr>
        <w:t>幼儿教师</w:t>
      </w:r>
      <w:r>
        <w:rPr>
          <w:rFonts w:hint="eastAsia" w:ascii="宋体" w:hAnsi="宋体" w:eastAsia="宋体" w:cs="宋体"/>
          <w:b/>
          <w:bCs/>
          <w:color w:val="auto"/>
          <w:sz w:val="36"/>
          <w:szCs w:val="36"/>
          <w:highlight w:val="none"/>
          <w:lang w:eastAsia="zh-CN"/>
        </w:rPr>
        <w:t>疫情防控</w:t>
      </w:r>
    </w:p>
    <w:p>
      <w:pPr>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考生承诺书</w:t>
      </w:r>
    </w:p>
    <w:p>
      <w:pPr>
        <w:ind w:firstLine="560" w:firstLineChars="200"/>
        <w:rPr>
          <w:rFonts w:hint="eastAsia" w:asciiTheme="majorEastAsia" w:hAnsiTheme="majorEastAsia" w:eastAsiaTheme="majorEastAsia" w:cstheme="majorEastAsia"/>
          <w:color w:val="auto"/>
          <w:sz w:val="28"/>
          <w:szCs w:val="28"/>
          <w:highlight w:val="none"/>
          <w:lang w:val="en-US" w:eastAsia="zh-CN"/>
        </w:rPr>
      </w:pPr>
    </w:p>
    <w:p>
      <w:pPr>
        <w:ind w:firstLine="560" w:firstLineChars="20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lang w:val="en-US" w:eastAsia="zh-CN"/>
        </w:rPr>
        <w:t>本人</w:t>
      </w:r>
      <w:r>
        <w:rPr>
          <w:rFonts w:hint="eastAsia" w:asciiTheme="majorEastAsia" w:hAnsiTheme="majorEastAsia" w:eastAsiaTheme="majorEastAsia" w:cstheme="majorEastAsia"/>
          <w:color w:val="auto"/>
          <w:sz w:val="28"/>
          <w:szCs w:val="28"/>
          <w:highlight w:val="none"/>
        </w:rPr>
        <w:t>自觉遵守国家</w:t>
      </w:r>
      <w:r>
        <w:rPr>
          <w:rFonts w:hint="eastAsia" w:asciiTheme="majorEastAsia" w:hAnsiTheme="majorEastAsia" w:eastAsiaTheme="majorEastAsia" w:cstheme="majorEastAsia"/>
          <w:color w:val="auto"/>
          <w:sz w:val="28"/>
          <w:szCs w:val="28"/>
          <w:highlight w:val="none"/>
          <w:lang w:val="en-US" w:eastAsia="zh-CN"/>
        </w:rPr>
        <w:t>法律法规</w:t>
      </w:r>
      <w:r>
        <w:rPr>
          <w:rFonts w:hint="eastAsia" w:asciiTheme="majorEastAsia" w:hAnsiTheme="majorEastAsia" w:eastAsiaTheme="majorEastAsia" w:cstheme="majorEastAsia"/>
          <w:color w:val="auto"/>
          <w:sz w:val="28"/>
          <w:szCs w:val="28"/>
          <w:highlight w:val="none"/>
        </w:rPr>
        <w:t>，</w:t>
      </w:r>
      <w:r>
        <w:rPr>
          <w:rFonts w:hint="eastAsia" w:asciiTheme="majorEastAsia" w:hAnsiTheme="majorEastAsia" w:eastAsiaTheme="majorEastAsia" w:cstheme="majorEastAsia"/>
          <w:color w:val="auto"/>
          <w:sz w:val="28"/>
          <w:szCs w:val="28"/>
          <w:highlight w:val="none"/>
          <w:lang w:val="en-US" w:eastAsia="zh-CN"/>
        </w:rPr>
        <w:t>自觉遵守新冠疫情防控各项管理规定，按照对自己负责、对他人负责、对社会负责的</w:t>
      </w:r>
      <w:r>
        <w:rPr>
          <w:rFonts w:hint="eastAsia" w:asciiTheme="majorEastAsia" w:hAnsiTheme="majorEastAsia" w:eastAsiaTheme="majorEastAsia" w:cstheme="majorEastAsia"/>
          <w:color w:val="auto"/>
          <w:sz w:val="28"/>
          <w:szCs w:val="28"/>
          <w:highlight w:val="none"/>
        </w:rPr>
        <w:t>原则，承担</w:t>
      </w:r>
      <w:r>
        <w:rPr>
          <w:rFonts w:hint="eastAsia" w:asciiTheme="majorEastAsia" w:hAnsiTheme="majorEastAsia" w:eastAsiaTheme="majorEastAsia" w:cstheme="majorEastAsia"/>
          <w:color w:val="auto"/>
          <w:sz w:val="28"/>
          <w:szCs w:val="28"/>
          <w:highlight w:val="none"/>
          <w:lang w:val="en-US" w:eastAsia="zh-CN"/>
        </w:rPr>
        <w:t>疫情防控</w:t>
      </w:r>
      <w:r>
        <w:rPr>
          <w:rFonts w:hint="eastAsia" w:asciiTheme="majorEastAsia" w:hAnsiTheme="majorEastAsia" w:eastAsiaTheme="majorEastAsia" w:cstheme="majorEastAsia"/>
          <w:color w:val="auto"/>
          <w:sz w:val="28"/>
          <w:szCs w:val="28"/>
          <w:highlight w:val="none"/>
        </w:rPr>
        <w:t>社会责任</w:t>
      </w:r>
      <w:r>
        <w:rPr>
          <w:rFonts w:hint="eastAsia" w:asciiTheme="majorEastAsia" w:hAnsiTheme="majorEastAsia" w:eastAsiaTheme="majorEastAsia" w:cstheme="majorEastAsia"/>
          <w:color w:val="auto"/>
          <w:sz w:val="28"/>
          <w:szCs w:val="28"/>
          <w:highlight w:val="none"/>
          <w:lang w:val="en-US" w:eastAsia="zh-CN"/>
        </w:rPr>
        <w:t>，郑重作出如下承诺：</w:t>
      </w:r>
    </w:p>
    <w:p>
      <w:pPr>
        <w:ind w:firstLine="560" w:firstLineChars="20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1.本人</w:t>
      </w:r>
      <w:r>
        <w:rPr>
          <w:rFonts w:hint="eastAsia" w:asciiTheme="majorEastAsia" w:hAnsiTheme="majorEastAsia" w:eastAsiaTheme="majorEastAsia" w:cstheme="majorEastAsia"/>
          <w:color w:val="auto"/>
          <w:sz w:val="28"/>
          <w:szCs w:val="28"/>
          <w:highlight w:val="none"/>
          <w:lang w:val="en-US" w:eastAsia="zh-CN"/>
        </w:rPr>
        <w:t>14天内</w:t>
      </w:r>
      <w:r>
        <w:rPr>
          <w:rFonts w:hint="eastAsia" w:asciiTheme="majorEastAsia" w:hAnsiTheme="majorEastAsia" w:eastAsiaTheme="majorEastAsia" w:cstheme="majorEastAsia"/>
          <w:color w:val="auto"/>
          <w:sz w:val="28"/>
          <w:szCs w:val="28"/>
          <w:highlight w:val="none"/>
          <w:lang w:eastAsia="zh-CN"/>
        </w:rPr>
        <w:t>无中高风险地区以及其他中高风险地区的旅居史</w:t>
      </w:r>
      <w:r>
        <w:rPr>
          <w:rFonts w:hint="eastAsia" w:asciiTheme="majorEastAsia" w:hAnsiTheme="majorEastAsia" w:eastAsiaTheme="majorEastAsia" w:cstheme="majorEastAsia"/>
          <w:color w:val="auto"/>
          <w:sz w:val="28"/>
          <w:szCs w:val="28"/>
          <w:highlight w:val="none"/>
        </w:rPr>
        <w:t>。</w:t>
      </w:r>
    </w:p>
    <w:p>
      <w:pPr>
        <w:ind w:firstLine="560" w:firstLineChars="200"/>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2.本人外出期间，所住小区、单元楼或自然村寨，所乘公共交通同一节车厢或同一班次飞机或客车内无确诊病例</w:t>
      </w:r>
      <w:r>
        <w:rPr>
          <w:rFonts w:hint="eastAsia" w:asciiTheme="majorEastAsia" w:hAnsiTheme="majorEastAsia" w:eastAsiaTheme="majorEastAsia" w:cstheme="majorEastAsia"/>
          <w:color w:val="auto"/>
          <w:sz w:val="28"/>
          <w:szCs w:val="28"/>
          <w:highlight w:val="none"/>
          <w:lang w:eastAsia="zh-CN"/>
        </w:rPr>
        <w:t>、</w:t>
      </w:r>
      <w:r>
        <w:rPr>
          <w:rFonts w:hint="eastAsia" w:asciiTheme="majorEastAsia" w:hAnsiTheme="majorEastAsia" w:eastAsiaTheme="majorEastAsia" w:cstheme="majorEastAsia"/>
          <w:color w:val="auto"/>
          <w:sz w:val="28"/>
          <w:szCs w:val="28"/>
          <w:highlight w:val="none"/>
          <w:lang w:val="en-US" w:eastAsia="zh-CN"/>
        </w:rPr>
        <w:t>疑似病例、无症状感染者</w:t>
      </w:r>
      <w:r>
        <w:rPr>
          <w:rFonts w:hint="eastAsia" w:asciiTheme="majorEastAsia" w:hAnsiTheme="majorEastAsia" w:eastAsiaTheme="majorEastAsia" w:cstheme="majorEastAsia"/>
          <w:color w:val="auto"/>
          <w:sz w:val="28"/>
          <w:szCs w:val="28"/>
          <w:highlight w:val="none"/>
        </w:rPr>
        <w:t>，不属于疫点</w:t>
      </w:r>
      <w:r>
        <w:rPr>
          <w:rFonts w:hint="eastAsia" w:asciiTheme="majorEastAsia" w:hAnsiTheme="majorEastAsia" w:eastAsiaTheme="majorEastAsia" w:cstheme="majorEastAsia"/>
          <w:color w:val="auto"/>
          <w:sz w:val="28"/>
          <w:szCs w:val="28"/>
          <w:highlight w:val="none"/>
          <w:lang w:val="en-US" w:eastAsia="zh-CN"/>
        </w:rPr>
        <w:t>来县</w:t>
      </w:r>
      <w:r>
        <w:rPr>
          <w:rFonts w:hint="eastAsia" w:asciiTheme="majorEastAsia" w:hAnsiTheme="majorEastAsia" w:eastAsiaTheme="majorEastAsia" w:cstheme="majorEastAsia"/>
          <w:color w:val="auto"/>
          <w:sz w:val="28"/>
          <w:szCs w:val="28"/>
          <w:highlight w:val="none"/>
        </w:rPr>
        <w:t>人员。</w:t>
      </w:r>
    </w:p>
    <w:p>
      <w:pPr>
        <w:ind w:firstLine="560" w:firstLineChars="200"/>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rPr>
        <w:t>3.</w:t>
      </w:r>
      <w:r>
        <w:rPr>
          <w:rFonts w:hint="eastAsia" w:asciiTheme="majorEastAsia" w:hAnsiTheme="majorEastAsia" w:eastAsiaTheme="majorEastAsia" w:cstheme="majorEastAsia"/>
          <w:color w:val="auto"/>
          <w:sz w:val="28"/>
          <w:szCs w:val="28"/>
          <w:highlight w:val="none"/>
          <w:lang w:eastAsia="zh-CN"/>
        </w:rPr>
        <w:t>本人</w:t>
      </w:r>
      <w:r>
        <w:rPr>
          <w:rFonts w:hint="eastAsia" w:asciiTheme="majorEastAsia" w:hAnsiTheme="majorEastAsia" w:eastAsiaTheme="majorEastAsia" w:cstheme="majorEastAsia"/>
          <w:color w:val="auto"/>
          <w:sz w:val="28"/>
          <w:szCs w:val="28"/>
          <w:highlight w:val="none"/>
          <w:lang w:val="en-US" w:eastAsia="zh-CN"/>
        </w:rPr>
        <w:t>及家人</w:t>
      </w:r>
      <w:r>
        <w:rPr>
          <w:rFonts w:hint="eastAsia" w:asciiTheme="majorEastAsia" w:hAnsiTheme="majorEastAsia" w:eastAsiaTheme="majorEastAsia" w:cstheme="majorEastAsia"/>
          <w:color w:val="auto"/>
          <w:sz w:val="28"/>
          <w:szCs w:val="28"/>
          <w:highlight w:val="none"/>
          <w:lang w:eastAsia="zh-CN"/>
        </w:rPr>
        <w:t>不属于</w:t>
      </w:r>
      <w:r>
        <w:rPr>
          <w:rFonts w:hint="eastAsia" w:asciiTheme="majorEastAsia" w:hAnsiTheme="majorEastAsia" w:eastAsiaTheme="majorEastAsia" w:cstheme="majorEastAsia"/>
          <w:color w:val="auto"/>
          <w:sz w:val="28"/>
          <w:szCs w:val="28"/>
          <w:highlight w:val="none"/>
        </w:rPr>
        <w:t>确诊病例或疑似病例</w:t>
      </w:r>
      <w:r>
        <w:rPr>
          <w:rFonts w:hint="eastAsia" w:asciiTheme="majorEastAsia" w:hAnsiTheme="majorEastAsia" w:eastAsiaTheme="majorEastAsia" w:cstheme="majorEastAsia"/>
          <w:color w:val="auto"/>
          <w:sz w:val="28"/>
          <w:szCs w:val="28"/>
          <w:highlight w:val="none"/>
          <w:lang w:eastAsia="zh-CN"/>
        </w:rPr>
        <w:t>、</w:t>
      </w:r>
      <w:r>
        <w:rPr>
          <w:rFonts w:hint="eastAsia" w:asciiTheme="majorEastAsia" w:hAnsiTheme="majorEastAsia" w:eastAsiaTheme="majorEastAsia" w:cstheme="majorEastAsia"/>
          <w:color w:val="auto"/>
          <w:sz w:val="28"/>
          <w:szCs w:val="28"/>
          <w:highlight w:val="none"/>
          <w:lang w:val="en-US" w:eastAsia="zh-CN"/>
        </w:rPr>
        <w:t>无症状感染者</w:t>
      </w:r>
      <w:r>
        <w:rPr>
          <w:rFonts w:hint="eastAsia" w:asciiTheme="majorEastAsia" w:hAnsiTheme="majorEastAsia" w:eastAsiaTheme="majorEastAsia" w:cstheme="majorEastAsia"/>
          <w:color w:val="auto"/>
          <w:sz w:val="28"/>
          <w:szCs w:val="28"/>
          <w:highlight w:val="none"/>
        </w:rPr>
        <w:t>。</w:t>
      </w:r>
    </w:p>
    <w:p>
      <w:pPr>
        <w:ind w:firstLine="560" w:firstLineChars="200"/>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lang w:val="en-US" w:eastAsia="zh-CN"/>
        </w:rPr>
        <w:t>4.</w:t>
      </w:r>
      <w:r>
        <w:rPr>
          <w:rFonts w:hint="eastAsia" w:asciiTheme="majorEastAsia" w:hAnsiTheme="majorEastAsia" w:eastAsiaTheme="majorEastAsia" w:cstheme="majorEastAsia"/>
          <w:color w:val="auto"/>
          <w:sz w:val="28"/>
          <w:szCs w:val="28"/>
          <w:highlight w:val="none"/>
        </w:rPr>
        <w:t>本人</w:t>
      </w:r>
      <w:r>
        <w:rPr>
          <w:rFonts w:hint="eastAsia" w:asciiTheme="majorEastAsia" w:hAnsiTheme="majorEastAsia" w:eastAsiaTheme="majorEastAsia" w:cstheme="majorEastAsia"/>
          <w:color w:val="auto"/>
          <w:sz w:val="28"/>
          <w:szCs w:val="28"/>
          <w:highlight w:val="none"/>
          <w:lang w:val="en-US" w:eastAsia="zh-CN"/>
        </w:rPr>
        <w:t>及家人</w:t>
      </w:r>
      <w:r>
        <w:rPr>
          <w:rFonts w:hint="eastAsia" w:asciiTheme="majorEastAsia" w:hAnsiTheme="majorEastAsia" w:eastAsiaTheme="majorEastAsia" w:cstheme="majorEastAsia"/>
          <w:color w:val="auto"/>
          <w:sz w:val="28"/>
          <w:szCs w:val="28"/>
          <w:highlight w:val="none"/>
        </w:rPr>
        <w:t>从未接触过确诊病例或疑似病例</w:t>
      </w:r>
      <w:r>
        <w:rPr>
          <w:rFonts w:hint="eastAsia" w:asciiTheme="majorEastAsia" w:hAnsiTheme="majorEastAsia" w:eastAsiaTheme="majorEastAsia" w:cstheme="majorEastAsia"/>
          <w:color w:val="auto"/>
          <w:sz w:val="28"/>
          <w:szCs w:val="28"/>
          <w:highlight w:val="none"/>
          <w:lang w:eastAsia="zh-CN"/>
        </w:rPr>
        <w:t>、</w:t>
      </w:r>
      <w:r>
        <w:rPr>
          <w:rFonts w:hint="eastAsia" w:asciiTheme="majorEastAsia" w:hAnsiTheme="majorEastAsia" w:eastAsiaTheme="majorEastAsia" w:cstheme="majorEastAsia"/>
          <w:color w:val="auto"/>
          <w:sz w:val="28"/>
          <w:szCs w:val="28"/>
          <w:highlight w:val="none"/>
          <w:lang w:val="en-US" w:eastAsia="zh-CN"/>
        </w:rPr>
        <w:t>无症状感染者</w:t>
      </w:r>
      <w:r>
        <w:rPr>
          <w:rFonts w:hint="eastAsia" w:asciiTheme="majorEastAsia" w:hAnsiTheme="majorEastAsia" w:eastAsiaTheme="majorEastAsia" w:cstheme="majorEastAsia"/>
          <w:color w:val="auto"/>
          <w:sz w:val="28"/>
          <w:szCs w:val="28"/>
          <w:highlight w:val="none"/>
        </w:rPr>
        <w:t>。</w:t>
      </w:r>
    </w:p>
    <w:p>
      <w:pPr>
        <w:ind w:firstLine="560" w:firstLineChars="200"/>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5.本人自愿承诺，以上情况如有瞒报、谎报，造成新冠肺炎疫情传播的，一经查实，由本人承担相应的法律和经济责任。</w:t>
      </w:r>
    </w:p>
    <w:p>
      <w:pPr>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6.本承诺书一式两份。</w:t>
      </w:r>
    </w:p>
    <w:p>
      <w:pPr>
        <w:ind w:firstLine="4160" w:firstLineChars="13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承诺人：</w:t>
      </w:r>
    </w:p>
    <w:p>
      <w:pPr>
        <w:ind w:firstLine="4160" w:firstLineChars="13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2021年</w:t>
      </w:r>
      <w:r>
        <w:rPr>
          <w:rFonts w:hint="eastAsia" w:ascii="仿宋_GB2312" w:eastAsia="仿宋_GB2312"/>
          <w:color w:val="auto"/>
          <w:sz w:val="32"/>
          <w:szCs w:val="32"/>
          <w:highlight w:val="none"/>
        </w:rPr>
        <w:t xml:space="preserve">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highlight w:val="none"/>
          <w:lang w:val="en-US" w:eastAsia="zh-CN"/>
        </w:rPr>
      </w:pPr>
    </w:p>
    <w:p>
      <w:pPr>
        <w:pStyle w:val="8"/>
        <w:rPr>
          <w:rFonts w:hint="eastAsia" w:ascii="仿宋_GB2312" w:eastAsia="仿宋_GB2312"/>
          <w:color w:val="auto"/>
          <w:sz w:val="32"/>
          <w:szCs w:val="32"/>
          <w:highlight w:val="none"/>
          <w:lang w:val="en-US" w:eastAsia="zh-CN"/>
        </w:rPr>
      </w:pPr>
    </w:p>
    <w:p>
      <w:pPr>
        <w:rPr>
          <w:rFonts w:hint="eastAsia" w:asciiTheme="majorEastAsia" w:hAnsiTheme="majorEastAsia" w:eastAsiaTheme="majorEastAsia" w:cstheme="majorEastAsia"/>
          <w:b/>
          <w:bCs/>
          <w:color w:val="auto"/>
          <w:sz w:val="28"/>
          <w:szCs w:val="28"/>
          <w:highlight w:val="none"/>
          <w:lang w:val="en-US" w:eastAsia="zh-CN"/>
        </w:rPr>
      </w:pPr>
    </w:p>
    <w:sectPr>
      <w:pgSz w:w="11850" w:h="16783"/>
      <w:pgMar w:top="1417" w:right="1474" w:bottom="1417" w:left="1531"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144E62"/>
    <w:rsid w:val="02A957BA"/>
    <w:rsid w:val="04551A9D"/>
    <w:rsid w:val="07A35BBA"/>
    <w:rsid w:val="0AB01573"/>
    <w:rsid w:val="0D0A69F2"/>
    <w:rsid w:val="112E0F1D"/>
    <w:rsid w:val="13866916"/>
    <w:rsid w:val="15EB32E5"/>
    <w:rsid w:val="163019F3"/>
    <w:rsid w:val="16D93D6A"/>
    <w:rsid w:val="17CE7CFA"/>
    <w:rsid w:val="186F5C33"/>
    <w:rsid w:val="18B43750"/>
    <w:rsid w:val="190229AA"/>
    <w:rsid w:val="1B6B0719"/>
    <w:rsid w:val="1F5714F7"/>
    <w:rsid w:val="207B7359"/>
    <w:rsid w:val="21144E62"/>
    <w:rsid w:val="221A1B8E"/>
    <w:rsid w:val="23F0320A"/>
    <w:rsid w:val="26A43977"/>
    <w:rsid w:val="277130C8"/>
    <w:rsid w:val="2EE7327A"/>
    <w:rsid w:val="30461C74"/>
    <w:rsid w:val="35237BEC"/>
    <w:rsid w:val="353407CE"/>
    <w:rsid w:val="36EB01D5"/>
    <w:rsid w:val="37A70267"/>
    <w:rsid w:val="3EC02CFD"/>
    <w:rsid w:val="43670E0F"/>
    <w:rsid w:val="439601D6"/>
    <w:rsid w:val="48694748"/>
    <w:rsid w:val="4B1C37AE"/>
    <w:rsid w:val="4B273A01"/>
    <w:rsid w:val="4C6E6AF1"/>
    <w:rsid w:val="567C6DC8"/>
    <w:rsid w:val="5AA5790C"/>
    <w:rsid w:val="5BFD0943"/>
    <w:rsid w:val="5C570AC3"/>
    <w:rsid w:val="5CFC08AD"/>
    <w:rsid w:val="5D14679F"/>
    <w:rsid w:val="5EBA6764"/>
    <w:rsid w:val="670C0077"/>
    <w:rsid w:val="688C117E"/>
    <w:rsid w:val="69DC0100"/>
    <w:rsid w:val="6F565F5F"/>
    <w:rsid w:val="714673CA"/>
    <w:rsid w:val="72F344B6"/>
    <w:rsid w:val="762574A3"/>
    <w:rsid w:val="774E3ACB"/>
    <w:rsid w:val="782A25A3"/>
    <w:rsid w:val="78A33957"/>
    <w:rsid w:val="7BD83727"/>
    <w:rsid w:val="7F292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spacing w:beforeLines="0" w:afterLines="0"/>
    </w:pPr>
    <w:rPr>
      <w:rFonts w:hint="eastAsia" w:ascii="仿宋_GB2312" w:hAnsi="仿宋_GB2312" w:eastAsia="仿宋_GB2312" w:cs="Times New Roman"/>
      <w:color w:val="000000"/>
      <w:sz w:val="24"/>
      <w:lang w:val="en-US" w:eastAsia="zh-CN"/>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kern w:val="0"/>
      <w:sz w:val="24"/>
    </w:rPr>
  </w:style>
  <w:style w:type="paragraph" w:customStyle="1" w:styleId="8">
    <w:name w:val="PwC Normal"/>
    <w:basedOn w:val="1"/>
    <w:qFormat/>
    <w:uiPriority w:val="0"/>
    <w:pPr>
      <w:spacing w:before="180" w:after="180" w:line="240" w:lineRule="atLeas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2020-07-13T02:20:00Z</dcterms:created>
  <dc:creator>123456</dc:creator>
  <cp:lastModifiedBy>Administrator</cp:lastModifiedBy>
  <dcterms:modified xsi:type="dcterms:W3CDTF">2021-10-19T02:43:14Z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57E0A91499764784A04F5A2B1F7B0728</vt:lpwstr>
  </property>
</Properties>
</file>