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36"/>
          <w:szCs w:val="36"/>
          <w:bdr w:val="none" w:color="auto" w:sz="0" w:space="0"/>
          <w:lang w:val="en-US" w:eastAsia="zh-CN" w:bidi="ar"/>
        </w:rPr>
        <w:t>延边州公开招聘师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36"/>
          <w:szCs w:val="36"/>
          <w:bdr w:val="none" w:color="auto" w:sz="0" w:space="0"/>
          <w:lang w:val="en-US" w:eastAsia="zh-CN" w:bidi="ar"/>
        </w:rPr>
        <w:t>范院校毕业生报名表</w:t>
      </w:r>
    </w:p>
    <w:tbl>
      <w:tblPr>
        <w:tblpPr w:vertAnchor="text" w:tblpXSpec="left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689"/>
        <w:gridCol w:w="1692"/>
        <w:gridCol w:w="1035"/>
        <w:gridCol w:w="3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　　名</w:t>
            </w:r>
          </w:p>
        </w:tc>
        <w:tc>
          <w:tcPr>
            <w:tcW w:w="9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　　别</w:t>
            </w:r>
          </w:p>
        </w:tc>
        <w:tc>
          <w:tcPr>
            <w:tcW w:w="6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　　族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　　历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　　业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-105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　　机</w:t>
            </w:r>
          </w:p>
        </w:tc>
        <w:tc>
          <w:tcPr>
            <w:tcW w:w="24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-105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是否为公费师范生</w:t>
            </w:r>
          </w:p>
        </w:tc>
        <w:tc>
          <w:tcPr>
            <w:tcW w:w="24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选择</w:t>
            </w: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报考单位及代码</w:t>
            </w:r>
          </w:p>
        </w:tc>
        <w:tc>
          <w:tcPr>
            <w:tcW w:w="34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8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报考岗位及代码</w:t>
            </w:r>
          </w:p>
        </w:tc>
        <w:tc>
          <w:tcPr>
            <w:tcW w:w="34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5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440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 w:firstLine="480"/>
              <w:jc w:val="left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经本人确认，所有填报信息真实有效，如有虚假，所引起的一切后果由本人承担。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 w:firstLine="560"/>
              <w:jc w:val="left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　　　　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" w:lineRule="atLeast"/>
              <w:ind w:left="0" w:right="0" w:firstLine="6160"/>
              <w:jc w:val="left"/>
              <w:rPr>
                <w:rFonts w:hint="eastAsia" w:ascii="宋体" w:hAnsi="宋体" w:eastAsia="宋体" w:cs="宋体"/>
                <w:color w:val="333333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92D76"/>
    <w:rsid w:val="1F6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2021-11-22T12:44:00Z</dcterms:created>
  <dc:creator>Administrator</dc:creator>
  <cp:lastModifiedBy>Administrator</cp:lastModifiedBy>
  <dcterms:modified xsi:type="dcterms:W3CDTF">2021-11-22T13:03:34Z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