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80" w:lineRule="exact"/>
        <w:ind w:firstLine="180" w:firstLineChars="50"/>
        <w:jc w:val="center"/>
        <w:rPr>
          <w:rFonts w:ascii="方正小标宋简体" w:hAnsi="方正小标宋简体" w:eastAsia="方正小标宋简体" w:cs="方正小标宋简体"/>
          <w:kern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11"/>
          <w:sz w:val="36"/>
          <w:szCs w:val="36"/>
        </w:rPr>
        <w:t>四川省绵阳第一中学</w:t>
      </w:r>
    </w:p>
    <w:p>
      <w:pPr>
        <w:spacing w:line="580" w:lineRule="exact"/>
        <w:jc w:val="distribute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考核招聘专业技术人员报名表</w:t>
      </w:r>
    </w:p>
    <w:tbl>
      <w:tblPr>
        <w:tblStyle w:val="5"/>
        <w:tblW w:w="9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63"/>
        <w:gridCol w:w="584"/>
        <w:gridCol w:w="1826"/>
        <w:gridCol w:w="19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姓 名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性 别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出 生 年 月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籍 贯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政 治 面 貌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有无教师资格证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毕 业 学 历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毕 业 学 位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应 聘 岗 位</w:t>
            </w:r>
          </w:p>
        </w:tc>
        <w:tc>
          <w:tcPr>
            <w:tcW w:w="5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就读院校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6" w:firstLineChars="150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 xml:space="preserve">  就读专业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专业备注</w:t>
            </w:r>
          </w:p>
          <w:p>
            <w:pPr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（本科注明是否公费师范生）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>本科: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华文中宋" w:hAnsi="华文中宋" w:eastAsia="华文中宋" w:cs="华文中宋"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Cs w:val="21"/>
              </w:rPr>
              <w:t xml:space="preserve">研究生: 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身 份 证 号 码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联 系 电 话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本 人 详 细</w:t>
            </w:r>
          </w:p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住 址 及 邮 编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学 生 干 部</w:t>
            </w:r>
          </w:p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任 职 情 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 xml:space="preserve">奖 学 金 </w:t>
            </w:r>
          </w:p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获 取 情 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 xml:space="preserve">其 他 获 奖 </w:t>
            </w:r>
          </w:p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情   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应 聘 人 员</w:t>
            </w:r>
          </w:p>
          <w:p>
            <w:pPr>
              <w:jc w:val="center"/>
              <w:rPr>
                <w:rFonts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Cs w:val="21"/>
              </w:rPr>
              <w:t>简要自我介绍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附件3</w:t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四川省绵阳第一中学教师招聘考试疫情防控指引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  根据四川省绵阳市新冠肺炎疫情防控现行工作要求，凡参加本次招聘考试的考生，均需严格遵循以下防疫指引，未来疫情防控有新要求和规定的，以绵阳市教育和体育网即时通知为准。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hint="eastAsia" w:ascii="Arial" w:hAnsi="Arial" w:cs="Arial"/>
          <w:b/>
          <w:bCs/>
          <w:sz w:val="28"/>
          <w:szCs w:val="28"/>
        </w:rPr>
        <w:t>一、考生符合以下情形的，可以进入考点</w:t>
      </w:r>
    </w:p>
    <w:p>
      <w:pPr>
        <w:widowControl/>
        <w:spacing w:line="500" w:lineRule="exact"/>
        <w:ind w:firstLine="560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1.持有“四川天府健康通”绿码，现场测温37.3℃以下（允许间隔2-3分钟再测一次）。</w:t>
      </w:r>
    </w:p>
    <w:p>
      <w:pPr>
        <w:widowControl/>
        <w:spacing w:line="500" w:lineRule="exact"/>
        <w:ind w:firstLine="560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2.提供考前72小时以内核酸检测阴性证明材料。</w:t>
      </w:r>
    </w:p>
    <w:p>
      <w:pPr>
        <w:pStyle w:val="2"/>
        <w:spacing w:line="500" w:lineRule="exact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3.提供新冠疫苗接种凭证。</w:t>
      </w:r>
    </w:p>
    <w:p>
      <w:pPr>
        <w:spacing w:line="500" w:lineRule="exact"/>
        <w:ind w:right="-395" w:rightChars="-188"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4.提供《四川省</w:t>
      </w:r>
      <w:r>
        <w:rPr>
          <w:rFonts w:hint="eastAsia" w:ascii="Arial" w:hAnsi="Arial" w:eastAsia="宋体" w:cs="Arial"/>
          <w:sz w:val="28"/>
          <w:szCs w:val="28"/>
        </w:rPr>
        <w:t>绵阳第一中学202</w:t>
      </w:r>
      <w:r>
        <w:rPr>
          <w:rFonts w:ascii="Arial" w:hAnsi="Arial" w:eastAsia="宋体" w:cs="Arial"/>
          <w:sz w:val="28"/>
          <w:szCs w:val="28"/>
        </w:rPr>
        <w:t>2</w:t>
      </w:r>
      <w:r>
        <w:rPr>
          <w:rFonts w:hint="eastAsia" w:ascii="Arial" w:hAnsi="Arial" w:eastAsia="宋体" w:cs="Arial"/>
          <w:sz w:val="28"/>
          <w:szCs w:val="28"/>
        </w:rPr>
        <w:t>年度教师招聘考生健康状况承诺书</w:t>
      </w:r>
      <w:r>
        <w:rPr>
          <w:rFonts w:hint="eastAsia" w:ascii="Arial" w:hAnsi="Arial" w:cs="Arial"/>
          <w:sz w:val="28"/>
          <w:szCs w:val="28"/>
        </w:rPr>
        <w:t>》。</w:t>
      </w:r>
    </w:p>
    <w:p>
      <w:pPr>
        <w:spacing w:line="500" w:lineRule="exact"/>
        <w:ind w:right="-395" w:rightChars="-188"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5.提供《四川省</w:t>
      </w:r>
      <w:r>
        <w:rPr>
          <w:rFonts w:hint="eastAsia" w:ascii="Arial" w:hAnsi="Arial" w:eastAsia="宋体" w:cs="Arial"/>
          <w:sz w:val="28"/>
          <w:szCs w:val="28"/>
        </w:rPr>
        <w:t>绵阳第一中学202</w:t>
      </w:r>
      <w:r>
        <w:rPr>
          <w:rFonts w:ascii="Arial" w:hAnsi="Arial" w:eastAsia="宋体" w:cs="Arial"/>
          <w:sz w:val="28"/>
          <w:szCs w:val="28"/>
        </w:rPr>
        <w:t>2</w:t>
      </w:r>
      <w:r>
        <w:rPr>
          <w:rFonts w:hint="eastAsia" w:ascii="Arial" w:hAnsi="Arial" w:eastAsia="宋体" w:cs="Arial"/>
          <w:sz w:val="28"/>
          <w:szCs w:val="28"/>
        </w:rPr>
        <w:t>年度教师招聘考生健康卡</w:t>
      </w:r>
      <w:r>
        <w:rPr>
          <w:rFonts w:hint="eastAsia" w:ascii="Arial" w:hAnsi="Arial" w:cs="Arial"/>
          <w:sz w:val="28"/>
          <w:szCs w:val="28"/>
        </w:rPr>
        <w:t>》。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bCs/>
          <w:sz w:val="28"/>
          <w:szCs w:val="28"/>
        </w:rPr>
        <w:t xml:space="preserve"> 二、考生有以下情形的，不能进入考点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 1.“健康码”为非绿码。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 2.拒不配合入口检测等防疫管理的。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 3.尚处于隔离医学观察期内的境外返回人员和国内中高风险地区人员。    </w:t>
      </w:r>
    </w:p>
    <w:p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bCs/>
          <w:sz w:val="28"/>
          <w:szCs w:val="28"/>
        </w:rPr>
        <w:t xml:space="preserve"> 三、考生应当如实申报考前14天个人健康状态</w:t>
      </w:r>
      <w:r>
        <w:rPr>
          <w:rFonts w:hint="eastAsia" w:ascii="Arial" w:hAnsi="Arial" w:cs="Arial"/>
          <w:sz w:val="28"/>
          <w:szCs w:val="28"/>
        </w:rPr>
        <w:t>并填写《</w:t>
      </w:r>
      <w:r>
        <w:rPr>
          <w:rFonts w:hint="eastAsia" w:ascii="Arial" w:hAnsi="Arial" w:eastAsia="宋体" w:cs="Arial"/>
          <w:sz w:val="28"/>
          <w:szCs w:val="28"/>
        </w:rPr>
        <w:t>绵阳第一中学2021年度教师招聘考生健康卡</w:t>
      </w:r>
      <w:r>
        <w:rPr>
          <w:rFonts w:hint="eastAsia" w:ascii="Arial" w:hAnsi="Arial" w:cs="Arial"/>
          <w:sz w:val="28"/>
          <w:szCs w:val="28"/>
        </w:rPr>
        <w:t>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pStyle w:val="7"/>
        <w:spacing w:line="500" w:lineRule="exact"/>
        <w:ind w:firstLine="56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四、参加考试的考生应自备一次性医用外科口罩</w:t>
      </w:r>
      <w:r>
        <w:rPr>
          <w:rFonts w:hint="eastAsia" w:ascii="Arial" w:hAnsi="Arial" w:cs="Arial"/>
          <w:sz w:val="28"/>
          <w:szCs w:val="28"/>
        </w:rPr>
        <w:t>。入场时，要提前戴好口罩，并主动出示“健康码”和“身份证”。</w:t>
      </w:r>
    </w:p>
    <w:p>
      <w:pPr>
        <w:widowControl/>
        <w:spacing w:line="500" w:lineRule="exact"/>
        <w:jc w:val="lef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spacing w:line="240" w:lineRule="atLeast"/>
        <w:ind w:right="-395" w:rightChars="-188"/>
        <w:rPr>
          <w:rFonts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四川省绵阳第一中学202</w:t>
      </w:r>
      <w:r>
        <w:rPr>
          <w:rFonts w:ascii="方正小标宋简体" w:hAnsi="黑体" w:eastAsia="方正小标宋简体" w:cs="黑体"/>
          <w:color w:val="000000"/>
          <w:sz w:val="36"/>
          <w:szCs w:val="36"/>
        </w:rPr>
        <w:t>2</w:t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年度教师招聘考生健康状况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《承诺书》</w:t>
      </w:r>
    </w:p>
    <w:p>
      <w:pPr>
        <w:pStyle w:val="7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46"/>
        <w:gridCol w:w="1530"/>
        <w:gridCol w:w="2864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1.本人没有被诊断为新冠肺炎确诊病例、无症状感染者或疑似病例；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3.本人考前14天没有与来自疫情中、高风险地区人员有密切接触;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4.本人考前14天没有去过境外或国内疫情中、高风险地区;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6.本人严格遵守考点防疫工作规定，在考前或考试过程中如果出现发热、咳嗽等呼吸道症状，自愿接受防疫处置和核酸检测；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7.本人目前健康码状态：  □ 绿码      □ 黄码      □ 红码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8.本人需要说明的情况：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7"/>
              <w:spacing w:line="520" w:lineRule="exact"/>
              <w:ind w:firstLine="4620" w:firstLineChars="16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考生签名:</w:t>
            </w:r>
          </w:p>
          <w:p>
            <w:pPr>
              <w:pStyle w:val="7"/>
              <w:spacing w:line="520" w:lineRule="exact"/>
              <w:ind w:right="105" w:rightChars="50" w:firstLine="4620" w:firstLineChars="165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承诺日期：    年   月   日</w:t>
            </w:r>
          </w:p>
        </w:tc>
      </w:tr>
    </w:tbl>
    <w:p/>
    <w:p>
      <w:pPr>
        <w:spacing w:line="240" w:lineRule="atLeast"/>
        <w:ind w:right="-395" w:rightChars="-188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附件5</w:t>
      </w:r>
    </w:p>
    <w:p>
      <w:pPr>
        <w:spacing w:line="240" w:lineRule="atLeast"/>
        <w:ind w:right="-395" w:rightChars="-188"/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四川省绵阳第一中学202</w:t>
      </w:r>
      <w:r>
        <w:rPr>
          <w:rFonts w:ascii="方正小标宋简体" w:hAnsi="黑体" w:eastAsia="方正小标宋简体" w:cs="黑体"/>
          <w:color w:val="000000"/>
          <w:sz w:val="36"/>
          <w:szCs w:val="36"/>
        </w:rPr>
        <w:t>2</w:t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年度教师招聘考生健康卡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90"/>
        <w:gridCol w:w="258"/>
        <w:gridCol w:w="687"/>
        <w:gridCol w:w="139"/>
        <w:gridCol w:w="709"/>
        <w:gridCol w:w="854"/>
        <w:gridCol w:w="160"/>
        <w:gridCol w:w="1001"/>
        <w:gridCol w:w="128"/>
        <w:gridCol w:w="865"/>
        <w:gridCol w:w="424"/>
        <w:gridCol w:w="56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人员类别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应聘考生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7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本人报到前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14天身体状况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健康（）发热（）乏力（）干咳（）呼吸不畅（）其他情况简要描述：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本人报到前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14天体温检测情况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3. 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7.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5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12.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13.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共同居住家庭成员身体健康状况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健康（）发热（）乏力（）干咳（）呼吸不畅（）其他情况简要描述: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本人14天内是否去过中高风险地区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本人是否接触过中高风险地区人员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本人是否与确诊病例或疑似病例有接触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本人14天内是否出境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若本人被当地社区或疾控部门要求隔离，现是否达到解除隔离观察条件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已达到解除隔离条件（   ）未达到解除隔离条件（   ）</w:t>
            </w:r>
          </w:p>
          <w:p>
            <w:pPr>
              <w:spacing w:line="240" w:lineRule="atLeast"/>
              <w:ind w:firstLine="2651" w:firstLineChars="947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当地社区签字（盖章）：</w:t>
            </w:r>
          </w:p>
          <w:p>
            <w:pPr>
              <w:spacing w:line="240" w:lineRule="atLeast"/>
              <w:ind w:firstLine="4060" w:firstLineChars="145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（标※号内容填写“否”的考生，本栏不填写、不签章）</w:t>
            </w:r>
          </w:p>
        </w:tc>
      </w:tr>
    </w:tbl>
    <w:p>
      <w:pPr>
        <w:spacing w:line="240" w:lineRule="atLeast"/>
        <w:ind w:left="829" w:hanging="829" w:hangingChars="395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备注：1.所有应聘考生应如实填写健康卡，报到时交学校审核。</w:t>
      </w:r>
    </w:p>
    <w:p>
      <w:pPr>
        <w:spacing w:line="240" w:lineRule="atLeast"/>
        <w:ind w:firstLine="655" w:firstLineChars="312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2.健康卡应由本人签字确认。</w:t>
      </w:r>
    </w:p>
    <w:p>
      <w:pPr>
        <w:spacing w:line="240" w:lineRule="atLeast"/>
        <w:ind w:firstLine="655" w:firstLineChars="312"/>
      </w:pPr>
      <w:r>
        <w:rPr>
          <w:rFonts w:hint="eastAsia" w:ascii="仿宋" w:hAnsi="仿宋" w:eastAsia="仿宋" w:cs="仿宋"/>
          <w:color w:val="000000"/>
          <w:szCs w:val="21"/>
        </w:rPr>
        <w:t>3.标有※号内容填“是”的应聘考生</w:t>
      </w:r>
      <w:r>
        <w:rPr>
          <w:rFonts w:hint="eastAsia" w:ascii="仿宋" w:hAnsi="仿宋" w:eastAsia="仿宋" w:cs="仿宋"/>
          <w:color w:val="000000"/>
          <w:spacing w:val="-4"/>
          <w:szCs w:val="21"/>
        </w:rPr>
        <w:t>，必须经当地社区签字（盖章）审定。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0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/E6Ed0QAAAAUBAAAPAAAAAAAAAAEAIAAAACIAAABkcnMv&#10;ZG93bnJldi54bWxQSwECFAAUAAAACACHTuJAo8AzJ5gBAAAfAwAADgAAAAAAAAABACAAAAAg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00635"/>
    <w:rsid w:val="000668AD"/>
    <w:rsid w:val="000A0D76"/>
    <w:rsid w:val="002E6F3C"/>
    <w:rsid w:val="00377C6F"/>
    <w:rsid w:val="0038496F"/>
    <w:rsid w:val="00495D53"/>
    <w:rsid w:val="004F4D0F"/>
    <w:rsid w:val="00505303"/>
    <w:rsid w:val="00512D15"/>
    <w:rsid w:val="00546C57"/>
    <w:rsid w:val="00597178"/>
    <w:rsid w:val="00717764"/>
    <w:rsid w:val="00737579"/>
    <w:rsid w:val="00753050"/>
    <w:rsid w:val="007E27DA"/>
    <w:rsid w:val="009E5E4B"/>
    <w:rsid w:val="00A64814"/>
    <w:rsid w:val="00BD3720"/>
    <w:rsid w:val="00C06DB4"/>
    <w:rsid w:val="00E647D4"/>
    <w:rsid w:val="00E65D24"/>
    <w:rsid w:val="00F217DB"/>
    <w:rsid w:val="1D900635"/>
    <w:rsid w:val="745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表段落1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84A850-83FD-4EFC-931C-2DED95E1C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297</Words>
  <Characters>1695</Characters>
  <Lines>14</Lines>
  <Paragraphs>3</Paragraphs>
  <TotalTime>13</TotalTime>
  <ScaleCrop>false</ScaleCrop>
  <LinksUpToDate>false</LinksUpToDate>
  <CharactersWithSpaces>1989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2021-12-03T08:58:00Z</dcterms:created>
  <dc:creator>jp</dc:creator>
  <cp:lastModifiedBy>黄林森</cp:lastModifiedBy>
  <cp:lastPrinted>2021-12-28T02:57:00Z</cp:lastPrinted>
  <dcterms:modified xsi:type="dcterms:W3CDTF">2022-01-05T08:31:36Z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