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微软雅黑" w:eastAsia="黑体" w:cs="Times New Roman"/>
          <w:lang w:eastAsia="zh-CN"/>
        </w:rPr>
      </w:pPr>
      <w:r>
        <w:rPr>
          <w:rFonts w:hint="eastAsia" w:ascii="黑体" w:hAnsi="微软雅黑" w:eastAsia="黑体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微软雅黑" w:eastAsia="黑体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宋体" w:eastAsia="方正小标宋简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hint="eastAsia" w:ascii="宋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hint="eastAsia" w:ascii="宋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600" w:lineRule="exact"/>
        <w:ind w:firstLine="640"/>
        <w:rPr>
          <w:rFonts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本人自愿报名参加202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山西省浮山中学校招聘教师面试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，报考岗位：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（岗位，如中学语文教师），现承诺报考后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将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（学科）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中学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教师资格证书和学历证书、学位证书及普通话等级证书原件、复印件送交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面试现场审查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。如未能按时提供学历证书、学位证书、教师资格证书及普通话等级等证书的，自愿放弃聘用资格。如与用人单位签订聘用合同后，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至少在用人单位服务满六年，服务期内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不得通过调动方式离开所在学校或单位。</w:t>
      </w:r>
    </w:p>
    <w:p>
      <w:pPr>
        <w:widowControl/>
        <w:spacing w:line="600" w:lineRule="exact"/>
        <w:ind w:firstLine="646"/>
        <w:rPr>
          <w:rFonts w:ascii="仿宋_GB2312" w:hAnsi="仿宋" w:eastAsia="仿宋_GB2312" w:cs="Times New Roman"/>
        </w:rPr>
      </w:pP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仿宋_GB2312" w:hAnsi="仿宋" w:eastAsia="仿宋_GB2312" w:cs="Times New Roman"/>
        </w:rPr>
      </w:pP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spacing w:line="500" w:lineRule="exact"/>
        <w:ind w:firstLine="3200" w:firstLineChars="10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承诺人签字（盖手印）：</w:t>
      </w:r>
      <w:bookmarkStart w:id="0" w:name="_GoBack"/>
      <w:bookmarkEnd w:id="0"/>
    </w:p>
    <w:p>
      <w:pPr>
        <w:spacing w:line="500" w:lineRule="exact"/>
        <w:ind w:firstLine="3859" w:firstLineChars="1206"/>
        <w:rPr>
          <w:rFonts w:ascii="仿宋_GB2312" w:hAnsi="仿宋" w:eastAsia="仿宋_GB2312" w:cs="Arial"/>
          <w:kern w:val="0"/>
          <w:sz w:val="32"/>
          <w:szCs w:val="32"/>
        </w:rPr>
      </w:pPr>
    </w:p>
    <w:p>
      <w:pPr>
        <w:widowControl/>
        <w:spacing w:line="540" w:lineRule="atLeast"/>
        <w:ind w:firstLine="3200" w:firstLineChars="1000"/>
        <w:jc w:val="both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身份证号码：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</w:t>
      </w:r>
    </w:p>
    <w:p>
      <w:pPr>
        <w:widowControl/>
        <w:spacing w:line="540" w:lineRule="atLeast"/>
        <w:ind w:firstLine="645"/>
        <w:jc w:val="center"/>
        <w:rPr>
          <w:rFonts w:ascii="仿宋_GB2312" w:hAnsi="仿宋" w:eastAsia="仿宋_GB2312" w:cs="Times New Roman"/>
        </w:rPr>
      </w:pP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 xml:space="preserve">     年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   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   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7B"/>
    <w:rsid w:val="00096FB5"/>
    <w:rsid w:val="000E1FC2"/>
    <w:rsid w:val="00111347"/>
    <w:rsid w:val="001F4C68"/>
    <w:rsid w:val="0020135E"/>
    <w:rsid w:val="002068AA"/>
    <w:rsid w:val="00277010"/>
    <w:rsid w:val="002C6715"/>
    <w:rsid w:val="002F3848"/>
    <w:rsid w:val="002F3ADD"/>
    <w:rsid w:val="00300BE7"/>
    <w:rsid w:val="00336CCD"/>
    <w:rsid w:val="003578F7"/>
    <w:rsid w:val="0039705E"/>
    <w:rsid w:val="003C6D7B"/>
    <w:rsid w:val="00404739"/>
    <w:rsid w:val="004A3C55"/>
    <w:rsid w:val="004D6CF9"/>
    <w:rsid w:val="0054587F"/>
    <w:rsid w:val="005603C3"/>
    <w:rsid w:val="00590226"/>
    <w:rsid w:val="005F765A"/>
    <w:rsid w:val="00692202"/>
    <w:rsid w:val="00697EA6"/>
    <w:rsid w:val="006F33B5"/>
    <w:rsid w:val="0074574F"/>
    <w:rsid w:val="00792073"/>
    <w:rsid w:val="007B3484"/>
    <w:rsid w:val="007C1112"/>
    <w:rsid w:val="0087140F"/>
    <w:rsid w:val="00883B7D"/>
    <w:rsid w:val="008F2763"/>
    <w:rsid w:val="009328D1"/>
    <w:rsid w:val="00952B8C"/>
    <w:rsid w:val="00A107C6"/>
    <w:rsid w:val="00A10A9C"/>
    <w:rsid w:val="00A91A54"/>
    <w:rsid w:val="00AB5578"/>
    <w:rsid w:val="00BB25F0"/>
    <w:rsid w:val="00C86AD7"/>
    <w:rsid w:val="00E01098"/>
    <w:rsid w:val="00E01368"/>
    <w:rsid w:val="00ED3653"/>
    <w:rsid w:val="00FF3421"/>
    <w:rsid w:val="00FF6A78"/>
    <w:rsid w:val="0AC70287"/>
    <w:rsid w:val="10C22C53"/>
    <w:rsid w:val="13C729DA"/>
    <w:rsid w:val="14856C20"/>
    <w:rsid w:val="1A045536"/>
    <w:rsid w:val="3C892DB6"/>
    <w:rsid w:val="41390EE7"/>
    <w:rsid w:val="49B94CF3"/>
    <w:rsid w:val="58331235"/>
    <w:rsid w:val="5B177710"/>
    <w:rsid w:val="5B1E6D73"/>
    <w:rsid w:val="5FAC7796"/>
    <w:rsid w:val="60B67AC8"/>
    <w:rsid w:val="62F85B51"/>
    <w:rsid w:val="63542FB0"/>
    <w:rsid w:val="6C827DD9"/>
    <w:rsid w:val="715C16D6"/>
    <w:rsid w:val="7B3503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Plain Text"/>
    <w:basedOn w:val="1"/>
    <w:link w:val="18"/>
    <w:qFormat/>
    <w:uiPriority w:val="99"/>
    <w:rPr>
      <w:rFonts w:ascii="宋体" w:hAnsi="Courier New" w:cs="宋体"/>
      <w:szCs w:val="21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annotation subject"/>
    <w:basedOn w:val="3"/>
    <w:next w:val="3"/>
    <w:link w:val="22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纯文本 Char"/>
    <w:basedOn w:val="13"/>
    <w:link w:val="4"/>
    <w:qFormat/>
    <w:uiPriority w:val="99"/>
    <w:rPr>
      <w:rFonts w:ascii="宋体" w:hAnsi="Courier New" w:cs="宋体"/>
      <w:kern w:val="2"/>
      <w:sz w:val="21"/>
      <w:szCs w:val="21"/>
    </w:rPr>
  </w:style>
  <w:style w:type="character" w:customStyle="1" w:styleId="19">
    <w:name w:val="批注框文本 Char"/>
    <w:basedOn w:val="13"/>
    <w:link w:val="5"/>
    <w:qFormat/>
    <w:uiPriority w:val="0"/>
    <w:rPr>
      <w:rFonts w:cs="黑体"/>
      <w:kern w:val="2"/>
      <w:sz w:val="18"/>
      <w:szCs w:val="18"/>
    </w:rPr>
  </w:style>
  <w:style w:type="character" w:customStyle="1" w:styleId="20">
    <w:name w:val="标题 Char"/>
    <w:basedOn w:val="13"/>
    <w:link w:val="10"/>
    <w:qFormat/>
    <w:uiPriority w:val="0"/>
    <w:rPr>
      <w:rFonts w:ascii="Cambria" w:hAnsi="Cambria" w:cs="黑体"/>
      <w:b/>
      <w:bCs/>
      <w:kern w:val="2"/>
      <w:sz w:val="32"/>
      <w:szCs w:val="32"/>
    </w:rPr>
  </w:style>
  <w:style w:type="character" w:customStyle="1" w:styleId="21">
    <w:name w:val="批注文字 Char"/>
    <w:basedOn w:val="13"/>
    <w:link w:val="3"/>
    <w:qFormat/>
    <w:uiPriority w:val="0"/>
    <w:rPr>
      <w:rFonts w:cs="黑体"/>
      <w:kern w:val="2"/>
      <w:sz w:val="21"/>
      <w:szCs w:val="24"/>
    </w:rPr>
  </w:style>
  <w:style w:type="character" w:customStyle="1" w:styleId="22">
    <w:name w:val="批注主题 Char"/>
    <w:basedOn w:val="21"/>
    <w:link w:val="11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E84E71-9EAD-413B-B009-CDE0619AFE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321</Characters>
  <Lines>2</Lines>
  <Paragraphs>1</Paragraphs>
  <TotalTime>4</TotalTime>
  <ScaleCrop>false</ScaleCrop>
  <LinksUpToDate>false</LinksUpToDate>
  <CharactersWithSpaces>376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2021-10-28T00:26:00Z</dcterms:created>
  <dc:creator>阿进</dc:creator>
  <cp:lastModifiedBy>春天</cp:lastModifiedBy>
  <cp:lastPrinted>2022-01-27T09:52:39Z</cp:lastPrinted>
  <dcterms:modified xsi:type="dcterms:W3CDTF">2022-01-27T09:52:47Z</dcterms:modified>
  <dc:title>2022年鲤城区属部分公立中学专项公开招聘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426021706_btnclosed</vt:lpwstr>
  </property>
  <property fmtid="{D5CDD505-2E9C-101B-9397-08002B2CF9AE}" pid="4" name="ICV">
    <vt:lpwstr>C43497AF7C484A8FA3343D458470BE2B</vt:lpwstr>
  </property>
</Properties>
</file>