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贵州省施秉县第一中学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2</w:t>
      </w:r>
      <w:r>
        <w:rPr>
          <w:rFonts w:hint="eastAsia" w:ascii="方正小标宋简体" w:hAnsi="Arial" w:eastAsia="方正小标宋简体" w:cs="Arial"/>
          <w:sz w:val="44"/>
          <w:szCs w:val="44"/>
        </w:rPr>
        <w:t>年专项招聘教育部直属师范大学公费师范毕业生考生报名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本人已仔细阅读《贵州省施秉县第一中学2022年专项招聘教育部直属师范大学公费师范毕业生工作实施方案》，理解其内</w:t>
      </w:r>
    </w:p>
    <w:p>
      <w:pPr>
        <w:spacing w:line="560" w:lineRule="exact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遵守专项招聘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二、本人所填报名信息准确、有效，并对照《贵州省施秉县第一中学2022年专项招聘教育部直属师范大学公费师范毕业生工作实施方案》与本人情况认真核对无误。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1C632928"/>
    <w:rsid w:val="36DA1A20"/>
    <w:rsid w:val="3F6C0148"/>
    <w:rsid w:val="422E137F"/>
    <w:rsid w:val="5A0A4028"/>
    <w:rsid w:val="5A5534F6"/>
    <w:rsid w:val="5B0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2022-01-06T13:14:34Z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2C604EBBDCAD425187A76C4D6C3A9745</vt:lpwstr>
  </property>
</Properties>
</file>