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A9A" w:rsidRDefault="00E02A9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C57E1" w:rsidRDefault="0020471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9pt;margin-top:-46.8pt;width:58.45pt;height:38.4pt;z-index:1;mso-wrap-style:none" stroked="f">
            <v:textbox style="mso-next-textbox:#文本框 1;mso-fit-shape-to-text:t">
              <w:txbxContent>
                <w:p w:rsidR="00EC57E1" w:rsidRDefault="00EC57E1" w:rsidP="00283D56">
                  <w:pPr>
                    <w:overflowPunct w:val="0"/>
                    <w:rPr>
                      <w:rFonts w:ascii="Times New Roman" w:eastAsia="黑体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黑体" w:hAnsi="Times New Roman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Times New Roman" w:eastAsia="黑体" w:hAnsi="Times New Roman"/>
                      <w:sz w:val="32"/>
                      <w:szCs w:val="32"/>
                    </w:rPr>
                    <w:t>2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  <w:r w:rsidR="00CD1F5B" w:rsidRPr="00CD1F5B"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应聘单位参考名单</w:t>
      </w:r>
    </w:p>
    <w:p w:rsidR="00EC57E1" w:rsidRPr="00E02A9A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EC57E1" w:rsidRDefault="00EC57E1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一、市委直属事业单位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877601">
        <w:rPr>
          <w:rFonts w:ascii="Times New Roman" w:eastAsia="仿宋_GB2312" w:hAnsi="Times New Roman" w:hint="eastAsia"/>
          <w:sz w:val="32"/>
          <w:szCs w:val="32"/>
        </w:rPr>
        <w:t>市委党校、</w:t>
      </w:r>
      <w:r>
        <w:rPr>
          <w:rFonts w:ascii="Times New Roman" w:eastAsia="仿宋_GB2312" w:hAnsi="Times New Roman" w:hint="eastAsia"/>
          <w:sz w:val="32"/>
          <w:szCs w:val="32"/>
        </w:rPr>
        <w:t>营口新闻传媒中心、市委党史研究室、市档案馆</w:t>
      </w:r>
    </w:p>
    <w:p w:rsidR="00EC57E1" w:rsidRDefault="00EC57E1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二、市政府直属事业单位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市机关事务管理服务中心、市政府驻北京联络处、市食药品检验检测集团（中心）、</w:t>
      </w:r>
      <w:r w:rsidRPr="00877601">
        <w:rPr>
          <w:rFonts w:ascii="Times New Roman" w:eastAsia="仿宋_GB2312" w:hAnsi="Times New Roman" w:hint="eastAsia"/>
          <w:sz w:val="32"/>
          <w:szCs w:val="32"/>
        </w:rPr>
        <w:t>营口理工学院、</w:t>
      </w:r>
      <w:r>
        <w:rPr>
          <w:rFonts w:ascii="Times New Roman" w:eastAsia="仿宋_GB2312" w:hAnsi="Times New Roman" w:hint="eastAsia"/>
          <w:sz w:val="32"/>
          <w:szCs w:val="32"/>
        </w:rPr>
        <w:t>营口职业技术学院、市辽河文化产业带开发建设管理办公室</w:t>
      </w:r>
    </w:p>
    <w:p w:rsidR="00EC57E1" w:rsidRDefault="00EC57E1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三、部门所属事业单位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79"/>
          <w:sz w:val="32"/>
          <w:szCs w:val="32"/>
        </w:rPr>
        <w:t>自贸</w:t>
      </w:r>
      <w:r>
        <w:rPr>
          <w:rFonts w:ascii="Times New Roman" w:eastAsia="仿宋_GB2312" w:hAnsi="Times New Roman" w:hint="eastAsia"/>
          <w:sz w:val="32"/>
          <w:szCs w:val="32"/>
        </w:rPr>
        <w:t>区：自贸区营口片区市场监管与企业服务中心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79"/>
          <w:sz w:val="32"/>
          <w:szCs w:val="32"/>
        </w:rPr>
        <w:t>市委</w:t>
      </w:r>
      <w:r>
        <w:rPr>
          <w:rFonts w:ascii="Times New Roman" w:eastAsia="仿宋_GB2312" w:hAnsi="Times New Roman" w:hint="eastAsia"/>
          <w:sz w:val="32"/>
          <w:szCs w:val="32"/>
        </w:rPr>
        <w:t>办：市党内法规制度建设研究中心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市政府办：市政府综合事务中心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市发改委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：市港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产城融合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发展研究中心、市重大产业高质量</w:t>
      </w:r>
    </w:p>
    <w:p w:rsidR="00EC57E1" w:rsidRDefault="00EC57E1" w:rsidP="007D6D4E">
      <w:pPr>
        <w:spacing w:line="58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发展促进中心</w:t>
      </w:r>
    </w:p>
    <w:p w:rsidR="00EC57E1" w:rsidRDefault="00EC57E1" w:rsidP="00021BA1">
      <w:pPr>
        <w:spacing w:line="580" w:lineRule="exact"/>
        <w:ind w:left="1600" w:hangingChars="500" w:hanging="1600"/>
        <w:rPr>
          <w:rFonts w:ascii="Times New Roman" w:eastAsia="仿宋_GB2312" w:hAnsi="Times New Roman"/>
          <w:sz w:val="32"/>
          <w:szCs w:val="32"/>
        </w:rPr>
      </w:pPr>
      <w:r w:rsidRPr="00877601">
        <w:rPr>
          <w:rFonts w:ascii="Times New Roman" w:eastAsia="仿宋_GB2312" w:hAnsi="Times New Roman" w:hint="eastAsia"/>
          <w:sz w:val="32"/>
          <w:szCs w:val="32"/>
        </w:rPr>
        <w:t>市教育局：</w:t>
      </w:r>
      <w:r w:rsidR="00021BA1">
        <w:rPr>
          <w:rFonts w:ascii="Times New Roman" w:eastAsia="仿宋_GB2312" w:hAnsi="Times New Roman" w:hint="eastAsia"/>
          <w:sz w:val="32"/>
          <w:szCs w:val="32"/>
        </w:rPr>
        <w:t>辽宁省实验中学营口分校、</w:t>
      </w:r>
      <w:r w:rsidRPr="00877601">
        <w:rPr>
          <w:rFonts w:ascii="Times New Roman" w:eastAsia="仿宋_GB2312" w:hAnsi="Times New Roman" w:hint="eastAsia"/>
          <w:sz w:val="32"/>
          <w:szCs w:val="32"/>
        </w:rPr>
        <w:t>市高级中学、市农业工程学校、市教师进修学院、市第一中学、市中等专业学校、市戏曲学校、市招生考试委员会办公室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pacing w:val="-11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市工信局：</w:t>
      </w:r>
      <w:r>
        <w:rPr>
          <w:rFonts w:ascii="Times New Roman" w:eastAsia="仿宋_GB2312" w:hAnsi="Times New Roman" w:hint="eastAsia"/>
          <w:spacing w:val="-11"/>
          <w:sz w:val="32"/>
          <w:szCs w:val="32"/>
        </w:rPr>
        <w:t>市工业和信息化服务中心、市民营经济发展研究中心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市民政局：市民政事务中心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市财政局：市财政事务中心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市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人社局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：市社会保障中心、市人力资源和就业事务中心、</w:t>
      </w:r>
    </w:p>
    <w:p w:rsidR="00EC57E1" w:rsidRDefault="00EC57E1" w:rsidP="007D6D4E">
      <w:pPr>
        <w:spacing w:line="58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营口技师学院（辽南技师学院）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市自然资源局：市自然资源事务中心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102"/>
          <w:sz w:val="32"/>
          <w:szCs w:val="32"/>
        </w:rPr>
        <w:t>市住建</w:t>
      </w:r>
      <w:r>
        <w:rPr>
          <w:rFonts w:ascii="Times New Roman" w:eastAsia="仿宋_GB2312" w:hAnsi="Times New Roman" w:hint="eastAsia"/>
          <w:sz w:val="32"/>
          <w:szCs w:val="32"/>
        </w:rPr>
        <w:t>局：市城乡建设与公用事业中心、市公共设施维</w:t>
      </w:r>
    </w:p>
    <w:p w:rsidR="00EC57E1" w:rsidRDefault="00EC57E1" w:rsidP="007D6D4E">
      <w:pPr>
        <w:spacing w:line="58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护集团（中心）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102"/>
          <w:sz w:val="32"/>
          <w:szCs w:val="32"/>
        </w:rPr>
        <w:t>市城管</w:t>
      </w:r>
      <w:r>
        <w:rPr>
          <w:rFonts w:ascii="Times New Roman" w:eastAsia="仿宋_GB2312" w:hAnsi="Times New Roman" w:hint="eastAsia"/>
          <w:sz w:val="32"/>
          <w:szCs w:val="32"/>
        </w:rPr>
        <w:t>局：市城市管理综合执法支队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102"/>
          <w:sz w:val="32"/>
          <w:szCs w:val="32"/>
        </w:rPr>
        <w:t>市交通</w:t>
      </w:r>
      <w:r>
        <w:rPr>
          <w:rFonts w:ascii="Times New Roman" w:eastAsia="仿宋_GB2312" w:hAnsi="Times New Roman" w:hint="eastAsia"/>
          <w:sz w:val="32"/>
          <w:szCs w:val="32"/>
        </w:rPr>
        <w:t>局：市交通事务中心、市交通运输综合行政执法队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市农业农村局：市农业农村综合发展服务中心、市农业综合</w:t>
      </w:r>
    </w:p>
    <w:p w:rsidR="00EC57E1" w:rsidRDefault="00EC57E1" w:rsidP="007D6D4E">
      <w:pPr>
        <w:spacing w:line="58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行政执法队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102"/>
          <w:sz w:val="32"/>
          <w:szCs w:val="32"/>
        </w:rPr>
        <w:t>市商务</w:t>
      </w:r>
      <w:r>
        <w:rPr>
          <w:rFonts w:ascii="Times New Roman" w:eastAsia="仿宋_GB2312" w:hAnsi="Times New Roman" w:hint="eastAsia"/>
          <w:sz w:val="32"/>
          <w:szCs w:val="32"/>
        </w:rPr>
        <w:t>局：市社会投资促进中心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市文旅广电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局：市公共文化服务中心、市体育运动学校、</w:t>
      </w:r>
    </w:p>
    <w:p w:rsidR="00EC57E1" w:rsidRDefault="00EC57E1" w:rsidP="007D6D4E">
      <w:pPr>
        <w:spacing w:line="58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市文化市场综合行政执法队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102"/>
          <w:sz w:val="32"/>
          <w:szCs w:val="32"/>
        </w:rPr>
        <w:t>市卫健</w:t>
      </w:r>
      <w:r>
        <w:rPr>
          <w:rFonts w:ascii="Times New Roman" w:eastAsia="仿宋_GB2312" w:hAnsi="Times New Roman" w:hint="eastAsia"/>
          <w:sz w:val="32"/>
          <w:szCs w:val="32"/>
        </w:rPr>
        <w:t>委：市卫生健康事务中心、市中心医院、市疾病</w:t>
      </w:r>
    </w:p>
    <w:p w:rsidR="00EC57E1" w:rsidRDefault="00EC57E1" w:rsidP="007D6D4E">
      <w:pPr>
        <w:spacing w:line="58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预防控制中心、市卫生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健康监督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102"/>
          <w:sz w:val="32"/>
          <w:szCs w:val="32"/>
        </w:rPr>
        <w:t>市营商</w:t>
      </w:r>
      <w:r>
        <w:rPr>
          <w:rFonts w:ascii="Times New Roman" w:eastAsia="仿宋_GB2312" w:hAnsi="Times New Roman" w:hint="eastAsia"/>
          <w:sz w:val="32"/>
          <w:szCs w:val="32"/>
        </w:rPr>
        <w:t>局：市营商环境建设中心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34"/>
          <w:sz w:val="32"/>
          <w:szCs w:val="32"/>
        </w:rPr>
        <w:t>市大数据</w:t>
      </w:r>
      <w:r>
        <w:rPr>
          <w:rFonts w:ascii="Times New Roman" w:eastAsia="仿宋_GB2312" w:hAnsi="Times New Roman" w:hint="eastAsia"/>
          <w:sz w:val="32"/>
          <w:szCs w:val="32"/>
        </w:rPr>
        <w:t>局：市大数据管理中心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34"/>
          <w:sz w:val="32"/>
          <w:szCs w:val="32"/>
        </w:rPr>
        <w:t>市纪委监</w:t>
      </w:r>
      <w:r>
        <w:rPr>
          <w:rFonts w:ascii="Times New Roman" w:eastAsia="仿宋_GB2312" w:hAnsi="Times New Roman" w:hint="eastAsia"/>
          <w:sz w:val="32"/>
          <w:szCs w:val="32"/>
        </w:rPr>
        <w:t>委：市纪委监委综合保障中心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市退役军人局：市退役军人事务中心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102"/>
          <w:sz w:val="32"/>
          <w:szCs w:val="32"/>
        </w:rPr>
        <w:t>市应急</w:t>
      </w:r>
      <w:r>
        <w:rPr>
          <w:rFonts w:ascii="Times New Roman" w:eastAsia="仿宋_GB2312" w:hAnsi="Times New Roman" w:hint="eastAsia"/>
          <w:sz w:val="32"/>
          <w:szCs w:val="32"/>
        </w:rPr>
        <w:t>局：市应急管理事务中心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市市场监管局：市市场监督管理综合行政执法队</w:t>
      </w:r>
    </w:p>
    <w:p w:rsidR="00EC57E1" w:rsidRDefault="00EC57E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pacing w:val="102"/>
          <w:sz w:val="32"/>
          <w:szCs w:val="32"/>
        </w:rPr>
        <w:t>市总工</w:t>
      </w:r>
      <w:r>
        <w:rPr>
          <w:rFonts w:ascii="Times New Roman" w:eastAsia="仿宋_GB2312" w:hAnsi="Times New Roman" w:hint="eastAsia"/>
          <w:sz w:val="32"/>
          <w:szCs w:val="32"/>
        </w:rPr>
        <w:t>会：市总工会服务中心</w:t>
      </w:r>
    </w:p>
    <w:p w:rsidR="008960C3" w:rsidRDefault="008960C3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8960C3" w:rsidRDefault="008960C3" w:rsidP="00522278">
      <w:pPr>
        <w:spacing w:line="580" w:lineRule="exact"/>
        <w:ind w:left="640" w:hangingChars="200" w:hanging="640"/>
        <w:rPr>
          <w:rFonts w:ascii="Times New Roman" w:eastAsia="仿宋_GB2312" w:hAnsi="Times New Roman"/>
          <w:sz w:val="32"/>
          <w:szCs w:val="32"/>
        </w:rPr>
      </w:pPr>
      <w:r w:rsidRPr="008922BD">
        <w:rPr>
          <w:rFonts w:ascii="黑体" w:eastAsia="黑体" w:hAnsi="黑体" w:hint="eastAsia"/>
          <w:sz w:val="32"/>
          <w:szCs w:val="32"/>
        </w:rPr>
        <w:t>注：</w:t>
      </w:r>
      <w:r w:rsidR="00522278">
        <w:rPr>
          <w:rFonts w:ascii="Times New Roman" w:eastAsia="仿宋_GB2312" w:hAnsi="Times New Roman" w:hint="eastAsia"/>
          <w:sz w:val="32"/>
          <w:szCs w:val="32"/>
        </w:rPr>
        <w:t>统计时间截至</w:t>
      </w:r>
      <w:r w:rsidR="00522278">
        <w:rPr>
          <w:rFonts w:ascii="Times New Roman" w:eastAsia="仿宋_GB2312" w:hAnsi="Times New Roman" w:hint="eastAsia"/>
          <w:sz w:val="32"/>
          <w:szCs w:val="32"/>
        </w:rPr>
        <w:t>2022</w:t>
      </w:r>
      <w:r w:rsidR="00522278">
        <w:rPr>
          <w:rFonts w:ascii="Times New Roman" w:eastAsia="仿宋_GB2312" w:hAnsi="Times New Roman" w:hint="eastAsia"/>
          <w:sz w:val="32"/>
          <w:szCs w:val="32"/>
        </w:rPr>
        <w:t>年</w:t>
      </w:r>
      <w:r w:rsidR="00522278">
        <w:rPr>
          <w:rFonts w:ascii="Times New Roman" w:eastAsia="仿宋_GB2312" w:hAnsi="Times New Roman" w:hint="eastAsia"/>
          <w:sz w:val="32"/>
          <w:szCs w:val="32"/>
        </w:rPr>
        <w:t>2</w:t>
      </w:r>
      <w:r w:rsidR="00522278">
        <w:rPr>
          <w:rFonts w:ascii="Times New Roman" w:eastAsia="仿宋_GB2312" w:hAnsi="Times New Roman" w:hint="eastAsia"/>
          <w:sz w:val="32"/>
          <w:szCs w:val="32"/>
        </w:rPr>
        <w:t>月，仅供应聘人员参考，具体</w:t>
      </w:r>
      <w:r w:rsidR="00B7202B">
        <w:rPr>
          <w:rFonts w:ascii="Times New Roman" w:eastAsia="仿宋_GB2312" w:hAnsi="Times New Roman" w:hint="eastAsia"/>
          <w:sz w:val="32"/>
          <w:szCs w:val="32"/>
        </w:rPr>
        <w:t>以签订聘用合同</w:t>
      </w:r>
      <w:r w:rsidR="00006D33">
        <w:rPr>
          <w:rFonts w:ascii="Times New Roman" w:eastAsia="仿宋_GB2312" w:hAnsi="Times New Roman" w:hint="eastAsia"/>
          <w:sz w:val="32"/>
          <w:szCs w:val="32"/>
        </w:rPr>
        <w:t>单位</w:t>
      </w:r>
      <w:r w:rsidR="00DF3844">
        <w:rPr>
          <w:rFonts w:ascii="Times New Roman" w:eastAsia="仿宋_GB2312" w:hAnsi="Times New Roman" w:hint="eastAsia"/>
          <w:sz w:val="32"/>
          <w:szCs w:val="32"/>
        </w:rPr>
        <w:t>名称为准。</w:t>
      </w:r>
    </w:p>
    <w:sectPr w:rsidR="008960C3" w:rsidSect="00003FE9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71E" w:rsidRDefault="0020471E">
      <w:r>
        <w:separator/>
      </w:r>
    </w:p>
  </w:endnote>
  <w:endnote w:type="continuationSeparator" w:id="0">
    <w:p w:rsidR="0020471E" w:rsidRDefault="0020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71E" w:rsidRDefault="0020471E">
      <w:r>
        <w:separator/>
      </w:r>
    </w:p>
  </w:footnote>
  <w:footnote w:type="continuationSeparator" w:id="0">
    <w:p w:rsidR="0020471E" w:rsidRDefault="00204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FE9"/>
    <w:rsid w:val="00003FE9"/>
    <w:rsid w:val="00006D33"/>
    <w:rsid w:val="00021BA1"/>
    <w:rsid w:val="00022F5D"/>
    <w:rsid w:val="00052E77"/>
    <w:rsid w:val="000C3FC1"/>
    <w:rsid w:val="0020471E"/>
    <w:rsid w:val="00283D56"/>
    <w:rsid w:val="003A7B46"/>
    <w:rsid w:val="004E16A2"/>
    <w:rsid w:val="00522278"/>
    <w:rsid w:val="00564DC9"/>
    <w:rsid w:val="00567845"/>
    <w:rsid w:val="005B1AB5"/>
    <w:rsid w:val="005D3B2A"/>
    <w:rsid w:val="006F0913"/>
    <w:rsid w:val="007D6D4E"/>
    <w:rsid w:val="0087453B"/>
    <w:rsid w:val="00876446"/>
    <w:rsid w:val="00877601"/>
    <w:rsid w:val="008922BD"/>
    <w:rsid w:val="008960C3"/>
    <w:rsid w:val="00937574"/>
    <w:rsid w:val="009906C9"/>
    <w:rsid w:val="00A41103"/>
    <w:rsid w:val="00AC193A"/>
    <w:rsid w:val="00B7202B"/>
    <w:rsid w:val="00BF6D9F"/>
    <w:rsid w:val="00C32A20"/>
    <w:rsid w:val="00CD1F5B"/>
    <w:rsid w:val="00D42D18"/>
    <w:rsid w:val="00D75FD1"/>
    <w:rsid w:val="00DF3844"/>
    <w:rsid w:val="00E02A9A"/>
    <w:rsid w:val="00EC57E1"/>
    <w:rsid w:val="00F00C4C"/>
    <w:rsid w:val="2C7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579CA9"/>
  <w15:docId w15:val="{2020629C-1823-4885-A5EC-B92C74CC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F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3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83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116</Words>
  <Characters>667</Characters>
  <Application>Microsoft Office Word</Application>
  <DocSecurity>0</DocSecurity>
  <Lines>5</Lines>
  <Paragraphs>1</Paragraphs>
  <ScaleCrop>false</ScaleCrop>
  <Company>MC SYSTEM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gao yixuan</cp:lastModifiedBy>
  <cp:revision>29</cp:revision>
  <cp:lastPrinted>2021-12-27T11:33:00Z</cp:lastPrinted>
  <dcterms:created xsi:type="dcterms:W3CDTF">2021-12-27T10:52:00Z</dcterms:created>
  <dcterms:modified xsi:type="dcterms:W3CDTF">2022-03-10T07:18:00Z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C5071B6E471C44BD8D37200761E4E17D</vt:lpwstr>
  </property>
</Properties>
</file>