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50" w:afterAutospacing="0" w:line="432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附件1：</w:t>
      </w:r>
    </w:p>
    <w:tbl>
      <w:tblPr>
        <w:tblW w:w="5421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592"/>
        <w:gridCol w:w="579"/>
        <w:gridCol w:w="555"/>
        <w:gridCol w:w="564"/>
        <w:gridCol w:w="555"/>
        <w:gridCol w:w="559"/>
        <w:gridCol w:w="574"/>
        <w:gridCol w:w="555"/>
        <w:gridCol w:w="921"/>
        <w:gridCol w:w="921"/>
        <w:gridCol w:w="555"/>
        <w:gridCol w:w="555"/>
        <w:gridCol w:w="901"/>
        <w:gridCol w:w="555"/>
        <w:gridCol w:w="1740"/>
        <w:gridCol w:w="2460"/>
        <w:gridCol w:w="9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2022年沂水县教育和体育局引进优秀毕业生岗位计划表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单位层级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岗位性质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面试科目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咨询电话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县直高中语文合并招聘岗位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沂水县第一中学1人；沂水县第二中学1人；沂水县第四中学1人。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县直高中数学合并招聘岗位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沂水县第一中学1人；沂水县第二中学1人。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沂水县第三中学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高中物理教师岗位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沂水县第三中学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高中化学教师岗位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具有高级中学化学教师资格证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县直高中地理合并招聘岗位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高中地理教师岗位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具有高级中学地理教师资格证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沂水县第一中学2人；沂水县第二中学1人；沂水县第三中学1人；沂水县第四中学1人。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沂水县第一中学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高中生物教师岗位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具有高级中学生物教师资格证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县直高中政治合并招聘岗位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高中政治教师岗位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沂水县第二中学1人；沂水县第四中学1人。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县直高中历史合并招聘岗位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高中历史教师岗位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具有高级中学历史教师资格证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沂水县第三中学1人；沂水县第四中学2人。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县直初中语文合并招聘岗位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沂水县实验中学1人；沂水县第二实验中学1人；沂水县第三实验中学1人；沂水县第四实验中学1人。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县直初中数学合并招聘岗位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沂水县沂新中学1人；沂水县第三实验中学1人；沂水县第四实验中学1人；沂水县第五实验中学1人。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县直初中英语合并招聘岗位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具有高级中学或初级中学英语（外语）教师资格证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沂水县沂蒙中学1人；沂水县第三实验中学1人；沂水县第四实验中学1人。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县直初中物理合并招聘岗位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初中物理教师岗位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沂水县沂蒙中学1人；沂水县第二实验中学1人；沂水县第五实验中学1人。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县直初中化学合并招聘岗位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具有高级中学或初级中学化学教师资格证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沂水县第二实验中学1人；沂水县第三实验中学1人。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沂水县第四实验中学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初中地理教师岗位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具有高级中学或初级中学地理教师资格证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沂水县第二实验中学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初中生物教师岗位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具有高级中学或初级中学生物教师资格证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县直初中政治合并招聘岗位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具有高级中学或初级中学道德与法治（思想政治）教师资格证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沂水县沂新中学1人；沂水县实验中学1人。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沂水县第四实验中学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县直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初中体育教师岗位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研究生以上（第二轮“双一流”建设高校的毕业生放宽至本科及以上）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硕士及以上（第二轮“双一流”建设高校的毕业生放宽至学士及以上）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具有高级中学或初级中学体育与健康（体育）教师资格证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0539-2276339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bdr w:val="none" w:color="auto" w:sz="0" w:space="0"/>
              </w:rPr>
              <w:t>jtj2276339@163.com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5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27BAB"/>
    <w:rsid w:val="334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2699</Words>
  <Characters>3186</Characters>
  <Lines>0</Lines>
  <Paragraphs>0</Paragraphs>
  <TotalTime>0</TotalTime>
  <ScaleCrop>false</ScaleCrop>
  <LinksUpToDate>false</LinksUpToDate>
  <CharactersWithSpaces>3186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2022-04-22T02:19:00Z</dcterms:created>
  <dc:creator>Administrator</dc:creator>
  <cp:lastModifiedBy>Administrator</cp:lastModifiedBy>
  <dcterms:modified xsi:type="dcterms:W3CDTF">2022-04-22T02:20:54Z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05B40D363A914A6F87CD4E0EE6A08972</vt:lpwstr>
  </property>
</Properties>
</file>