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sz w:val="28"/>
          <w:szCs w:val="32"/>
        </w:rPr>
      </w:pPr>
      <w:r>
        <w:rPr>
          <w:rFonts w:hint="eastAsia" w:ascii="黑体" w:hAnsi="黑体" w:eastAsia="黑体" w:cs="黑体"/>
          <w:sz w:val="28"/>
          <w:szCs w:val="32"/>
        </w:rPr>
        <w:t>附件4</w:t>
      </w:r>
    </w:p>
    <w:p>
      <w:pPr>
        <w:pStyle w:val="2"/>
        <w:jc w:val="center"/>
        <w:rPr>
          <w:rFonts w:ascii="方正大标宋简体" w:hAnsi="方正大标宋简体" w:eastAsia="方正大标宋简体" w:cs="方正大标宋简体"/>
          <w:sz w:val="32"/>
          <w:szCs w:val="30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sz w:val="32"/>
          <w:szCs w:val="30"/>
        </w:rPr>
        <w:t>2022年德江县教育系统公开引进</w:t>
      </w:r>
      <w:r>
        <w:rPr>
          <w:rFonts w:hint="eastAsia" w:ascii="宋体" w:hAnsi="宋体" w:cs="宋体"/>
          <w:sz w:val="32"/>
          <w:szCs w:val="30"/>
        </w:rPr>
        <w:t>高层次及</w:t>
      </w:r>
      <w:r>
        <w:rPr>
          <w:rFonts w:hint="eastAsia" w:ascii="___WRD_EMBED_SUB_42" w:hAnsi="___WRD_EMBED_SUB_42" w:eastAsia="___WRD_EMBED_SUB_42" w:cs="___WRD_EMBED_SUB_42"/>
          <w:sz w:val="32"/>
          <w:szCs w:val="30"/>
        </w:rPr>
        <w:t>急需紧缺专业</w:t>
      </w:r>
      <w:r>
        <w:rPr>
          <w:rFonts w:hint="eastAsia" w:ascii="方正大标宋简体" w:hAnsi="方正大标宋简体" w:eastAsia="方正大标宋简体" w:cs="方正大标宋简体"/>
          <w:sz w:val="32"/>
          <w:szCs w:val="30"/>
        </w:rPr>
        <w:t>教师来德考生基础信息报告表</w:t>
      </w:r>
    </w:p>
    <w:bookmarkEnd w:id="0"/>
    <w:p>
      <w:r>
        <w:rPr>
          <w:rFonts w:hint="eastAsia"/>
        </w:rPr>
        <w:t>填表人：                                    联系电话：                                 填报日期：   年    月    日</w:t>
      </w:r>
    </w:p>
    <w:tbl>
      <w:tblPr>
        <w:tblStyle w:val="3"/>
        <w:tblW w:w="148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266"/>
        <w:gridCol w:w="1239"/>
        <w:gridCol w:w="816"/>
        <w:gridCol w:w="750"/>
        <w:gridCol w:w="1085"/>
        <w:gridCol w:w="942"/>
        <w:gridCol w:w="1035"/>
        <w:gridCol w:w="1074"/>
        <w:gridCol w:w="1334"/>
        <w:gridCol w:w="664"/>
        <w:gridCol w:w="942"/>
        <w:gridCol w:w="942"/>
        <w:gridCol w:w="915"/>
        <w:gridCol w:w="510"/>
        <w:gridCol w:w="6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项目1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项目4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项目7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项目9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项目10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项目11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项目12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项目13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核查情况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管控措施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手机号码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身份（如：①学生②在编人员③社会人员④其他）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旅程信息（①由境外、省外、县外来德，生活工作等办事；②由于生活、工作等到省外境外办事或学习后返德）请填写相应数字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离开境外、省外、县外日期   例如：20220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离开境外、省外、县外地区时，是否有健康码、行程码和48小时内核酸检测阴性合法证明：是请划"√",不是请划"×"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离开境外、省外、县外来德交通方式（①飞机②高铁③普通火车④客运班车⑤自驾车辆）请填写相应数字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来德目的(①工作②经商办企业③上学④出差⑤旅游⑥过境贵州⑦探亲⑧就业⑨其他），请填写相应数字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来德地址（省县村组）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入德日期例如：20220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来德日期例如：20220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18"/>
                <w:szCs w:val="18"/>
                <w:lang w:bidi="ar"/>
              </w:rPr>
              <w:t>来德后24小时内核酸检测情况（①阴性，②待结果，③阳性）</w:t>
            </w: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20"/>
                <w:szCs w:val="20"/>
              </w:rPr>
            </w:pPr>
          </w:p>
        </w:tc>
      </w:tr>
    </w:tbl>
    <w:p>
      <w:pPr>
        <w:pStyle w:val="2"/>
      </w:pPr>
    </w:p>
    <w:p/>
    <w:sectPr>
      <w:pgSz w:w="16838" w:h="11906" w:orient="landscape"/>
      <w:pgMar w:top="1531" w:right="2041" w:bottom="1531" w:left="2041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0" w:usb1="00000000" w:usb2="00000000" w:usb3="00000000" w:csb0="00000000" w:csb1="00000000"/>
  </w:font>
  <w:font w:name="___WRD_EMBED_SUB_42">
    <w:altName w:val="宋体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A1189"/>
    <w:rsid w:val="1CCA1189"/>
    <w:rsid w:val="3B2E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semiHidden/>
    <w:qFormat/>
    <w:uiPriority w:val="0"/>
    <w:pPr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2022-04-22T08:54:00Z</dcterms:created>
  <dc:creator>Administrator</dc:creator>
  <cp:lastModifiedBy>Administrator</cp:lastModifiedBy>
  <dcterms:modified xsi:type="dcterms:W3CDTF">2022-04-22T08:55:24Z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