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小标宋_GBK" w:hAnsi="黑体" w:eastAsia="方正小标宋_GBK" w:cs="仿宋_GB2312"/>
          <w:color w:val="000000"/>
          <w:sz w:val="28"/>
          <w:szCs w:val="36"/>
        </w:rPr>
      </w:pPr>
      <w:r>
        <w:rPr>
          <w:rFonts w:hint="eastAsia" w:ascii="方正小标宋_GBK" w:hAnsi="黑体" w:eastAsia="方正小标宋_GBK" w:cs="仿宋_GB2312"/>
          <w:color w:val="000000"/>
          <w:sz w:val="28"/>
          <w:szCs w:val="36"/>
        </w:rPr>
        <w:t>附件1</w:t>
      </w:r>
    </w:p>
    <w:p>
      <w:pPr>
        <w:snapToGrid w:val="0"/>
        <w:spacing w:line="500" w:lineRule="exact"/>
        <w:contextualSpacing/>
        <w:jc w:val="center"/>
        <w:rPr>
          <w:rFonts w:hint="eastAsia" w:ascii="方正小标宋简体" w:hAnsi="微软雅黑" w:eastAsia="方正小标宋简体"/>
          <w:b/>
          <w:color w:val="333333"/>
          <w:sz w:val="32"/>
          <w:szCs w:val="32"/>
        </w:rPr>
      </w:pPr>
      <w:r>
        <w:rPr>
          <w:rFonts w:hint="eastAsia" w:ascii="方正小标宋简体" w:hAnsi="微软雅黑" w:eastAsia="方正小标宋简体"/>
          <w:b/>
          <w:color w:val="333333"/>
          <w:sz w:val="32"/>
          <w:szCs w:val="32"/>
        </w:rPr>
        <w:t>绵阳市安州区</w:t>
      </w:r>
      <w:r>
        <w:rPr>
          <w:rFonts w:hint="eastAsia" w:ascii="方正小标宋简体" w:hAnsi="微软雅黑" w:eastAsia="方正小标宋简体"/>
          <w:b/>
          <w:color w:val="333333"/>
          <w:sz w:val="32"/>
          <w:szCs w:val="32"/>
          <w:lang w:val="en-US" w:eastAsia="zh-CN"/>
        </w:rPr>
        <w:t>教育和体育局</w:t>
      </w:r>
      <w:r>
        <w:rPr>
          <w:rFonts w:hint="eastAsia" w:ascii="方正小标宋简体" w:hAnsi="微软雅黑" w:eastAsia="方正小标宋简体"/>
          <w:b/>
          <w:color w:val="333333"/>
          <w:sz w:val="32"/>
          <w:szCs w:val="32"/>
        </w:rPr>
        <w:t>2022年公开招聘“两自一包”幼儿园园聘专任教师岗位职数和条件要求一览表</w:t>
      </w:r>
    </w:p>
    <w:p>
      <w:pPr>
        <w:spacing w:line="580" w:lineRule="exact"/>
        <w:jc w:val="center"/>
        <w:rPr>
          <w:rFonts w:ascii="方正小标宋_GBK" w:hAnsi="黑体" w:eastAsia="方正小标宋_GBK" w:cs="仿宋_GB2312"/>
          <w:color w:val="000000"/>
          <w:spacing w:val="8"/>
          <w:kern w:val="0"/>
          <w:sz w:val="28"/>
          <w:szCs w:val="24"/>
        </w:rPr>
      </w:pPr>
      <w:r>
        <w:rPr>
          <w:rFonts w:hint="eastAsia" w:ascii="方正小标宋_GBK" w:hAnsi="黑体" w:eastAsia="方正小标宋_GBK" w:cs="仿宋_GB2312"/>
          <w:color w:val="000000"/>
          <w:spacing w:val="8"/>
          <w:kern w:val="0"/>
          <w:sz w:val="28"/>
          <w:szCs w:val="24"/>
        </w:rPr>
        <w:t>（共计100名）</w:t>
      </w:r>
    </w:p>
    <w:tbl>
      <w:tblPr>
        <w:tblStyle w:val="4"/>
        <w:tblW w:w="9524" w:type="dxa"/>
        <w:tblInd w:w="-34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68"/>
        <w:gridCol w:w="1134"/>
        <w:gridCol w:w="1275"/>
        <w:gridCol w:w="1134"/>
        <w:gridCol w:w="1418"/>
        <w:gridCol w:w="141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78" w:type="dxa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招聘单位代码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招聘单位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岗位职数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年龄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学历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提交材料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咨询电话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8" w:type="dxa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02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rPr>
                <w:rFonts w:hint="eastAsia" w:ascii="仿宋_GB2312" w:hAnsi="微软雅黑" w:eastAsia="仿宋_GB2312"/>
                <w:color w:val="333333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Cs w:val="21"/>
              </w:rPr>
              <w:t>沙汀实验幼儿园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both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不超过35周岁（1987年9月1日及以后出生）</w:t>
            </w:r>
          </w:p>
          <w:p>
            <w:pPr>
              <w:adjustRightInd w:val="0"/>
              <w:snapToGrid w:val="0"/>
              <w:spacing w:line="220" w:lineRule="exact"/>
              <w:contextualSpacing/>
              <w:rPr>
                <w:rFonts w:hint="eastAsia" w:ascii="仿宋_GB2312" w:hAnsi="微软雅黑" w:eastAsia="仿宋_GB2312"/>
                <w:color w:val="333333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both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大学专科及以上</w:t>
            </w:r>
          </w:p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5"/>
              <w:adjustRightInd w:val="0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毕业证</w:t>
            </w:r>
          </w:p>
          <w:p>
            <w:pPr>
              <w:pStyle w:val="5"/>
              <w:adjustRightInd w:val="0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2幼儿园教师资格证</w:t>
            </w:r>
          </w:p>
          <w:p>
            <w:pPr>
              <w:pStyle w:val="5"/>
              <w:adjustRightInd w:val="0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3.《报名资格审查表》</w:t>
            </w:r>
          </w:p>
        </w:tc>
        <w:tc>
          <w:tcPr>
            <w:tcW w:w="1417" w:type="dxa"/>
            <w:vAlign w:val="center"/>
          </w:tcPr>
          <w:p>
            <w:pPr>
              <w:pStyle w:val="5"/>
              <w:adjustRightInd w:val="0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18608091331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8" w:type="dxa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04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Cs w:val="21"/>
              </w:rPr>
              <w:t>安州区北街幼儿园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adjustRightInd w:val="0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13404003300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8" w:type="dxa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05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安州区文胜路幼儿园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ind w:firstLine="420" w:firstLineChars="200"/>
              <w:contextualSpacing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adjustRightInd w:val="0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18608091331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8" w:type="dxa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06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Cs w:val="21"/>
              </w:rPr>
              <w:t>安州区调元路幼儿园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ind w:firstLine="420" w:firstLineChars="200"/>
              <w:contextualSpacing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adjustRightInd w:val="0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15982957691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07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both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安州区桑枣镇幼儿园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ind w:firstLine="420" w:firstLineChars="200"/>
              <w:contextualSpacing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adjustRightInd w:val="0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15082161655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center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09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both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安州区花</w:t>
            </w:r>
            <w:r>
              <w:rPr>
                <w:rFonts w:hint="eastAsia" w:ascii="仿宋" w:hAnsi="仿宋" w:eastAsia="仿宋"/>
                <w:color w:val="333333"/>
                <w:sz w:val="21"/>
                <w:szCs w:val="21"/>
              </w:rPr>
              <w:t>荄</w:t>
            </w: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镇兴仁小学附设幼儿园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ind w:firstLine="420" w:firstLineChars="200"/>
              <w:contextualSpacing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adjustRightInd w:val="0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15908246996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center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both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安州区界牌镇小学附设幼儿园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ind w:firstLine="420" w:firstLineChars="200"/>
              <w:contextualSpacing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18381677668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center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11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both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安州区黄土镇小学附设幼儿园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ind w:firstLine="420" w:firstLineChars="200"/>
              <w:contextualSpacing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13890185160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center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13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both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安州区秀水镇第一小学附设幼儿园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ind w:firstLine="420" w:firstLineChars="200"/>
              <w:contextualSpacing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adjustRightInd w:val="0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15228420800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center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14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both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安州区秀水镇第二小学附设幼儿园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ind w:firstLine="420" w:firstLineChars="200"/>
              <w:contextualSpacing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adjustRightInd w:val="0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15983665205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center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15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both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安州区秀水镇第三小学附设幼儿园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ind w:firstLine="420" w:firstLineChars="200"/>
              <w:contextualSpacing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adjustRightInd w:val="0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13881162109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center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16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both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安州区河清镇小学附设幼儿园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ind w:firstLine="420" w:firstLineChars="200"/>
              <w:contextualSpacing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15281677568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center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17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both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安州区河清镇永河小学附设幼儿园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ind w:firstLine="420" w:firstLineChars="200"/>
              <w:contextualSpacing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13388103581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center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18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both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安州区河清镇迎新小学附设幼儿园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ind w:firstLine="420" w:firstLineChars="200"/>
              <w:contextualSpacing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15983698971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center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19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both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安州区塔水镇第一小学附设幼儿园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ind w:firstLine="420" w:firstLineChars="200"/>
              <w:contextualSpacing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13551351308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center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21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both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安州区塔水镇宝林小学附设幼儿园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ind w:firstLine="420" w:firstLineChars="200"/>
              <w:contextualSpacing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15228766055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center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22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both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安州区塔水镇清泉小学附设幼儿园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ind w:firstLine="420" w:firstLineChars="200"/>
              <w:contextualSpacing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15883502213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center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23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both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安州区雎水镇小学附设幼儿园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ind w:firstLine="420" w:firstLineChars="200"/>
              <w:contextualSpacing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13321321664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center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24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hd w:val="clear" w:color="auto" w:fill="FFFFFF"/>
              <w:snapToGrid w:val="0"/>
              <w:spacing w:before="0" w:beforeAutospacing="0" w:after="0" w:afterAutospacing="0" w:line="220" w:lineRule="exact"/>
              <w:contextualSpacing/>
              <w:jc w:val="both"/>
              <w:rPr>
                <w:rFonts w:ascii="仿宋_GB2312" w:hAnsi="微软雅黑" w:eastAsia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color w:val="333333"/>
                <w:sz w:val="21"/>
                <w:szCs w:val="21"/>
              </w:rPr>
              <w:t>安州区雎水镇沸水小学附设幼儿园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ind w:firstLine="420" w:firstLineChars="200"/>
              <w:contextualSpacing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snapToGrid w:val="0"/>
              <w:spacing w:line="220" w:lineRule="exact"/>
              <w:ind w:firstLine="0" w:firstLineChars="0"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15928209012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D1610"/>
    <w:rsid w:val="030D16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2022-05-18T00:57:00Z</dcterms:created>
  <dc:creator>jp</dc:creator>
  <cp:lastModifiedBy>jp</cp:lastModifiedBy>
  <dcterms:modified xsi:type="dcterms:W3CDTF">2022-05-18T00:57:53Z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