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default" w:ascii="黑体" w:hAnsi="黑体" w:eastAsia="黑体" w:cs="黑体"/>
          <w:sz w:val="36"/>
          <w:szCs w:val="36"/>
          <w:lang w:val="en-US" w:eastAsia="zh-CN"/>
        </w:rPr>
      </w:pPr>
      <w:r>
        <w:rPr>
          <w:rFonts w:hint="eastAsia" w:ascii="黑体" w:hAnsi="黑体" w:eastAsia="黑体" w:cs="黑体"/>
          <w:sz w:val="32"/>
          <w:szCs w:val="32"/>
          <w:lang w:val="en-US" w:eastAsia="zh-CN"/>
        </w:rPr>
        <w:t>附件5：</w:t>
      </w:r>
    </w:p>
    <w:p>
      <w:pPr>
        <w:snapToGrid w:val="0"/>
        <w:spacing w:line="360" w:lineRule="auto"/>
        <w:ind w:firstLine="720" w:firstLineChars="200"/>
        <w:rPr>
          <w:rFonts w:ascii="黑体" w:hAnsi="黑体" w:eastAsia="黑体" w:cs="黑体"/>
          <w:sz w:val="36"/>
          <w:szCs w:val="36"/>
        </w:rPr>
      </w:pPr>
      <w:r>
        <w:rPr>
          <w:rFonts w:hint="eastAsia" w:ascii="黑体" w:hAnsi="黑体" w:eastAsia="黑体" w:cs="黑体"/>
          <w:sz w:val="36"/>
          <w:szCs w:val="36"/>
        </w:rPr>
        <w:t>湖北科技学院202</w:t>
      </w:r>
      <w:r>
        <w:rPr>
          <w:rFonts w:ascii="黑体" w:hAnsi="黑体" w:eastAsia="黑体" w:cs="黑体"/>
          <w:sz w:val="36"/>
          <w:szCs w:val="36"/>
        </w:rPr>
        <w:t>2</w:t>
      </w:r>
      <w:r>
        <w:rPr>
          <w:rFonts w:hint="eastAsia" w:ascii="黑体" w:hAnsi="黑体" w:eastAsia="黑体" w:cs="黑体"/>
          <w:sz w:val="36"/>
          <w:szCs w:val="36"/>
        </w:rPr>
        <w:t>年引进博士的要求和待遇</w:t>
      </w:r>
    </w:p>
    <w:p>
      <w:pPr>
        <w:pStyle w:val="14"/>
        <w:snapToGrid w:val="0"/>
        <w:spacing w:line="360" w:lineRule="auto"/>
        <w:ind w:firstLine="640"/>
        <w:rPr>
          <w:rFonts w:ascii="仿宋_GB2312" w:hAnsi="仿宋_GB2312" w:eastAsia="仿宋_GB2312" w:cs="仿宋_GB2312"/>
          <w:sz w:val="32"/>
          <w:szCs w:val="32"/>
        </w:rPr>
      </w:pPr>
      <w:r>
        <w:rPr>
          <w:rFonts w:hint="eastAsia" w:ascii="黑体" w:hAnsi="黑体" w:eastAsia="黑体"/>
          <w:sz w:val="32"/>
          <w:szCs w:val="32"/>
        </w:rPr>
        <w:t>一、基本要求</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素质要求：遵纪守法，爱岗敬业，治学严谨，作风正派，身心健康；热爱高等教育事业；具有良好的道德品质、强烈的事业心和责任感；具有履行高校教学、科研及学科建设的能力；符合学校学科发展需要。</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（二）学历学位专业要求：第一学历为全日制本科，且所学专业及研究方向符合引进专业要求。年龄一般不超过40周岁，特别优秀者可适当放宽年龄。</w:t>
      </w:r>
    </w:p>
    <w:p>
      <w:pPr>
        <w:snapToGrid w:val="0"/>
        <w:spacing w:line="360" w:lineRule="auto"/>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（三）服务期限：最低服务年限为8年。</w:t>
      </w:r>
    </w:p>
    <w:p>
      <w:pPr>
        <w:pStyle w:val="14"/>
        <w:snapToGrid w:val="0"/>
        <w:spacing w:line="360" w:lineRule="auto"/>
        <w:ind w:firstLine="640"/>
        <w:rPr>
          <w:rFonts w:ascii="仿宋_GB2312" w:hAnsi="仿宋_GB2312" w:eastAsia="仿宋_GB2312" w:cs="仿宋_GB2312"/>
          <w:sz w:val="32"/>
          <w:szCs w:val="32"/>
        </w:rPr>
      </w:pPr>
      <w:r>
        <w:rPr>
          <w:rFonts w:hint="eastAsia" w:ascii="黑体" w:hAnsi="黑体" w:eastAsia="黑体"/>
          <w:sz w:val="32"/>
          <w:szCs w:val="32"/>
        </w:rPr>
        <w:t>二、业绩要求</w:t>
      </w:r>
    </w:p>
    <w:p>
      <w:pPr>
        <w:snapToGrid w:val="0"/>
        <w:spacing w:line="360" w:lineRule="auto"/>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按照科研成果将引进的博士分为四个层次，分别为A、B、C、D类博士。</w:t>
      </w:r>
    </w:p>
    <w:p>
      <w:pPr>
        <w:pStyle w:val="5"/>
        <w:widowControl/>
        <w:spacing w:beforeAutospacing="0" w:afterAutospacing="0" w:line="360" w:lineRule="auto"/>
        <w:ind w:firstLine="560"/>
        <w:rPr>
          <w:rFonts w:ascii="仿宋" w:hAnsi="仿宋" w:eastAsia="仿宋" w:cs="仿宋"/>
          <w:sz w:val="32"/>
          <w:szCs w:val="32"/>
        </w:rPr>
      </w:pPr>
      <w:r>
        <w:rPr>
          <w:rFonts w:hint="eastAsia" w:ascii="仿宋" w:hAnsi="仿宋" w:eastAsia="仿宋" w:cs="仿宋"/>
          <w:b/>
          <w:bCs/>
          <w:sz w:val="32"/>
          <w:szCs w:val="32"/>
        </w:rPr>
        <w:t>1.A类博士</w:t>
      </w:r>
      <w:r>
        <w:rPr>
          <w:rFonts w:hint="eastAsia" w:ascii="仿宋" w:hAnsi="仿宋" w:eastAsia="仿宋" w:cs="仿宋"/>
          <w:sz w:val="32"/>
          <w:szCs w:val="32"/>
        </w:rPr>
        <w:t>（具备下列条件之一）</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（1）人文社科类博士研究生所发表论文被《中国社会科学文摘》全文转载1篇；或在SSCI、A＆HCI学术期刊上发表论文2篇；或在CSSCI二区及以上期刊发表论文3篇；或在CSSCI三区及以上学术期刊上发表论文5篇。</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理科、医科类及工科类（材料类）博士研究生在Science或Nature子刊及以上刊物发表论文1篇；或SCI一区学术期刊发表论文2篇；或在SCI二区及以上学术期刊发表论文3篇。</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工科类博士研究生（不含材料类）在SCI一区学术期刊发表论文1篇；或在SCI二区学术期刊发表论文2篇；或在SCI三区学术期刊发表论文3篇，且在SCI四区、EI（源刊）学术期刊上发表论文2篇。</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2）主持或作为主要参加人（导师排名第一，本人排名第二）承担国家级科研项目或主持省部级科研项目一项，同时，人文社科类博士研究生在SSCI、A＆HCI检索收录论文1篇；或在CSSCI三区及以上学术期刊上发表论文2篇。理科、医科类及工科类（材料类）博士研究生在SCI一区期刊发表论文1篇或在SCI二区期刊发表论文2篇；工科类博士研究生（不含材料类）在SCI二区以上期刊发表论文1篇或SCI三区以上学术期刊发表论文3篇。</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（3）获得国家科技进步奖或国家教学成果奖或教育部高等学校科学研究优秀成果奖（人文社会科学）（排名前五）。</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b/>
          <w:bCs/>
          <w:sz w:val="32"/>
          <w:szCs w:val="32"/>
        </w:rPr>
        <w:t>2.B类博士</w:t>
      </w:r>
      <w:r>
        <w:rPr>
          <w:rFonts w:hint="eastAsia" w:ascii="仿宋" w:hAnsi="仿宋" w:eastAsia="仿宋" w:cs="仿宋"/>
          <w:sz w:val="32"/>
          <w:szCs w:val="32"/>
        </w:rPr>
        <w:t>（具备下列条件之一）</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1）人文社科类博士在SSCI、A&amp;HCI收录的学术期刊上发表论文1篇；或在CSSCI二区及以上期刊发表论文2篇，或在CSSCI三区及以上学术期刊发表论文4篇。理科、医科类及工科类（材料类）博士研究生在SCI一区学术期刊发表论文1篇；或在SCI二区学术期刊发表论文2篇。工科类（非材料类）博士研究生在SCI二区学术期刊发表论文1篇；或在SCI三区学术期刊发表论文2篇；或在SCI三区学术期刊发表论文1篇，且在SCI、EI（源刊）学术期刊发表论文3篇。</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（2）主持或作为主要参加人（导师排名第一，本人排名第二）承担国家级科研项目一项，同时，在SCI、SSCI、CSSCI(非扩展版)、EI（源刊）学术期刊上发表论文1篇。</w:t>
      </w:r>
    </w:p>
    <w:p>
      <w:pPr>
        <w:pStyle w:val="5"/>
        <w:widowControl/>
        <w:spacing w:beforeAutospacing="0" w:afterAutospacing="0" w:line="360" w:lineRule="auto"/>
        <w:ind w:firstLine="560"/>
        <w:rPr>
          <w:rFonts w:ascii="Times New Roman" w:hAnsi="Times New Roman"/>
          <w:sz w:val="32"/>
          <w:szCs w:val="32"/>
        </w:rPr>
      </w:pPr>
      <w:r>
        <w:rPr>
          <w:rFonts w:hint="eastAsia" w:ascii="仿宋" w:hAnsi="仿宋" w:eastAsia="仿宋" w:cs="仿宋"/>
          <w:sz w:val="32"/>
          <w:szCs w:val="32"/>
        </w:rPr>
        <w:t>（3）获得省部级科技进步奖或省部级教学成果奖（一等奖排名前三，二等奖排名第一）。</w:t>
      </w:r>
    </w:p>
    <w:p>
      <w:pPr>
        <w:pStyle w:val="5"/>
        <w:widowControl/>
        <w:spacing w:beforeAutospacing="0" w:afterAutospacing="0" w:line="360" w:lineRule="auto"/>
        <w:ind w:firstLine="560"/>
        <w:rPr>
          <w:rFonts w:ascii="Times New Roman" w:hAnsi="Times New Roman" w:eastAsia="仿宋"/>
          <w:sz w:val="32"/>
          <w:szCs w:val="32"/>
        </w:rPr>
      </w:pPr>
      <w:r>
        <w:rPr>
          <w:rFonts w:hint="eastAsia" w:ascii="仿宋" w:hAnsi="仿宋" w:eastAsia="仿宋" w:cs="仿宋"/>
          <w:b/>
          <w:bCs/>
          <w:sz w:val="32"/>
          <w:szCs w:val="32"/>
        </w:rPr>
        <w:t>3.C类博士</w:t>
      </w:r>
      <w:r>
        <w:rPr>
          <w:rFonts w:hint="eastAsia" w:ascii="Times New Roman" w:hAnsi="Times New Roman" w:eastAsia="仿宋"/>
          <w:b/>
          <w:bCs/>
          <w:sz w:val="32"/>
          <w:szCs w:val="32"/>
        </w:rPr>
        <w:t>（</w:t>
      </w:r>
      <w:r>
        <w:rPr>
          <w:rFonts w:hint="eastAsia" w:ascii="仿宋" w:hAnsi="仿宋" w:eastAsia="仿宋" w:cs="仿宋"/>
          <w:sz w:val="32"/>
          <w:szCs w:val="32"/>
        </w:rPr>
        <w:t>具备下列条件）</w:t>
      </w:r>
    </w:p>
    <w:p>
      <w:pPr>
        <w:pStyle w:val="5"/>
        <w:widowControl/>
        <w:shd w:val="clear" w:color="auto" w:fill="FFFFFF"/>
        <w:spacing w:beforeAutospacing="0" w:afterAutospacing="0" w:line="360" w:lineRule="auto"/>
        <w:ind w:firstLine="516"/>
        <w:textAlignment w:val="baseline"/>
        <w:rPr>
          <w:rFonts w:ascii="仿宋" w:hAnsi="仿宋" w:eastAsia="仿宋" w:cs="仿宋"/>
          <w:sz w:val="32"/>
          <w:szCs w:val="32"/>
        </w:rPr>
      </w:pPr>
      <w:r>
        <w:rPr>
          <w:rFonts w:hint="eastAsia" w:ascii="仿宋" w:hAnsi="仿宋" w:eastAsia="仿宋" w:cs="仿宋"/>
          <w:sz w:val="32"/>
          <w:szCs w:val="32"/>
        </w:rPr>
        <w:t>人文社科类博士研究生在CSSCI三区及以上学术期刊发表论文2篇。理科、医科类及工科类（材料类）博士研究生在SCI三区及以上期刊发表论文1篇；或在SCI期刊发表论文2篇。工科类（非材料类）博士研究生SCI三区学术期刊发表论文1篇；或在SCI、EI（源刊）学术期刊发表论文2篇；或在SCI、EI（源刊）学术期刊发表论文1篇，且在北大核心期刊发表论文2篇。</w:t>
      </w:r>
    </w:p>
    <w:p>
      <w:pPr>
        <w:pStyle w:val="5"/>
        <w:widowControl/>
        <w:spacing w:beforeAutospacing="0" w:afterAutospacing="0" w:line="360" w:lineRule="auto"/>
        <w:ind w:firstLine="560"/>
        <w:rPr>
          <w:rFonts w:ascii="Times New Roman" w:hAnsi="Times New Roman" w:eastAsia="仿宋"/>
          <w:sz w:val="32"/>
          <w:szCs w:val="32"/>
        </w:rPr>
      </w:pPr>
      <w:r>
        <w:rPr>
          <w:rFonts w:hint="eastAsia" w:ascii="仿宋" w:hAnsi="仿宋" w:eastAsia="仿宋" w:cs="仿宋"/>
          <w:b/>
          <w:bCs/>
          <w:sz w:val="32"/>
          <w:szCs w:val="32"/>
        </w:rPr>
        <w:t>4.D类博士</w:t>
      </w:r>
    </w:p>
    <w:p>
      <w:pPr>
        <w:pStyle w:val="5"/>
        <w:widowControl/>
        <w:shd w:val="clear" w:color="auto" w:fill="FFFFFF"/>
        <w:spacing w:beforeAutospacing="0" w:afterAutospacing="0" w:line="360" w:lineRule="auto"/>
        <w:ind w:firstLine="516"/>
        <w:textAlignment w:val="baseline"/>
        <w:rPr>
          <w:rFonts w:ascii="仿宋" w:hAnsi="仿宋" w:eastAsia="仿宋" w:cs="仿宋"/>
          <w:sz w:val="32"/>
          <w:szCs w:val="32"/>
        </w:rPr>
      </w:pPr>
      <w:r>
        <w:rPr>
          <w:rFonts w:hint="eastAsia" w:ascii="仿宋" w:hAnsi="仿宋" w:eastAsia="仿宋" w:cs="仿宋"/>
          <w:sz w:val="32"/>
          <w:szCs w:val="32"/>
        </w:rPr>
        <w:t>对于研究成果未达到C类博士标准，但又确实需引进的博士，定为D类博士。</w:t>
      </w:r>
    </w:p>
    <w:p>
      <w:pPr>
        <w:pStyle w:val="5"/>
        <w:widowControl/>
        <w:shd w:val="clear" w:color="auto" w:fill="FFFFFF"/>
        <w:spacing w:beforeAutospacing="0" w:afterAutospacing="0" w:line="360" w:lineRule="auto"/>
        <w:ind w:firstLine="516"/>
        <w:textAlignment w:val="baseline"/>
        <w:rPr>
          <w:rFonts w:ascii="仿宋" w:hAnsi="仿宋" w:eastAsia="仿宋" w:cs="仿宋"/>
          <w:sz w:val="32"/>
          <w:szCs w:val="32"/>
        </w:rPr>
      </w:pPr>
      <w:r>
        <w:rPr>
          <w:rFonts w:hint="eastAsia" w:ascii="仿宋" w:hAnsi="仿宋" w:eastAsia="仿宋" w:cs="仿宋"/>
          <w:sz w:val="32"/>
          <w:szCs w:val="32"/>
        </w:rPr>
        <w:t>以上四类博士条件中，成果为近8年的。其中论文本人必须为第一作者或第一通讯作者（并列作者只认可排序第一的）。在读博士期间的论文成果中，导师为第一作者，本人为排序第2的并列第一作者，可视同第一作者。</w:t>
      </w:r>
    </w:p>
    <w:p>
      <w:pPr>
        <w:pStyle w:val="5"/>
        <w:widowControl/>
        <w:shd w:val="clear" w:color="auto" w:fill="FFFFFF"/>
        <w:spacing w:beforeAutospacing="0" w:afterAutospacing="0" w:line="360" w:lineRule="auto"/>
        <w:ind w:firstLine="516"/>
        <w:textAlignment w:val="baseline"/>
        <w:rPr>
          <w:rFonts w:ascii="仿宋" w:hAnsi="仿宋" w:eastAsia="仿宋" w:cs="仿宋"/>
          <w:sz w:val="32"/>
          <w:szCs w:val="32"/>
        </w:rPr>
      </w:pPr>
      <w:r>
        <w:rPr>
          <w:rFonts w:hint="eastAsia" w:ascii="仿宋" w:hAnsi="仿宋" w:eastAsia="仿宋" w:cs="仿宋"/>
          <w:sz w:val="32"/>
          <w:szCs w:val="32"/>
        </w:rPr>
        <w:t>SCI、SSCI及CSSCI期刊分区均以《湖北科技学院学术期刊分类认定标准（试行）》（湖科科〔</w:t>
      </w:r>
      <w:r>
        <w:rPr>
          <w:rFonts w:ascii="仿宋" w:hAnsi="仿宋" w:eastAsia="仿宋" w:cs="仿宋"/>
          <w:sz w:val="32"/>
          <w:szCs w:val="32"/>
        </w:rPr>
        <w:t>2021</w:t>
      </w: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号）规定为准。</w:t>
      </w:r>
    </w:p>
    <w:p>
      <w:pPr>
        <w:pStyle w:val="14"/>
        <w:snapToGrid w:val="0"/>
        <w:spacing w:line="360" w:lineRule="auto"/>
        <w:ind w:firstLine="640"/>
        <w:rPr>
          <w:rFonts w:ascii="黑体" w:hAnsi="黑体" w:eastAsia="黑体"/>
          <w:sz w:val="32"/>
          <w:szCs w:val="32"/>
        </w:rPr>
      </w:pPr>
      <w:r>
        <w:rPr>
          <w:rFonts w:hint="eastAsia" w:ascii="黑体" w:hAnsi="黑体" w:eastAsia="黑体"/>
          <w:sz w:val="32"/>
          <w:szCs w:val="32"/>
        </w:rPr>
        <w:t>三、引进待遇</w:t>
      </w:r>
    </w:p>
    <w:p>
      <w:pPr>
        <w:pStyle w:val="5"/>
        <w:widowControl/>
        <w:shd w:val="clear" w:color="auto" w:fill="FFFFFF"/>
        <w:spacing w:beforeAutospacing="0" w:afterAutospacing="0" w:line="444" w:lineRule="atLeast"/>
        <w:ind w:firstLine="516"/>
        <w:textAlignment w:val="baseline"/>
        <w:rPr>
          <w:rFonts w:ascii="Helvetica" w:hAnsi="Helvetica" w:eastAsia="仿宋" w:cs="Helvetica"/>
          <w:sz w:val="32"/>
          <w:szCs w:val="32"/>
        </w:rPr>
      </w:pPr>
      <w:r>
        <w:rPr>
          <w:rStyle w:val="8"/>
          <w:rFonts w:hint="eastAsia" w:ascii="仿宋" w:hAnsi="仿宋" w:eastAsia="仿宋" w:cs="仿宋"/>
          <w:bCs/>
          <w:sz w:val="32"/>
          <w:szCs w:val="32"/>
          <w:shd w:val="clear" w:color="auto" w:fill="FFFFFF"/>
        </w:rPr>
        <w:t>1.人才引进费（单位：万元）</w:t>
      </w:r>
    </w:p>
    <w:tbl>
      <w:tblPr>
        <w:tblStyle w:val="6"/>
        <w:tblW w:w="8493" w:type="dxa"/>
        <w:jc w:val="center"/>
        <w:shd w:val="clear" w:color="auto" w:fill="FFFFFF"/>
        <w:tblLayout w:type="autofit"/>
        <w:tblCellMar>
          <w:top w:w="0" w:type="dxa"/>
          <w:left w:w="0" w:type="dxa"/>
          <w:bottom w:w="0" w:type="dxa"/>
          <w:right w:w="0" w:type="dxa"/>
        </w:tblCellMar>
      </w:tblPr>
      <w:tblGrid>
        <w:gridCol w:w="1510"/>
        <w:gridCol w:w="1782"/>
        <w:gridCol w:w="1780"/>
        <w:gridCol w:w="1900"/>
        <w:gridCol w:w="1521"/>
      </w:tblGrid>
      <w:tr>
        <w:tblPrEx>
          <w:tblCellMar>
            <w:top w:w="0" w:type="dxa"/>
            <w:left w:w="0" w:type="dxa"/>
            <w:bottom w:w="0" w:type="dxa"/>
            <w:right w:w="0" w:type="dxa"/>
          </w:tblCellMar>
        </w:tblPrEx>
        <w:trPr>
          <w:trHeight w:val="312" w:hRule="atLeast"/>
          <w:jc w:val="center"/>
        </w:trPr>
        <w:tc>
          <w:tcPr>
            <w:tcW w:w="1510" w:type="dxa"/>
            <w:vMerge w:val="restart"/>
            <w:tcBorders>
              <w:top w:val="single" w:color="A0A0A0" w:sz="4" w:space="0"/>
              <w:left w:val="single" w:color="A0A0A0" w:sz="4" w:space="0"/>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pPr>
            <w:r>
              <w:rPr>
                <w:rStyle w:val="8"/>
                <w:rFonts w:hint="eastAsia" w:ascii="宋体" w:hAnsi="宋体" w:cs="宋体"/>
              </w:rPr>
              <w:t>人才类型</w:t>
            </w:r>
          </w:p>
        </w:tc>
        <w:tc>
          <w:tcPr>
            <w:tcW w:w="1782" w:type="dxa"/>
            <w:vMerge w:val="restart"/>
            <w:tcBorders>
              <w:top w:val="single" w:color="A0A0A0" w:sz="4" w:space="0"/>
              <w:left w:val="nil"/>
              <w:right w:val="single" w:color="A0A0A0" w:sz="4" w:space="0"/>
            </w:tcBorders>
            <w:shd w:val="clear" w:color="auto" w:fill="FFFFFF"/>
            <w:tcMar>
              <w:top w:w="60" w:type="dxa"/>
              <w:left w:w="60" w:type="dxa"/>
              <w:bottom w:w="60" w:type="dxa"/>
              <w:right w:w="60" w:type="dxa"/>
            </w:tcMar>
            <w:vAlign w:val="center"/>
          </w:tcPr>
          <w:p>
            <w:pPr>
              <w:pStyle w:val="5"/>
              <w:widowControl/>
              <w:tabs>
                <w:tab w:val="left" w:pos="325"/>
              </w:tabs>
              <w:spacing w:beforeAutospacing="0" w:afterAutospacing="0" w:line="444" w:lineRule="atLeast"/>
              <w:jc w:val="center"/>
              <w:textAlignment w:val="center"/>
              <w:rPr>
                <w:rStyle w:val="8"/>
                <w:rFonts w:ascii="宋体" w:hAnsi="宋体" w:cs="宋体"/>
                <w:b w:val="0"/>
              </w:rPr>
            </w:pPr>
            <w:r>
              <w:rPr>
                <w:rStyle w:val="8"/>
                <w:rFonts w:hint="eastAsia" w:ascii="宋体" w:hAnsi="宋体" w:cs="宋体"/>
              </w:rPr>
              <w:t>基础性购房补贴 (税后）</w:t>
            </w:r>
          </w:p>
        </w:tc>
        <w:tc>
          <w:tcPr>
            <w:tcW w:w="1780" w:type="dxa"/>
            <w:vMerge w:val="restart"/>
            <w:tcBorders>
              <w:top w:val="single" w:color="A0A0A0" w:sz="4" w:space="0"/>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tabs>
                <w:tab w:val="left" w:pos="325"/>
              </w:tabs>
              <w:spacing w:beforeAutospacing="0" w:afterAutospacing="0" w:line="444" w:lineRule="atLeast"/>
              <w:jc w:val="center"/>
              <w:textAlignment w:val="center"/>
              <w:rPr>
                <w:b/>
                <w:bCs/>
              </w:rPr>
            </w:pPr>
            <w:r>
              <w:rPr>
                <w:rStyle w:val="8"/>
                <w:rFonts w:hint="eastAsia" w:ascii="宋体" w:hAnsi="宋体" w:cs="宋体"/>
                <w:bCs/>
              </w:rPr>
              <w:t>激励性</w:t>
            </w:r>
            <w:r>
              <w:rPr>
                <w:rStyle w:val="8"/>
                <w:rFonts w:hint="eastAsia" w:ascii="宋体" w:hAnsi="宋体" w:cs="宋体"/>
              </w:rPr>
              <w:t>购房补贴（税后）</w:t>
            </w:r>
          </w:p>
        </w:tc>
        <w:tc>
          <w:tcPr>
            <w:tcW w:w="3421" w:type="dxa"/>
            <w:gridSpan w:val="2"/>
            <w:tcBorders>
              <w:top w:val="single" w:color="A0A0A0" w:sz="4" w:space="0"/>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Tahoma" w:hAnsi="Tahoma" w:cs="Tahoma"/>
                <w:b/>
                <w:bCs/>
              </w:rPr>
            </w:pPr>
            <w:r>
              <w:rPr>
                <w:rFonts w:hint="eastAsia" w:ascii="Tahoma" w:hAnsi="Tahoma" w:cs="Tahoma"/>
                <w:b/>
                <w:bCs/>
              </w:rPr>
              <w:t>科研启动基金</w:t>
            </w:r>
          </w:p>
        </w:tc>
      </w:tr>
      <w:tr>
        <w:tblPrEx>
          <w:shd w:val="clear" w:color="auto" w:fill="FFFFFF"/>
          <w:tblCellMar>
            <w:top w:w="0" w:type="dxa"/>
            <w:left w:w="0" w:type="dxa"/>
            <w:bottom w:w="0" w:type="dxa"/>
            <w:right w:w="0" w:type="dxa"/>
          </w:tblCellMar>
        </w:tblPrEx>
        <w:trPr>
          <w:trHeight w:val="480" w:hRule="atLeast"/>
          <w:jc w:val="center"/>
        </w:trPr>
        <w:tc>
          <w:tcPr>
            <w:tcW w:w="1510" w:type="dxa"/>
            <w:vMerge w:val="continue"/>
            <w:tcBorders>
              <w:top w:val="single" w:color="A0A0A0" w:sz="4" w:space="0"/>
              <w:left w:val="single" w:color="A0A0A0" w:sz="4" w:space="0"/>
              <w:bottom w:val="single" w:color="A0A0A0" w:sz="4" w:space="0"/>
              <w:right w:val="single" w:color="A0A0A0" w:sz="4" w:space="0"/>
            </w:tcBorders>
            <w:shd w:val="clear" w:color="auto" w:fill="FFFFFF"/>
            <w:tcMar>
              <w:top w:w="60" w:type="dxa"/>
              <w:left w:w="60" w:type="dxa"/>
              <w:bottom w:w="60" w:type="dxa"/>
              <w:right w:w="60" w:type="dxa"/>
            </w:tcMar>
            <w:vAlign w:val="center"/>
          </w:tcPr>
          <w:p>
            <w:pPr>
              <w:jc w:val="center"/>
              <w:rPr>
                <w:rFonts w:ascii="Helvetica" w:hAnsi="Helvetica" w:eastAsia="Helvetica" w:cs="Helvetica"/>
                <w:sz w:val="24"/>
              </w:rPr>
            </w:pPr>
          </w:p>
        </w:tc>
        <w:tc>
          <w:tcPr>
            <w:tcW w:w="1782" w:type="dxa"/>
            <w:vMerge w:val="continue"/>
            <w:tcBorders>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jc w:val="center"/>
              <w:rPr>
                <w:rFonts w:ascii="Helvetica" w:hAnsi="Helvetica" w:eastAsia="Helvetica" w:cs="Helvetica"/>
                <w:sz w:val="24"/>
              </w:rPr>
            </w:pPr>
          </w:p>
        </w:tc>
        <w:tc>
          <w:tcPr>
            <w:tcW w:w="1780" w:type="dxa"/>
            <w:vMerge w:val="continue"/>
            <w:tcBorders>
              <w:top w:val="single" w:color="A0A0A0" w:sz="4" w:space="0"/>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jc w:val="center"/>
              <w:rPr>
                <w:rFonts w:ascii="Helvetica" w:hAnsi="Helvetica" w:eastAsia="Helvetica" w:cs="Helvetica"/>
                <w:sz w:val="24"/>
              </w:rPr>
            </w:pPr>
          </w:p>
        </w:tc>
        <w:tc>
          <w:tcPr>
            <w:tcW w:w="1900" w:type="dxa"/>
            <w:tcBorders>
              <w:top w:val="single" w:color="A0A0A0" w:sz="4" w:space="0"/>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jc w:val="center"/>
              <w:rPr>
                <w:rFonts w:ascii="Helvetica" w:hAnsi="Helvetica" w:cs="Helvetica"/>
                <w:b/>
                <w:bCs/>
                <w:sz w:val="24"/>
              </w:rPr>
            </w:pPr>
            <w:r>
              <w:rPr>
                <w:rFonts w:hint="eastAsia" w:ascii="Helvetica" w:hAnsi="Helvetica" w:cs="Helvetica"/>
                <w:b/>
                <w:bCs/>
                <w:sz w:val="24"/>
              </w:rPr>
              <w:t>理工类</w:t>
            </w:r>
          </w:p>
        </w:tc>
        <w:tc>
          <w:tcPr>
            <w:tcW w:w="1521" w:type="dxa"/>
            <w:tcBorders>
              <w:top w:val="single" w:color="A0A0A0" w:sz="4" w:space="0"/>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jc w:val="center"/>
              <w:rPr>
                <w:rFonts w:ascii="Helvetica" w:hAnsi="Helvetica" w:cs="Helvetica"/>
                <w:b/>
                <w:bCs/>
                <w:sz w:val="24"/>
              </w:rPr>
            </w:pPr>
            <w:r>
              <w:rPr>
                <w:rFonts w:hint="eastAsia" w:ascii="Helvetica" w:hAnsi="Helvetica" w:cs="Helvetica"/>
                <w:b/>
                <w:bCs/>
                <w:sz w:val="24"/>
              </w:rPr>
              <w:t>人文社科类</w:t>
            </w:r>
          </w:p>
        </w:tc>
      </w:tr>
      <w:tr>
        <w:tblPrEx>
          <w:tblCellMar>
            <w:top w:w="0" w:type="dxa"/>
            <w:left w:w="0" w:type="dxa"/>
            <w:bottom w:w="0" w:type="dxa"/>
            <w:right w:w="0" w:type="dxa"/>
          </w:tblCellMar>
        </w:tblPrEx>
        <w:trPr>
          <w:trHeight w:val="414" w:hRule="atLeast"/>
          <w:jc w:val="center"/>
        </w:trPr>
        <w:tc>
          <w:tcPr>
            <w:tcW w:w="1510" w:type="dxa"/>
            <w:tcBorders>
              <w:top w:val="nil"/>
              <w:left w:val="single" w:color="A0A0A0" w:sz="4" w:space="0"/>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A类博士</w:t>
            </w:r>
          </w:p>
        </w:tc>
        <w:tc>
          <w:tcPr>
            <w:tcW w:w="1782"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50</w:t>
            </w:r>
          </w:p>
        </w:tc>
        <w:tc>
          <w:tcPr>
            <w:tcW w:w="178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20</w:t>
            </w:r>
          </w:p>
        </w:tc>
        <w:tc>
          <w:tcPr>
            <w:tcW w:w="190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20</w:t>
            </w:r>
          </w:p>
        </w:tc>
        <w:tc>
          <w:tcPr>
            <w:tcW w:w="1521"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10</w:t>
            </w:r>
          </w:p>
        </w:tc>
      </w:tr>
      <w:tr>
        <w:tblPrEx>
          <w:shd w:val="clear" w:color="auto" w:fill="FFFFFF"/>
          <w:tblCellMar>
            <w:top w:w="0" w:type="dxa"/>
            <w:left w:w="0" w:type="dxa"/>
            <w:bottom w:w="0" w:type="dxa"/>
            <w:right w:w="0" w:type="dxa"/>
          </w:tblCellMar>
        </w:tblPrEx>
        <w:trPr>
          <w:jc w:val="center"/>
        </w:trPr>
        <w:tc>
          <w:tcPr>
            <w:tcW w:w="1510" w:type="dxa"/>
            <w:tcBorders>
              <w:top w:val="nil"/>
              <w:left w:val="single" w:color="A0A0A0" w:sz="4" w:space="0"/>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B类博士</w:t>
            </w:r>
          </w:p>
        </w:tc>
        <w:tc>
          <w:tcPr>
            <w:tcW w:w="1782"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40</w:t>
            </w:r>
          </w:p>
        </w:tc>
        <w:tc>
          <w:tcPr>
            <w:tcW w:w="178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20</w:t>
            </w:r>
          </w:p>
        </w:tc>
        <w:tc>
          <w:tcPr>
            <w:tcW w:w="190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15</w:t>
            </w:r>
          </w:p>
        </w:tc>
        <w:tc>
          <w:tcPr>
            <w:tcW w:w="1521"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7.5</w:t>
            </w:r>
          </w:p>
        </w:tc>
      </w:tr>
      <w:tr>
        <w:tblPrEx>
          <w:shd w:val="clear" w:color="auto" w:fill="FFFFFF"/>
        </w:tblPrEx>
        <w:trPr>
          <w:jc w:val="center"/>
        </w:trPr>
        <w:tc>
          <w:tcPr>
            <w:tcW w:w="1510" w:type="dxa"/>
            <w:tcBorders>
              <w:top w:val="nil"/>
              <w:left w:val="single" w:color="A0A0A0" w:sz="4" w:space="0"/>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C类博士</w:t>
            </w:r>
          </w:p>
        </w:tc>
        <w:tc>
          <w:tcPr>
            <w:tcW w:w="1782"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30</w:t>
            </w:r>
          </w:p>
        </w:tc>
        <w:tc>
          <w:tcPr>
            <w:tcW w:w="178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20</w:t>
            </w:r>
          </w:p>
        </w:tc>
        <w:tc>
          <w:tcPr>
            <w:tcW w:w="190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10</w:t>
            </w:r>
          </w:p>
        </w:tc>
        <w:tc>
          <w:tcPr>
            <w:tcW w:w="1521"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5</w:t>
            </w:r>
          </w:p>
        </w:tc>
      </w:tr>
      <w:tr>
        <w:tblPrEx>
          <w:shd w:val="clear" w:color="auto" w:fill="FFFFFF"/>
          <w:tblCellMar>
            <w:top w:w="0" w:type="dxa"/>
            <w:left w:w="0" w:type="dxa"/>
            <w:bottom w:w="0" w:type="dxa"/>
            <w:right w:w="0" w:type="dxa"/>
          </w:tblCellMar>
        </w:tblPrEx>
        <w:trPr>
          <w:jc w:val="center"/>
        </w:trPr>
        <w:tc>
          <w:tcPr>
            <w:tcW w:w="1510" w:type="dxa"/>
            <w:tcBorders>
              <w:top w:val="nil"/>
              <w:left w:val="single" w:color="A0A0A0" w:sz="4" w:space="0"/>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D类博士</w:t>
            </w:r>
          </w:p>
        </w:tc>
        <w:tc>
          <w:tcPr>
            <w:tcW w:w="1782"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20</w:t>
            </w:r>
          </w:p>
        </w:tc>
        <w:tc>
          <w:tcPr>
            <w:tcW w:w="178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20</w:t>
            </w:r>
          </w:p>
        </w:tc>
        <w:tc>
          <w:tcPr>
            <w:tcW w:w="1900"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10</w:t>
            </w:r>
          </w:p>
        </w:tc>
        <w:tc>
          <w:tcPr>
            <w:tcW w:w="1521" w:type="dxa"/>
            <w:tcBorders>
              <w:top w:val="nil"/>
              <w:left w:val="nil"/>
              <w:bottom w:val="single" w:color="A0A0A0" w:sz="4" w:space="0"/>
              <w:right w:val="single" w:color="A0A0A0" w:sz="4" w:space="0"/>
            </w:tcBorders>
            <w:shd w:val="clear" w:color="auto" w:fill="FFFFFF"/>
            <w:tcMar>
              <w:top w:w="60" w:type="dxa"/>
              <w:left w:w="60" w:type="dxa"/>
              <w:bottom w:w="60" w:type="dxa"/>
              <w:right w:w="60" w:type="dxa"/>
            </w:tcMar>
            <w:vAlign w:val="center"/>
          </w:tcPr>
          <w:p>
            <w:pPr>
              <w:pStyle w:val="5"/>
              <w:widowControl/>
              <w:spacing w:beforeAutospacing="0" w:afterAutospacing="0" w:line="444" w:lineRule="atLeast"/>
              <w:jc w:val="center"/>
              <w:textAlignment w:val="center"/>
              <w:rPr>
                <w:rFonts w:ascii="宋体" w:hAnsi="宋体" w:cs="宋体"/>
              </w:rPr>
            </w:pPr>
            <w:r>
              <w:rPr>
                <w:rFonts w:hint="eastAsia" w:ascii="宋体" w:hAnsi="宋体" w:cs="宋体"/>
              </w:rPr>
              <w:t>5</w:t>
            </w:r>
          </w:p>
        </w:tc>
      </w:tr>
    </w:tbl>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rPr>
      </w:pPr>
      <w:r>
        <w:rPr>
          <w:rStyle w:val="8"/>
          <w:rFonts w:hint="eastAsia" w:ascii="仿宋" w:hAnsi="仿宋" w:eastAsia="仿宋" w:cs="仿宋"/>
          <w:sz w:val="32"/>
          <w:szCs w:val="32"/>
          <w:shd w:val="clear" w:color="auto" w:fill="FFFFFF"/>
        </w:rPr>
        <w:t>引进费按如下方式发放</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（1）基础性购房补贴：办理正式入职手续后一次性发放。</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rPr>
      </w:pPr>
      <w:r>
        <w:rPr>
          <w:rFonts w:hint="eastAsia" w:ascii="仿宋" w:hAnsi="仿宋" w:eastAsia="仿宋" w:cs="仿宋"/>
          <w:sz w:val="32"/>
          <w:szCs w:val="32"/>
          <w:shd w:val="clear" w:color="auto" w:fill="FFFFFF"/>
        </w:rPr>
        <w:t>（2）激励性购房补贴：入职后</w:t>
      </w:r>
      <w:r>
        <w:rPr>
          <w:rFonts w:hint="eastAsia" w:ascii="仿宋" w:hAnsi="仿宋" w:eastAsia="仿宋" w:cs="仿宋"/>
          <w:sz w:val="32"/>
          <w:szCs w:val="32"/>
        </w:rPr>
        <w:t>三年内获得以下成果之一时一次性发放。三年内未达到要求的，取消激励性购房补贴。</w:t>
      </w:r>
    </w:p>
    <w:p>
      <w:pPr>
        <w:pStyle w:val="5"/>
        <w:widowControl/>
        <w:shd w:val="clear" w:color="auto" w:fill="FFFFFF"/>
        <w:spacing w:beforeAutospacing="0" w:afterAutospacing="0" w:line="444" w:lineRule="atLeast"/>
        <w:ind w:firstLine="516"/>
        <w:textAlignment w:val="baseline"/>
        <w:rPr>
          <w:rFonts w:ascii="Times New Roman" w:hAnsi="Times New Roman"/>
          <w:sz w:val="32"/>
          <w:szCs w:val="32"/>
        </w:rPr>
      </w:pPr>
      <w:r>
        <w:rPr>
          <w:rFonts w:hint="eastAsia" w:ascii="仿宋" w:hAnsi="仿宋" w:eastAsia="仿宋" w:cs="仿宋"/>
          <w:sz w:val="32"/>
          <w:szCs w:val="32"/>
        </w:rPr>
        <w:t>①主持立项省部级及以上科研项目1项及以上；②获得省部级及以上奖励（排名第一）；③人文社科类在SSCI、A&amp;HCI收录的学术期刊上发表论文1篇；或在CSSCI三区及以上期刊发表论文2篇。理科、医科类及工科类（材料类）博士研究生在SCI一区学术期刊发表论文1篇；或在SCI二区学术期刊发表论文2篇。工科类（非材料类）博士研究生在SCI二区学术期刊发表论文1篇；或在SCI三区学术期刊发表论文2篇。成果（论文、项目、奖励等）均要求湖北科技学院为第一署名单位，论文须为第一作者或第一通讯作者（不含并列作者）。</w:t>
      </w:r>
    </w:p>
    <w:p>
      <w:pPr>
        <w:pStyle w:val="5"/>
        <w:widowControl/>
        <w:numPr>
          <w:ilvl w:val="0"/>
          <w:numId w:val="1"/>
        </w:numPr>
        <w:shd w:val="clear" w:color="auto" w:fill="FFFFFF"/>
        <w:spacing w:beforeAutospacing="0" w:afterAutospacing="0" w:line="444" w:lineRule="atLeast"/>
        <w:ind w:firstLine="516"/>
        <w:textAlignment w:val="baseline"/>
        <w:rPr>
          <w:rFonts w:ascii="仿宋" w:hAnsi="仿宋" w:eastAsia="仿宋" w:cs="仿宋"/>
          <w:sz w:val="32"/>
          <w:szCs w:val="32"/>
        </w:rPr>
      </w:pPr>
      <w:r>
        <w:rPr>
          <w:rFonts w:hint="eastAsia" w:ascii="仿宋" w:hAnsi="仿宋" w:eastAsia="仿宋" w:cs="仿宋"/>
          <w:sz w:val="32"/>
          <w:szCs w:val="32"/>
          <w:shd w:val="clear" w:color="auto" w:fill="FFFFFF"/>
        </w:rPr>
        <w:t>科研启动基金：以科研项目形式提供资助。</w:t>
      </w:r>
    </w:p>
    <w:p>
      <w:pPr>
        <w:pStyle w:val="5"/>
        <w:widowControl/>
        <w:shd w:val="clear" w:color="auto" w:fill="FFFFFF"/>
        <w:spacing w:beforeAutospacing="0" w:afterAutospacing="0" w:line="444" w:lineRule="atLeas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如夫妻双方均为博士，且双方均符合学校人才引进计划和政策要求，两人分别按对应政策给予购房补贴和科研启动基金。如仅一方符合学校人才引进计划和政策要求，则符合条件者按对应政策给予购房补贴和科研启动基金，另一方按D类博士对待。</w:t>
      </w:r>
    </w:p>
    <w:p>
      <w:pPr>
        <w:pStyle w:val="5"/>
        <w:widowControl/>
        <w:spacing w:before="120" w:beforeAutospacing="0" w:afterAutospacing="0" w:line="520" w:lineRule="atLeast"/>
        <w:ind w:firstLine="643" w:firstLineChars="200"/>
        <w:jc w:val="both"/>
        <w:rPr>
          <w:rFonts w:ascii="仿宋" w:hAnsi="仿宋" w:eastAsia="仿宋" w:cs="仿宋"/>
          <w:sz w:val="32"/>
          <w:szCs w:val="32"/>
        </w:rPr>
      </w:pPr>
      <w:r>
        <w:rPr>
          <w:rFonts w:hint="eastAsia" w:ascii="仿宋" w:hAnsi="仿宋" w:eastAsia="仿宋" w:cs="仿宋"/>
          <w:b/>
          <w:bCs/>
          <w:sz w:val="32"/>
          <w:szCs w:val="32"/>
        </w:rPr>
        <w:t xml:space="preserve">2.配偶安置 </w:t>
      </w:r>
    </w:p>
    <w:p>
      <w:pPr>
        <w:pStyle w:val="5"/>
        <w:widowControl/>
        <w:spacing w:before="120" w:beforeAutospacing="0" w:afterAutospacing="0" w:line="520" w:lineRule="atLeast"/>
        <w:ind w:firstLine="640" w:firstLineChars="200"/>
        <w:jc w:val="both"/>
        <w:rPr>
          <w:rFonts w:ascii="仿宋" w:hAnsi="仿宋" w:eastAsia="仿宋" w:cs="仿宋"/>
          <w:sz w:val="32"/>
          <w:szCs w:val="32"/>
        </w:rPr>
      </w:pPr>
      <w:r>
        <w:rPr>
          <w:rFonts w:hint="eastAsia" w:ascii="仿宋" w:hAnsi="仿宋" w:eastAsia="仿宋" w:cs="仿宋"/>
          <w:sz w:val="32"/>
          <w:szCs w:val="32"/>
        </w:rPr>
        <w:t>配偶为全日制普通本科及以上学历，年龄40周岁以下，且符合学校相关岗位要求者，学校予以安置。具有硕士研究生学历的，给予事业单位编制；仅有本科学历的，则按合同制聘用。如要求安排配偶工作，则相应减少基础性购房补贴，配偶为本科学历的减少20万元，配偶为硕士研究生学历的减少10万元。</w:t>
      </w:r>
    </w:p>
    <w:p>
      <w:pPr>
        <w:pStyle w:val="5"/>
        <w:widowControl/>
        <w:shd w:val="clear" w:color="auto" w:fill="FFFFFF"/>
        <w:spacing w:beforeAutospacing="0" w:afterAutospacing="0" w:line="444" w:lineRule="atLeast"/>
        <w:ind w:firstLine="643" w:firstLineChars="200"/>
        <w:textAlignment w:val="baseline"/>
        <w:rPr>
          <w:rFonts w:ascii="仿宋" w:hAnsi="仿宋" w:eastAsia="仿宋" w:cs="仿宋"/>
          <w:sz w:val="32"/>
          <w:szCs w:val="32"/>
        </w:rPr>
      </w:pPr>
      <w:r>
        <w:rPr>
          <w:rFonts w:hint="eastAsia" w:ascii="仿宋" w:hAnsi="仿宋" w:eastAsia="仿宋" w:cs="仿宋"/>
          <w:b/>
          <w:bCs/>
          <w:sz w:val="32"/>
          <w:szCs w:val="32"/>
        </w:rPr>
        <w:t xml:space="preserve">3.工资待遇 </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rPr>
      </w:pPr>
      <w:r>
        <w:rPr>
          <w:rFonts w:hint="eastAsia" w:ascii="仿宋" w:hAnsi="仿宋" w:eastAsia="仿宋" w:cs="仿宋"/>
          <w:sz w:val="32"/>
          <w:szCs w:val="32"/>
        </w:rPr>
        <w:t xml:space="preserve">（1）按国家事业单位工资制度计发； </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rPr>
      </w:pPr>
      <w:r>
        <w:rPr>
          <w:rFonts w:hint="eastAsia" w:ascii="仿宋" w:hAnsi="仿宋" w:eastAsia="仿宋" w:cs="仿宋"/>
          <w:sz w:val="32"/>
          <w:szCs w:val="32"/>
        </w:rPr>
        <w:t>（2）每月给予 800 元博士津贴；</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rPr>
      </w:pPr>
      <w:r>
        <w:rPr>
          <w:rFonts w:hint="eastAsia" w:ascii="仿宋" w:hAnsi="仿宋" w:eastAsia="仿宋" w:cs="仿宋"/>
          <w:sz w:val="32"/>
          <w:szCs w:val="32"/>
        </w:rPr>
        <w:t>（3）入职前三年，享受三级副教授（专业技术七级）工资待遇，若入职时已具有副教授职称的，则享受一级副教授（专业技术五级）工资待遇，三年后按实际职称享受工资待遇。</w:t>
      </w:r>
    </w:p>
    <w:p>
      <w:pPr>
        <w:pStyle w:val="5"/>
        <w:widowControl/>
        <w:shd w:val="clear" w:color="auto" w:fill="FFFFFF"/>
        <w:spacing w:beforeAutospacing="0" w:afterAutospacing="0" w:line="444" w:lineRule="atLeast"/>
        <w:ind w:firstLine="643" w:firstLineChars="200"/>
        <w:textAlignment w:val="baseline"/>
        <w:rPr>
          <w:rFonts w:ascii="仿宋" w:hAnsi="仿宋" w:eastAsia="仿宋" w:cs="仿宋"/>
          <w:b/>
          <w:bCs/>
          <w:sz w:val="32"/>
          <w:szCs w:val="32"/>
        </w:rPr>
      </w:pPr>
      <w:r>
        <w:rPr>
          <w:rFonts w:hint="eastAsia" w:ascii="仿宋" w:hAnsi="仿宋" w:eastAsia="仿宋" w:cs="仿宋"/>
          <w:b/>
          <w:bCs/>
          <w:sz w:val="32"/>
          <w:szCs w:val="32"/>
        </w:rPr>
        <w:t>4.其他待遇</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rPr>
      </w:pPr>
      <w:r>
        <w:rPr>
          <w:rFonts w:hint="eastAsia" w:ascii="仿宋" w:hAnsi="仿宋" w:eastAsia="仿宋" w:cs="仿宋"/>
          <w:sz w:val="32"/>
          <w:szCs w:val="32"/>
        </w:rPr>
        <w:t>（1）男性年龄在32周岁以下、女性在37周岁以下的A类博士，其购房补贴另加5万元。年龄计算截止时间为202</w:t>
      </w:r>
      <w:r>
        <w:rPr>
          <w:rFonts w:ascii="仿宋" w:hAnsi="仿宋" w:eastAsia="仿宋" w:cs="仿宋"/>
          <w:sz w:val="32"/>
          <w:szCs w:val="32"/>
        </w:rPr>
        <w:t>3</w:t>
      </w:r>
      <w:r>
        <w:rPr>
          <w:rFonts w:hint="eastAsia" w:ascii="仿宋" w:hAnsi="仿宋" w:eastAsia="仿宋" w:cs="仿宋"/>
          <w:sz w:val="32"/>
          <w:szCs w:val="32"/>
        </w:rPr>
        <w:t>年1月1日。</w:t>
      </w:r>
    </w:p>
    <w:p>
      <w:pPr>
        <w:pStyle w:val="5"/>
        <w:widowControl/>
        <w:shd w:val="clear" w:color="auto" w:fill="FFFFFF"/>
        <w:spacing w:beforeAutospacing="0" w:afterAutospacing="0" w:line="444" w:lineRule="atLeast"/>
        <w:ind w:firstLine="516"/>
        <w:textAlignment w:val="baseline"/>
        <w:rPr>
          <w:rFonts w:ascii="仿宋" w:hAnsi="仿宋" w:eastAsia="仿宋" w:cs="仿宋"/>
          <w:sz w:val="32"/>
          <w:szCs w:val="32"/>
        </w:rPr>
      </w:pPr>
      <w:r>
        <w:rPr>
          <w:rFonts w:hint="eastAsia" w:ascii="仿宋" w:hAnsi="仿宋" w:eastAsia="仿宋" w:cs="仿宋"/>
          <w:sz w:val="32"/>
          <w:szCs w:val="32"/>
        </w:rPr>
        <w:t>（2）学校为每位博士配备电脑1台。</w:t>
      </w:r>
    </w:p>
    <w:p>
      <w:pPr>
        <w:ind w:firstLine="567" w:firstLineChars="157"/>
        <w:rPr>
          <w:rFonts w:asciiTheme="minorEastAsia" w:hAnsiTheme="minorEastAsia" w:eastAsiaTheme="minorEastAsia"/>
          <w:b/>
          <w:bCs/>
          <w:sz w:val="36"/>
          <w:szCs w:val="36"/>
        </w:rPr>
      </w:pPr>
    </w:p>
    <w:p>
      <w:pPr>
        <w:ind w:firstLine="504" w:firstLineChars="157"/>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学校人事处联系方式</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咨 询 人：罗老师、谭老师</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联系电话：办公室：0715-8338007</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罗老师：1</w:t>
      </w:r>
      <w:r>
        <w:rPr>
          <w:rFonts w:asciiTheme="minorEastAsia" w:hAnsiTheme="minorEastAsia" w:eastAsiaTheme="minorEastAsia"/>
          <w:sz w:val="32"/>
          <w:szCs w:val="32"/>
        </w:rPr>
        <w:t>3617151955</w:t>
      </w:r>
      <w:r>
        <w:rPr>
          <w:rFonts w:hint="eastAsia" w:asciiTheme="minorEastAsia" w:hAnsiTheme="minorEastAsia" w:eastAsiaTheme="minorEastAsia"/>
          <w:sz w:val="32"/>
          <w:szCs w:val="32"/>
        </w:rPr>
        <w:t>（微信同号）</w:t>
      </w:r>
    </w:p>
    <w:p>
      <w:pPr>
        <w:ind w:firstLine="3520" w:firstLineChars="1100"/>
        <w:rPr>
          <w:rFonts w:asciiTheme="minorEastAsia" w:hAnsiTheme="minorEastAsia" w:eastAsiaTheme="minorEastAsia"/>
          <w:sz w:val="32"/>
          <w:szCs w:val="32"/>
        </w:rPr>
      </w:pPr>
      <w:r>
        <w:rPr>
          <w:rFonts w:hint="eastAsia" w:asciiTheme="minorEastAsia" w:hAnsiTheme="minorEastAsia" w:eastAsiaTheme="minorEastAsia"/>
          <w:sz w:val="32"/>
          <w:szCs w:val="32"/>
        </w:rPr>
        <w:t>QQ：1</w:t>
      </w:r>
      <w:r>
        <w:rPr>
          <w:rFonts w:asciiTheme="minorEastAsia" w:hAnsiTheme="minorEastAsia" w:eastAsiaTheme="minorEastAsia"/>
          <w:sz w:val="32"/>
          <w:szCs w:val="32"/>
        </w:rPr>
        <w:t>21344375</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谭老师：1</w:t>
      </w:r>
      <w:r>
        <w:rPr>
          <w:rFonts w:asciiTheme="minorEastAsia" w:hAnsiTheme="minorEastAsia" w:eastAsiaTheme="minorEastAsia"/>
          <w:sz w:val="32"/>
          <w:szCs w:val="32"/>
        </w:rPr>
        <w:t>5334185184</w:t>
      </w:r>
      <w:r>
        <w:rPr>
          <w:rFonts w:hint="eastAsia" w:asciiTheme="minorEastAsia" w:hAnsiTheme="minorEastAsia" w:eastAsiaTheme="minorEastAsia"/>
          <w:sz w:val="32"/>
          <w:szCs w:val="32"/>
        </w:rPr>
        <w:t>（微信同号）</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w:t>
      </w:r>
      <w:r>
        <w:rPr>
          <w:rFonts w:hint="eastAsia" w:asciiTheme="minorEastAsia" w:hAnsiTheme="minorEastAsia" w:eastAsiaTheme="minorEastAsia"/>
          <w:sz w:val="32"/>
          <w:szCs w:val="32"/>
        </w:rPr>
        <w:t>QQ：</w:t>
      </w:r>
      <w:r>
        <w:rPr>
          <w:rFonts w:asciiTheme="minorEastAsia" w:hAnsiTheme="minorEastAsia" w:eastAsiaTheme="minorEastAsia"/>
          <w:sz w:val="32"/>
          <w:szCs w:val="32"/>
        </w:rPr>
        <w:t>425297214</w:t>
      </w:r>
    </w:p>
    <w:p>
      <w:pPr>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用人部门联系方式详见附件</w:t>
      </w:r>
    </w:p>
    <w:p>
      <w:pPr>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asciiTheme="minorEastAsia" w:hAnsiTheme="minorEastAsia" w:eastAsiaTheme="minorEastAsia"/>
          <w:sz w:val="32"/>
          <w:szCs w:val="32"/>
        </w:rPr>
        <w:t xml:space="preserve">  </w:t>
      </w:r>
    </w:p>
    <w:p>
      <w:pPr>
        <w:ind w:left="1590" w:leftChars="300" w:hanging="960" w:hangingChars="300"/>
        <w:rPr>
          <w:rFonts w:asciiTheme="minorEastAsia" w:hAnsiTheme="minorEastAsia" w:eastAsiaTheme="minorEastAsia"/>
          <w:sz w:val="32"/>
          <w:szCs w:val="32"/>
        </w:rPr>
      </w:pPr>
      <w:r>
        <w:rPr>
          <w:rFonts w:hint="eastAsia" w:asciiTheme="minorEastAsia" w:hAnsiTheme="minorEastAsia" w:eastAsiaTheme="minorEastAsia"/>
          <w:sz w:val="32"/>
          <w:szCs w:val="32"/>
        </w:rPr>
        <w:t>附件：湖北科技学</w:t>
      </w:r>
      <w:bookmarkStart w:id="0" w:name="_GoBack"/>
      <w:bookmarkEnd w:id="0"/>
      <w:r>
        <w:rPr>
          <w:rFonts w:hint="eastAsia" w:asciiTheme="minorEastAsia" w:hAnsiTheme="minorEastAsia" w:eastAsiaTheme="minorEastAsia"/>
          <w:sz w:val="32"/>
          <w:szCs w:val="32"/>
        </w:rPr>
        <w:t>院202</w:t>
      </w:r>
      <w:r>
        <w:rPr>
          <w:rFonts w:asciiTheme="minorEastAsia" w:hAnsiTheme="minorEastAsia" w:eastAsiaTheme="minorEastAsia"/>
          <w:sz w:val="32"/>
          <w:szCs w:val="32"/>
        </w:rPr>
        <w:t>2</w:t>
      </w:r>
      <w:r>
        <w:rPr>
          <w:rFonts w:hint="eastAsia" w:asciiTheme="minorEastAsia" w:hAnsiTheme="minorEastAsia" w:eastAsiaTheme="minorEastAsia"/>
          <w:sz w:val="32"/>
          <w:szCs w:val="32"/>
        </w:rPr>
        <w:t>年面向社会专项公开招聘博士人员岗位及其资格条件一览表</w:t>
      </w:r>
    </w:p>
    <w:p>
      <w:pPr>
        <w:ind w:left="1590" w:leftChars="300" w:hanging="960" w:hangingChars="300"/>
        <w:rPr>
          <w:rFonts w:asciiTheme="minorEastAsia" w:hAnsiTheme="minorEastAsia" w:eastAsiaTheme="minorEastAsia"/>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jc w:val="center"/>
        <w:rPr>
          <w:rFonts w:ascii="方正小标宋简体" w:eastAsia="方正小标宋简体"/>
          <w:b/>
          <w:sz w:val="36"/>
          <w:szCs w:val="36"/>
        </w:rPr>
      </w:pPr>
      <w:r>
        <w:rPr>
          <w:rFonts w:hint="eastAsia" w:ascii="方正小标宋简体" w:eastAsia="方正小标宋简体"/>
          <w:b/>
          <w:sz w:val="36"/>
          <w:szCs w:val="36"/>
        </w:rPr>
        <w:t>湖北科技学院2022年面向社会专项公开招聘博士人员岗位及其资格条件一览表</w:t>
      </w:r>
    </w:p>
    <w:tbl>
      <w:tblPr>
        <w:tblStyle w:val="6"/>
        <w:tblW w:w="14029" w:type="dxa"/>
        <w:tblInd w:w="0" w:type="dxa"/>
        <w:tblLayout w:type="fixed"/>
        <w:tblCellMar>
          <w:top w:w="0" w:type="dxa"/>
          <w:left w:w="0" w:type="dxa"/>
          <w:bottom w:w="0" w:type="dxa"/>
          <w:right w:w="0" w:type="dxa"/>
        </w:tblCellMar>
      </w:tblPr>
      <w:tblGrid>
        <w:gridCol w:w="421"/>
        <w:gridCol w:w="1275"/>
        <w:gridCol w:w="1134"/>
        <w:gridCol w:w="426"/>
        <w:gridCol w:w="567"/>
        <w:gridCol w:w="1134"/>
        <w:gridCol w:w="1701"/>
        <w:gridCol w:w="2835"/>
        <w:gridCol w:w="2268"/>
        <w:gridCol w:w="2268"/>
      </w:tblGrid>
      <w:tr>
        <w:tblPrEx>
          <w:tblCellMar>
            <w:top w:w="0" w:type="dxa"/>
            <w:left w:w="0" w:type="dxa"/>
            <w:bottom w:w="0" w:type="dxa"/>
            <w:right w:w="0" w:type="dxa"/>
          </w:tblCellMar>
        </w:tblPrEx>
        <w:trPr>
          <w:trHeight w:val="450" w:hRule="atLeast"/>
        </w:trPr>
        <w:tc>
          <w:tcPr>
            <w:tcW w:w="421" w:type="dxa"/>
            <w:tcBorders>
              <w:top w:val="single" w:color="auto" w:sz="4" w:space="0"/>
              <w:left w:val="single" w:color="000000" w:sz="4" w:space="0"/>
              <w:bottom w:val="single" w:color="000000" w:sz="4" w:space="0"/>
              <w:right w:val="single" w:color="000000" w:sz="4" w:space="0"/>
            </w:tcBorders>
            <w:vAlign w:val="center"/>
          </w:tcPr>
          <w:p>
            <w:pPr>
              <w:widowControl/>
              <w:textAlignment w:val="center"/>
              <w:rPr>
                <w:rFonts w:ascii="宋体" w:hAnsi="宋体" w:cs="宋体"/>
                <w:b/>
                <w:kern w:val="0"/>
                <w:sz w:val="18"/>
                <w:szCs w:val="18"/>
                <w:lang w:bidi="ar"/>
              </w:rPr>
            </w:pPr>
            <w:r>
              <w:rPr>
                <w:rFonts w:hint="eastAsia" w:ascii="宋体" w:hAnsi="宋体" w:cs="宋体"/>
                <w:b/>
                <w:kern w:val="0"/>
                <w:sz w:val="18"/>
                <w:szCs w:val="18"/>
                <w:lang w:bidi="ar"/>
              </w:rPr>
              <w:t>序号</w:t>
            </w:r>
          </w:p>
        </w:tc>
        <w:tc>
          <w:tcPr>
            <w:tcW w:w="127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kern w:val="0"/>
                <w:sz w:val="18"/>
                <w:szCs w:val="18"/>
                <w:lang w:bidi="ar"/>
              </w:rPr>
            </w:pPr>
            <w:r>
              <w:rPr>
                <w:rFonts w:hint="eastAsia" w:ascii="宋体" w:hAnsi="宋体" w:cs="宋体"/>
                <w:b/>
                <w:kern w:val="0"/>
                <w:sz w:val="18"/>
                <w:szCs w:val="18"/>
                <w:lang w:bidi="ar"/>
              </w:rPr>
              <w:t>用人部门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岗位</w:t>
            </w:r>
            <w:r>
              <w:rPr>
                <w:rFonts w:ascii="宋体" w:hAnsi="宋体" w:cs="宋体"/>
                <w:b/>
                <w:kern w:val="0"/>
                <w:sz w:val="18"/>
                <w:szCs w:val="18"/>
                <w:lang w:bidi="ar"/>
              </w:rPr>
              <w:t xml:space="preserve">        </w:t>
            </w:r>
            <w:r>
              <w:rPr>
                <w:rFonts w:hint="eastAsia" w:ascii="宋体" w:hAnsi="宋体" w:cs="宋体"/>
                <w:b/>
                <w:kern w:val="0"/>
                <w:sz w:val="18"/>
                <w:szCs w:val="18"/>
                <w:lang w:bidi="ar"/>
              </w:rPr>
              <w:t>类型</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岗位</w:t>
            </w:r>
          </w:p>
          <w:p>
            <w:pPr>
              <w:widowControl/>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等级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招聘</w:t>
            </w:r>
          </w:p>
          <w:p>
            <w:pPr>
              <w:widowControl/>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计划</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18"/>
                <w:szCs w:val="18"/>
              </w:rPr>
            </w:pPr>
            <w:r>
              <w:rPr>
                <w:rFonts w:hint="eastAsia" w:ascii="宋体" w:hAnsi="宋体" w:cs="宋体"/>
                <w:b/>
                <w:sz w:val="18"/>
                <w:szCs w:val="18"/>
              </w:rPr>
              <w:t>岗位名称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18"/>
                <w:szCs w:val="18"/>
              </w:rPr>
            </w:pPr>
            <w:r>
              <w:rPr>
                <w:rFonts w:hint="eastAsia" w:ascii="宋体" w:hAnsi="宋体" w:cs="宋体"/>
                <w:b/>
                <w:kern w:val="0"/>
                <w:sz w:val="18"/>
                <w:szCs w:val="18"/>
                <w:lang w:bidi="ar"/>
              </w:rPr>
              <w:t>岗位描述</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
                <w:kern w:val="0"/>
                <w:sz w:val="18"/>
                <w:szCs w:val="18"/>
                <w:lang w:bidi="ar"/>
              </w:rPr>
            </w:pPr>
            <w:r>
              <w:rPr>
                <w:rFonts w:hint="eastAsia" w:ascii="宋体" w:hAnsi="宋体" w:cs="宋体"/>
                <w:b/>
                <w:kern w:val="0"/>
                <w:sz w:val="18"/>
                <w:szCs w:val="18"/>
                <w:lang w:bidi="ar"/>
              </w:rPr>
              <w:t>岗位所需专业</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kern w:val="0"/>
                <w:sz w:val="18"/>
                <w:szCs w:val="18"/>
                <w:lang w:bidi="ar"/>
              </w:rPr>
            </w:pPr>
            <w:r>
              <w:rPr>
                <w:rFonts w:hint="eastAsia" w:ascii="宋体" w:hAnsi="宋体" w:cs="宋体"/>
                <w:b/>
                <w:kern w:val="0"/>
                <w:sz w:val="18"/>
                <w:szCs w:val="18"/>
                <w:lang w:bidi="ar"/>
              </w:rPr>
              <w:t>其他</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sz w:val="18"/>
                <w:szCs w:val="18"/>
              </w:rPr>
            </w:pPr>
            <w:r>
              <w:rPr>
                <w:rFonts w:hint="eastAsia" w:ascii="宋体" w:hAnsi="宋体" w:cs="宋体"/>
                <w:b/>
                <w:sz w:val="18"/>
                <w:szCs w:val="18"/>
              </w:rPr>
              <w:t>部门联系方式</w:t>
            </w:r>
          </w:p>
        </w:tc>
      </w:tr>
      <w:tr>
        <w:tblPrEx>
          <w:tblCellMar>
            <w:top w:w="0" w:type="dxa"/>
            <w:left w:w="0" w:type="dxa"/>
            <w:bottom w:w="0" w:type="dxa"/>
            <w:right w:w="0" w:type="dxa"/>
          </w:tblCellMar>
        </w:tblPrEx>
        <w:trPr>
          <w:trHeight w:val="828"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医学部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从事医学教学和科研的专任教师</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基础医学、临床医学、药学、口腔医学、护理学、生物医学工程、公共卫生与预防医学、眼科学等</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360" w:firstLineChars="200"/>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联系人：夏老师</w:t>
            </w:r>
          </w:p>
          <w:p>
            <w:pPr>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联系电话：1</w:t>
            </w:r>
            <w:r>
              <w:rPr>
                <w:rFonts w:ascii="仿宋_GB2312" w:hAnsi="宋体" w:eastAsia="仿宋_GB2312" w:cs="仿宋_GB2312"/>
                <w:sz w:val="18"/>
                <w:szCs w:val="18"/>
              </w:rPr>
              <w:t>8272198862</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49268573@qq.com</w:t>
            </w:r>
          </w:p>
        </w:tc>
      </w:tr>
      <w:tr>
        <w:tblPrEx>
          <w:tblCellMar>
            <w:top w:w="0" w:type="dxa"/>
            <w:left w:w="0" w:type="dxa"/>
            <w:bottom w:w="0" w:type="dxa"/>
            <w:right w:w="0"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电子与信息工程学院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从事机械工程科研和教学方面工作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机械工程、材料加工工程</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sz w:val="18"/>
                <w:szCs w:val="18"/>
              </w:rPr>
            </w:pP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联系人：徐老师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联系电话：0715-8342263</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664706535@qq.com</w:t>
            </w:r>
          </w:p>
        </w:tc>
      </w:tr>
      <w:tr>
        <w:trPr>
          <w:trHeight w:val="44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电子与信息工程学院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从事电气工程教学方面工作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电气工程</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电子与信息工程学院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从事电子信息教学和科研工作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电子信息类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sz w:val="18"/>
                <w:szCs w:val="18"/>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电子与信息工程学院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从事光电信息教学和科研工作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光电信息类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sz w:val="18"/>
                <w:szCs w:val="18"/>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核技术与化学生物学院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从事园林专业的教学和科研工作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园林相关专业</w:t>
            </w:r>
          </w:p>
        </w:tc>
        <w:tc>
          <w:tcPr>
            <w:tcW w:w="2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本科阶段为园林、风景园林、园林或城市规划设计等专业</w:t>
            </w:r>
          </w:p>
        </w:tc>
        <w:tc>
          <w:tcPr>
            <w:tcW w:w="226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邹老师</w:t>
            </w:r>
            <w:r>
              <w:rPr>
                <w:rFonts w:hint="eastAsia" w:ascii="仿宋_GB2312" w:hAnsi="宋体" w:eastAsia="仿宋_GB2312" w:cs="仿宋_GB2312"/>
                <w:sz w:val="18"/>
                <w:szCs w:val="18"/>
              </w:rPr>
              <w:br w:type="textWrapping"/>
            </w:r>
            <w:r>
              <w:rPr>
                <w:rFonts w:hint="eastAsia" w:ascii="仿宋_GB2312" w:hAnsi="宋体" w:eastAsia="仿宋_GB2312" w:cs="仿宋_GB2312"/>
                <w:sz w:val="18"/>
                <w:szCs w:val="18"/>
              </w:rPr>
              <w:t>18971078772</w:t>
            </w:r>
            <w:r>
              <w:rPr>
                <w:rFonts w:hint="eastAsia" w:ascii="仿宋_GB2312" w:hAnsi="宋体" w:eastAsia="仿宋_GB2312" w:cs="仿宋_GB2312"/>
                <w:sz w:val="18"/>
                <w:szCs w:val="18"/>
              </w:rPr>
              <w:br w:type="textWrapping"/>
            </w:r>
            <w:r>
              <w:rPr>
                <w:rFonts w:hint="eastAsia" w:ascii="仿宋_GB2312" w:hAnsi="宋体" w:eastAsia="仿宋_GB2312" w:cs="仿宋_GB2312"/>
                <w:sz w:val="18"/>
                <w:szCs w:val="18"/>
              </w:rPr>
              <w:t>343649765@qq.com</w:t>
            </w:r>
          </w:p>
        </w:tc>
      </w:tr>
      <w:tr>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核技术与化学生物学院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从事化学工程教学和科研工作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化学工程或化学工艺</w:t>
            </w:r>
          </w:p>
        </w:tc>
        <w:tc>
          <w:tcPr>
            <w:tcW w:w="226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本科为化学工程与工艺，能熟练使用ASPEN和PROII等主流化工模拟软件。</w:t>
            </w:r>
          </w:p>
        </w:tc>
        <w:tc>
          <w:tcPr>
            <w:tcW w:w="2268"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胡老师</w:t>
            </w:r>
            <w:r>
              <w:rPr>
                <w:rFonts w:hint="eastAsia" w:ascii="仿宋_GB2312" w:hAnsi="宋体" w:eastAsia="仿宋_GB2312" w:cs="仿宋_GB2312"/>
                <w:sz w:val="18"/>
                <w:szCs w:val="18"/>
              </w:rPr>
              <w:br w:type="textWrapping"/>
            </w:r>
            <w:r>
              <w:rPr>
                <w:rFonts w:hint="eastAsia" w:ascii="仿宋_GB2312" w:hAnsi="宋体" w:eastAsia="仿宋_GB2312" w:cs="仿宋_GB2312"/>
                <w:sz w:val="18"/>
                <w:szCs w:val="18"/>
              </w:rPr>
              <w:t>13545585643</w:t>
            </w:r>
            <w:r>
              <w:rPr>
                <w:rFonts w:hint="eastAsia" w:ascii="仿宋_GB2312" w:hAnsi="宋体" w:eastAsia="仿宋_GB2312" w:cs="仿宋_GB2312"/>
                <w:sz w:val="18"/>
                <w:szCs w:val="18"/>
              </w:rPr>
              <w:br w:type="textWrapping"/>
            </w:r>
            <w:r>
              <w:rPr>
                <w:rFonts w:hint="eastAsia" w:ascii="仿宋_GB2312" w:hAnsi="宋体" w:eastAsia="仿宋_GB2312" w:cs="仿宋_GB2312"/>
                <w:sz w:val="18"/>
                <w:szCs w:val="18"/>
              </w:rPr>
              <w:t>18015802@qq.com</w:t>
            </w:r>
          </w:p>
        </w:tc>
      </w:tr>
      <w:tr>
        <w:tblPrEx>
          <w:tblCellMar>
            <w:top w:w="0" w:type="dxa"/>
            <w:left w:w="0" w:type="dxa"/>
            <w:bottom w:w="0" w:type="dxa"/>
            <w:right w:w="0"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核技术与化学生物学院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从事微生物教学和科研工作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微生物学及相关专业</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微生物发酵，食品方向</w:t>
            </w:r>
          </w:p>
        </w:tc>
        <w:tc>
          <w:tcPr>
            <w:tcW w:w="2268"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钟老师</w:t>
            </w:r>
            <w:r>
              <w:rPr>
                <w:rFonts w:hint="eastAsia" w:ascii="仿宋_GB2312" w:hAnsi="宋体" w:eastAsia="仿宋_GB2312" w:cs="仿宋_GB2312"/>
                <w:sz w:val="18"/>
                <w:szCs w:val="18"/>
              </w:rPr>
              <w:br w:type="textWrapping"/>
            </w:r>
            <w:r>
              <w:rPr>
                <w:rFonts w:hint="eastAsia" w:ascii="仿宋_GB2312" w:hAnsi="宋体" w:eastAsia="仿宋_GB2312" w:cs="仿宋_GB2312"/>
                <w:sz w:val="18"/>
                <w:szCs w:val="18"/>
              </w:rPr>
              <w:t>17764274491</w:t>
            </w:r>
            <w:r>
              <w:rPr>
                <w:rFonts w:hint="eastAsia" w:ascii="仿宋_GB2312" w:hAnsi="宋体" w:eastAsia="仿宋_GB2312" w:cs="仿宋_GB2312"/>
                <w:sz w:val="18"/>
                <w:szCs w:val="18"/>
              </w:rPr>
              <w:br w:type="textWrapping"/>
            </w:r>
            <w:r>
              <w:rPr>
                <w:rFonts w:hint="eastAsia" w:ascii="仿宋_GB2312" w:hAnsi="宋体" w:eastAsia="仿宋_GB2312" w:cs="仿宋_GB2312"/>
                <w:sz w:val="18"/>
                <w:szCs w:val="18"/>
              </w:rPr>
              <w:t>568109078@qq.com</w:t>
            </w: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人文与传媒学院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从事新媒体专业教学工作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新闻传播学类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联系人：郭老师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联系电话：0715-8330391</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673363746@qq.com</w:t>
            </w:r>
          </w:p>
        </w:tc>
      </w:tr>
      <w:tr>
        <w:tblPrEx>
          <w:tblCellMar>
            <w:top w:w="0" w:type="dxa"/>
            <w:left w:w="0" w:type="dxa"/>
            <w:bottom w:w="0" w:type="dxa"/>
            <w:right w:w="0" w:type="dxa"/>
          </w:tblCellMar>
        </w:tblPrEx>
        <w:trPr>
          <w:trHeight w:val="47"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人文与传媒学院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从事广播与电视编导专业教学工作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sz w:val="18"/>
                <w:szCs w:val="18"/>
              </w:rPr>
            </w:pPr>
            <w:r>
              <w:rPr>
                <w:rFonts w:hint="eastAsia" w:ascii="仿宋_GB2312" w:hAnsi="仿宋_GB2312" w:eastAsia="仿宋_GB2312" w:cs="仿宋_GB2312"/>
                <w:kern w:val="0"/>
                <w:sz w:val="18"/>
                <w:szCs w:val="18"/>
                <w:lang w:bidi="ar"/>
              </w:rPr>
              <w:t>戏剧影视学类，新闻传播学类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5"/>
                <w:szCs w:val="15"/>
              </w:rPr>
            </w:pPr>
            <w:r>
              <w:rPr>
                <w:rFonts w:hint="eastAsia" w:ascii="仿宋_GB2312" w:hAnsi="宋体" w:eastAsia="仿宋_GB2312" w:cs="仿宋_GB2312"/>
                <w:sz w:val="15"/>
                <w:szCs w:val="15"/>
              </w:rPr>
              <w:t>本科为广播电视编导专业，博士（硕士）为戏剧与影视学或广播电视艺术学或电影学专业</w:t>
            </w: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计算机科学与技术学院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从事专业教学、科研方面工作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计算机类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联系人：肖老师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联系电话：0715-8338044</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14297384@qq.com</w:t>
            </w: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教育学院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从事专业教学和研究方面的工作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心理学类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联系人：李老师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联系电话：0715-8338145</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806137898@qq.com</w:t>
            </w:r>
          </w:p>
        </w:tc>
      </w:tr>
      <w:tr>
        <w:tblPrEx>
          <w:tblCellMar>
            <w:top w:w="0" w:type="dxa"/>
            <w:left w:w="0" w:type="dxa"/>
            <w:bottom w:w="0" w:type="dxa"/>
            <w:right w:w="0"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教育学院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从事专业教学和研究方面的工作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教育学类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blPrEx>
          <w:tblCellMar>
            <w:top w:w="0" w:type="dxa"/>
            <w:left w:w="0" w:type="dxa"/>
            <w:bottom w:w="0" w:type="dxa"/>
            <w:right w:w="0" w:type="dxa"/>
          </w:tblCellMar>
        </w:tblPrEx>
        <w:trPr>
          <w:trHeight w:val="90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经济与管理学院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从事管理学类专业教学和科研工作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管理学类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联系人：宋老师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联系电话：0715-8338144</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song1230@vip.qq.com</w:t>
            </w:r>
          </w:p>
        </w:tc>
      </w:tr>
      <w:tr>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经济与管理学院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从事经济学专业教学和科研工作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经济学类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马克思主义学院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从事教学及科研等方面的工作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马克思主义理论等相关专业</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联系人：孙老师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联系电话：0715-8250960</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472310960@qq.com</w:t>
            </w: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7</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数学与统计学院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从事教学科研工作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数学类或统计类</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联系人：陈老师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联系电话：13886510836</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chensheng_an@163.com</w:t>
            </w:r>
          </w:p>
        </w:tc>
      </w:tr>
      <w:tr>
        <w:tblPrEx>
          <w:tblCellMar>
            <w:top w:w="0" w:type="dxa"/>
            <w:left w:w="0" w:type="dxa"/>
            <w:bottom w:w="0" w:type="dxa"/>
            <w:right w:w="0" w:type="dxa"/>
          </w:tblCellMar>
        </w:tblPrEx>
        <w:trPr>
          <w:trHeight w:val="45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8</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体育学院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从事教学科研工作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体育学</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联系人：洪老师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联系电话：0715-8266776</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158062003@qq.com</w:t>
            </w:r>
          </w:p>
        </w:tc>
      </w:tr>
      <w:tr>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1</w:t>
            </w:r>
            <w:r>
              <w:rPr>
                <w:rFonts w:ascii="仿宋_GB2312" w:hAnsi="宋体" w:eastAsia="仿宋_GB2312" w:cs="仿宋_GB2312"/>
                <w:kern w:val="0"/>
                <w:sz w:val="18"/>
                <w:szCs w:val="18"/>
                <w:lang w:bidi="ar"/>
              </w:rPr>
              <w:t>9</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外国语学院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从事外语教学与科研工作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英语语言文学、外国语言学及应用语言学</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联系人：李老师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联系电话：0715-8338009</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邮箱：474694177.com</w:t>
            </w:r>
          </w:p>
        </w:tc>
      </w:tr>
      <w:tr>
        <w:tblPrEx>
          <w:tblCellMar>
            <w:top w:w="0" w:type="dxa"/>
            <w:left w:w="0" w:type="dxa"/>
            <w:bottom w:w="0" w:type="dxa"/>
            <w:right w:w="0" w:type="dxa"/>
          </w:tblCellMar>
        </w:tblPrEx>
        <w:trPr>
          <w:trHeight w:val="90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r>
              <w:rPr>
                <w:rFonts w:ascii="仿宋_GB2312" w:hAnsi="宋体" w:eastAsia="仿宋_GB2312" w:cs="仿宋_GB2312"/>
                <w:kern w:val="0"/>
                <w:sz w:val="18"/>
                <w:szCs w:val="18"/>
                <w:lang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艺术与设计学院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从事教学科研工作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美术学、设计学、建筑学</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联系人：张老师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w:t>
            </w:r>
            <w:r>
              <w:rPr>
                <w:rFonts w:ascii="仿宋_GB2312" w:hAnsi="宋体" w:eastAsia="仿宋_GB2312" w:cs="仿宋_GB2312"/>
                <w:sz w:val="18"/>
                <w:szCs w:val="18"/>
              </w:rPr>
              <w:t>0715-8338142</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邮箱：34623961@qq.com</w:t>
            </w:r>
          </w:p>
        </w:tc>
      </w:tr>
      <w:tr>
        <w:tblPrEx>
          <w:tblCellMar>
            <w:top w:w="0" w:type="dxa"/>
            <w:left w:w="0" w:type="dxa"/>
            <w:bottom w:w="0" w:type="dxa"/>
            <w:right w:w="0"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r>
              <w:rPr>
                <w:rFonts w:ascii="仿宋_GB2312" w:hAnsi="宋体" w:eastAsia="仿宋_GB2312" w:cs="仿宋_GB2312"/>
                <w:kern w:val="0"/>
                <w:sz w:val="18"/>
                <w:szCs w:val="18"/>
                <w:lang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音乐学院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从音乐学专业教学工作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音乐学</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联系人：夏老师</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w:t>
            </w:r>
            <w:r>
              <w:rPr>
                <w:rFonts w:ascii="仿宋_GB2312" w:hAnsi="宋体" w:eastAsia="仿宋_GB2312" w:cs="仿宋_GB2312"/>
                <w:sz w:val="18"/>
                <w:szCs w:val="18"/>
              </w:rPr>
              <w:t>0715-8616992</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邮箱：995956368@qq.com</w:t>
            </w:r>
          </w:p>
        </w:tc>
      </w:tr>
      <w:tr>
        <w:tblPrEx>
          <w:tblCellMar>
            <w:top w:w="0" w:type="dxa"/>
            <w:left w:w="0" w:type="dxa"/>
            <w:bottom w:w="0" w:type="dxa"/>
            <w:right w:w="0" w:type="dxa"/>
          </w:tblCellMar>
        </w:tblPrEx>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r>
              <w:rPr>
                <w:rFonts w:ascii="仿宋_GB2312" w:hAnsi="宋体" w:eastAsia="仿宋_GB2312" w:cs="仿宋_GB2312"/>
                <w:kern w:val="0"/>
                <w:sz w:val="18"/>
                <w:szCs w:val="18"/>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资源环境科学与工程学院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从事土地资源管理专业课程教学及科研方面工作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土地资源管理、城乡规划</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ind w:firstLine="360" w:firstLineChars="200"/>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联系人：肖老师</w:t>
            </w:r>
          </w:p>
          <w:p>
            <w:pPr>
              <w:ind w:firstLine="180" w:firstLineChars="100"/>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联系电话：0715-8266272</w:t>
            </w:r>
          </w:p>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sz w:val="18"/>
                <w:szCs w:val="18"/>
              </w:rPr>
              <w:t>邮箱：</w:t>
            </w:r>
            <w:r>
              <w:rPr>
                <w:rFonts w:ascii="仿宋_GB2312" w:hAnsi="宋体" w:eastAsia="仿宋_GB2312" w:cs="仿宋_GB2312"/>
                <w:sz w:val="18"/>
                <w:szCs w:val="18"/>
              </w:rPr>
              <w:t>1176303172@qq.com</w:t>
            </w:r>
          </w:p>
        </w:tc>
      </w:tr>
      <w:tr>
        <w:trPr>
          <w:trHeight w:val="675"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r>
              <w:rPr>
                <w:rFonts w:ascii="仿宋_GB2312" w:hAnsi="宋体" w:eastAsia="仿宋_GB2312" w:cs="仿宋_GB2312"/>
                <w:kern w:val="0"/>
                <w:sz w:val="18"/>
                <w:szCs w:val="18"/>
                <w:lang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资源环境科学与工程学院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从事工程管理专业课程教学及科研方面工作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土木工程、工程管理、房地产开发与管理、造价管理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blPrEx>
          <w:tblCellMar>
            <w:top w:w="0" w:type="dxa"/>
            <w:left w:w="0" w:type="dxa"/>
            <w:bottom w:w="0" w:type="dxa"/>
            <w:right w:w="0" w:type="dxa"/>
          </w:tblCellMar>
        </w:tblPrEx>
        <w:trPr>
          <w:trHeight w:val="90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r>
              <w:rPr>
                <w:rFonts w:ascii="仿宋_GB2312" w:hAnsi="宋体" w:eastAsia="仿宋_GB2312" w:cs="仿宋_GB2312"/>
                <w:kern w:val="0"/>
                <w:sz w:val="18"/>
                <w:szCs w:val="18"/>
                <w:lang w:bidi="ar"/>
              </w:rPr>
              <w:t>4</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资源环境科学与工程学院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从事地理信息科学专业或测绘工程课程教学及科研工作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sz w:val="18"/>
                <w:szCs w:val="18"/>
              </w:rPr>
            </w:pPr>
            <w:r>
              <w:rPr>
                <w:rFonts w:hint="eastAsia" w:ascii="仿宋_GB2312" w:hAnsi="宋体" w:eastAsia="仿宋_GB2312" w:cs="仿宋_GB2312"/>
                <w:kern w:val="0"/>
                <w:sz w:val="18"/>
                <w:szCs w:val="18"/>
                <w:lang w:bidi="ar"/>
              </w:rPr>
              <w:t>地理信息科学、遥感科学与技术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sz w:val="18"/>
                <w:szCs w:val="18"/>
              </w:rPr>
            </w:pPr>
          </w:p>
        </w:tc>
      </w:tr>
      <w:tr>
        <w:tblPrEx>
          <w:tblCellMar>
            <w:top w:w="0" w:type="dxa"/>
            <w:left w:w="0" w:type="dxa"/>
            <w:bottom w:w="0" w:type="dxa"/>
            <w:right w:w="0" w:type="dxa"/>
          </w:tblCellMar>
        </w:tblPrEx>
        <w:trPr>
          <w:trHeight w:val="90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r>
              <w:rPr>
                <w:rFonts w:ascii="仿宋_GB2312" w:hAnsi="宋体" w:eastAsia="仿宋_GB2312" w:cs="仿宋_GB2312"/>
                <w:kern w:val="0"/>
                <w:sz w:val="18"/>
                <w:szCs w:val="18"/>
                <w:lang w:bidi="ar"/>
              </w:rPr>
              <w:t>5</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工程技术研究院</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从事科研及社会服务方面工作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kern w:val="0"/>
                <w:sz w:val="18"/>
                <w:szCs w:val="18"/>
                <w:lang w:bidi="ar"/>
              </w:rPr>
              <w:t>电气类、自动化类、机械类、计算机类等相关专业</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sz w:val="18"/>
                <w:szCs w:val="18"/>
              </w:rPr>
              <w:t>联系人：</w:t>
            </w:r>
            <w:r>
              <w:rPr>
                <w:rFonts w:hint="eastAsia" w:ascii="仿宋_GB2312" w:hAnsi="宋体" w:eastAsia="仿宋_GB2312" w:cs="仿宋_GB2312"/>
                <w:kern w:val="0"/>
                <w:sz w:val="18"/>
                <w:szCs w:val="18"/>
                <w:lang w:bidi="ar"/>
              </w:rPr>
              <w:t>柳</w:t>
            </w:r>
            <w:r>
              <w:rPr>
                <w:rFonts w:hint="eastAsia" w:ascii="仿宋_GB2312" w:hAnsi="宋体" w:eastAsia="仿宋_GB2312" w:cs="仿宋_GB2312"/>
                <w:sz w:val="18"/>
                <w:szCs w:val="18"/>
              </w:rPr>
              <w:t>老师</w:t>
            </w:r>
          </w:p>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sz w:val="18"/>
                <w:szCs w:val="18"/>
              </w:rPr>
              <w:t>联系电话：</w:t>
            </w:r>
            <w:r>
              <w:rPr>
                <w:rFonts w:ascii="仿宋_GB2312" w:hAnsi="宋体" w:eastAsia="仿宋_GB2312" w:cs="仿宋_GB2312"/>
                <w:kern w:val="0"/>
                <w:sz w:val="18"/>
                <w:szCs w:val="18"/>
                <w:lang w:bidi="ar"/>
              </w:rPr>
              <w:t>18986639618</w:t>
            </w:r>
          </w:p>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sz w:val="18"/>
                <w:szCs w:val="18"/>
              </w:rPr>
              <w:t>邮箱：</w:t>
            </w:r>
            <w:r>
              <w:rPr>
                <w:rFonts w:hint="eastAsia" w:ascii="仿宋_GB2312" w:hAnsi="宋体" w:eastAsia="仿宋_GB2312" w:cs="仿宋_GB2312"/>
                <w:kern w:val="0"/>
                <w:sz w:val="18"/>
                <w:szCs w:val="18"/>
                <w:lang w:bidi="ar"/>
              </w:rPr>
              <w:t>838528347@qq.com</w:t>
            </w:r>
          </w:p>
        </w:tc>
      </w:tr>
      <w:tr>
        <w:tblPrEx>
          <w:tblCellMar>
            <w:top w:w="0" w:type="dxa"/>
            <w:left w:w="0" w:type="dxa"/>
            <w:bottom w:w="0" w:type="dxa"/>
            <w:right w:w="0" w:type="dxa"/>
          </w:tblCellMar>
        </w:tblPrEx>
        <w:trPr>
          <w:trHeight w:val="900" w:hRule="atLeast"/>
        </w:trPr>
        <w:tc>
          <w:tcPr>
            <w:tcW w:w="421"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r>
              <w:rPr>
                <w:rFonts w:ascii="仿宋_GB2312" w:hAnsi="宋体" w:eastAsia="仿宋_GB2312" w:cs="仿宋_GB2312"/>
                <w:kern w:val="0"/>
                <w:sz w:val="18"/>
                <w:szCs w:val="18"/>
                <w:lang w:bidi="ar"/>
              </w:rPr>
              <w:t>6</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鄂南文化研究中心</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专技</w:t>
            </w:r>
            <w:r>
              <w:rPr>
                <w:rFonts w:ascii="仿宋_GB2312" w:hAnsi="宋体" w:eastAsia="仿宋_GB2312" w:cs="仿宋_GB2312"/>
                <w:kern w:val="0"/>
                <w:sz w:val="18"/>
                <w:szCs w:val="18"/>
                <w:lang w:bidi="ar"/>
              </w:rPr>
              <w:t xml:space="preserve">         </w:t>
            </w:r>
            <w:r>
              <w:rPr>
                <w:rFonts w:hint="eastAsia" w:ascii="仿宋_GB2312" w:hAnsi="宋体" w:eastAsia="仿宋_GB2312" w:cs="仿宋_GB2312"/>
                <w:kern w:val="0"/>
                <w:sz w:val="18"/>
                <w:szCs w:val="18"/>
                <w:lang w:bidi="ar"/>
              </w:rPr>
              <w:t>岗位</w:t>
            </w:r>
          </w:p>
        </w:tc>
        <w:tc>
          <w:tcPr>
            <w:tcW w:w="4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十级</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kern w:val="0"/>
                <w:sz w:val="18"/>
                <w:szCs w:val="18"/>
                <w:lang w:bidi="ar"/>
              </w:rPr>
              <w:t>专任教师</w:t>
            </w:r>
          </w:p>
        </w:tc>
        <w:tc>
          <w:tcPr>
            <w:tcW w:w="17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从事鄂南地域文化及社会学、民俗学等方面的研究</w:t>
            </w:r>
          </w:p>
        </w:tc>
        <w:tc>
          <w:tcPr>
            <w:tcW w:w="28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kern w:val="0"/>
                <w:sz w:val="18"/>
                <w:szCs w:val="18"/>
                <w:lang w:bidi="ar"/>
              </w:rPr>
            </w:pPr>
            <w:r>
              <w:rPr>
                <w:rFonts w:hint="eastAsia" w:ascii="仿宋_GB2312" w:hAnsi="仿宋_GB2312" w:eastAsia="仿宋_GB2312" w:cs="仿宋_GB2312"/>
                <w:sz w:val="18"/>
                <w:szCs w:val="18"/>
              </w:rPr>
              <w:t>社会学、人类学、历史学、民俗学</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_GB2312" w:hAnsi="宋体" w:eastAsia="仿宋_GB2312" w:cs="仿宋_GB2312"/>
                <w:sz w:val="18"/>
                <w:szCs w:val="18"/>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sz w:val="18"/>
                <w:szCs w:val="18"/>
              </w:rPr>
              <w:t>联系人：</w:t>
            </w:r>
            <w:r>
              <w:rPr>
                <w:rFonts w:hint="eastAsia" w:ascii="仿宋_GB2312" w:hAnsi="宋体" w:eastAsia="仿宋_GB2312" w:cs="仿宋_GB2312"/>
                <w:kern w:val="0"/>
                <w:sz w:val="18"/>
                <w:szCs w:val="18"/>
                <w:lang w:bidi="ar"/>
              </w:rPr>
              <w:t>何</w:t>
            </w:r>
            <w:r>
              <w:rPr>
                <w:rFonts w:hint="eastAsia" w:ascii="仿宋_GB2312" w:hAnsi="宋体" w:eastAsia="仿宋_GB2312" w:cs="仿宋_GB2312"/>
                <w:sz w:val="18"/>
                <w:szCs w:val="18"/>
              </w:rPr>
              <w:t>老师</w:t>
            </w:r>
          </w:p>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sz w:val="18"/>
                <w:szCs w:val="18"/>
              </w:rPr>
              <w:t>联系电话：</w:t>
            </w:r>
            <w:r>
              <w:rPr>
                <w:rFonts w:ascii="仿宋_GB2312" w:hAnsi="宋体" w:eastAsia="仿宋_GB2312" w:cs="仿宋_GB2312"/>
                <w:kern w:val="0"/>
                <w:sz w:val="18"/>
                <w:szCs w:val="18"/>
                <w:lang w:bidi="ar"/>
              </w:rPr>
              <w:t>13997522527</w:t>
            </w:r>
          </w:p>
          <w:p>
            <w:pPr>
              <w:widowControl/>
              <w:jc w:val="center"/>
              <w:textAlignment w:val="center"/>
              <w:rPr>
                <w:rFonts w:ascii="仿宋_GB2312" w:hAnsi="宋体" w:eastAsia="仿宋_GB2312" w:cs="仿宋_GB2312"/>
                <w:kern w:val="0"/>
                <w:sz w:val="18"/>
                <w:szCs w:val="18"/>
                <w:lang w:bidi="ar"/>
              </w:rPr>
            </w:pPr>
            <w:r>
              <w:rPr>
                <w:rFonts w:hint="eastAsia" w:ascii="仿宋_GB2312" w:hAnsi="宋体" w:eastAsia="仿宋_GB2312" w:cs="仿宋_GB2312"/>
                <w:sz w:val="18"/>
                <w:szCs w:val="18"/>
              </w:rPr>
              <w:t>邮箱：</w:t>
            </w:r>
            <w:r>
              <w:rPr>
                <w:rFonts w:hint="eastAsia" w:ascii="仿宋_GB2312" w:hAnsi="宋体" w:eastAsia="仿宋_GB2312" w:cs="仿宋_GB2312"/>
                <w:kern w:val="0"/>
                <w:sz w:val="18"/>
                <w:szCs w:val="18"/>
                <w:lang w:bidi="ar"/>
              </w:rPr>
              <w:t>66218226@qq.com</w:t>
            </w:r>
          </w:p>
        </w:tc>
      </w:tr>
    </w:tbl>
    <w:p>
      <w:pPr>
        <w:spacing w:line="260" w:lineRule="exact"/>
        <w:rPr>
          <w:rFonts w:ascii="仿宋_GB2312" w:hAnsi="华文楷体" w:eastAsia="仿宋_GB2312"/>
          <w:sz w:val="32"/>
          <w:szCs w:val="32"/>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Helvetica">
    <w:altName w:val="DejaVu Sans"/>
    <w:panose1 w:val="020B0604020202020204"/>
    <w:charset w:val="00"/>
    <w:family w:val="swiss"/>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napToGrid/>
      <w:rPr>
        <w:rStyle w:val="9"/>
        <w:sz w:val="28"/>
        <w:szCs w:val="28"/>
      </w:rPr>
    </w:pPr>
    <w:r>
      <w:rPr>
        <w:rStyle w:val="9"/>
        <w:rFonts w:hint="eastAsia"/>
        <w:sz w:val="28"/>
        <w:szCs w:val="28"/>
      </w:rPr>
      <w:t>—</w:t>
    </w:r>
    <w:r>
      <w:rPr>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9</w:t>
    </w:r>
    <w:r>
      <w:rPr>
        <w:sz w:val="28"/>
        <w:szCs w:val="28"/>
      </w:rPr>
      <w:fldChar w:fldCharType="end"/>
    </w:r>
    <w:r>
      <w:rPr>
        <w:rStyle w:val="9"/>
        <w:rFonts w:hint="eastAsia"/>
        <w:sz w:val="28"/>
        <w:szCs w:val="28"/>
      </w:rPr>
      <w:t>—</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3151A"/>
    <w:multiLevelType w:val="singleLevel"/>
    <w:tmpl w:val="B6C3151A"/>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E3EEC"/>
    <w:rsid w:val="000B7C7A"/>
    <w:rsid w:val="0010381C"/>
    <w:rsid w:val="00124B56"/>
    <w:rsid w:val="0017212D"/>
    <w:rsid w:val="001B527D"/>
    <w:rsid w:val="00211BBA"/>
    <w:rsid w:val="00251BBC"/>
    <w:rsid w:val="00254068"/>
    <w:rsid w:val="00267353"/>
    <w:rsid w:val="00270DCB"/>
    <w:rsid w:val="002A1F53"/>
    <w:rsid w:val="002B3086"/>
    <w:rsid w:val="002C3A14"/>
    <w:rsid w:val="003B1860"/>
    <w:rsid w:val="003D737E"/>
    <w:rsid w:val="005214D8"/>
    <w:rsid w:val="0053145A"/>
    <w:rsid w:val="005410A4"/>
    <w:rsid w:val="00587FB6"/>
    <w:rsid w:val="005B1C04"/>
    <w:rsid w:val="005C4061"/>
    <w:rsid w:val="005D664C"/>
    <w:rsid w:val="005F1483"/>
    <w:rsid w:val="005F2F7C"/>
    <w:rsid w:val="00647D3F"/>
    <w:rsid w:val="0065001A"/>
    <w:rsid w:val="006520B8"/>
    <w:rsid w:val="00675DBF"/>
    <w:rsid w:val="00693355"/>
    <w:rsid w:val="00754535"/>
    <w:rsid w:val="00756A14"/>
    <w:rsid w:val="00785452"/>
    <w:rsid w:val="007B3B1C"/>
    <w:rsid w:val="008207F4"/>
    <w:rsid w:val="00822FE1"/>
    <w:rsid w:val="00823951"/>
    <w:rsid w:val="00860885"/>
    <w:rsid w:val="008B1659"/>
    <w:rsid w:val="008D7EFF"/>
    <w:rsid w:val="008E742E"/>
    <w:rsid w:val="00903CD8"/>
    <w:rsid w:val="00913A92"/>
    <w:rsid w:val="00931712"/>
    <w:rsid w:val="00943911"/>
    <w:rsid w:val="009509F8"/>
    <w:rsid w:val="009C4B79"/>
    <w:rsid w:val="00AA0FFC"/>
    <w:rsid w:val="00AE2E96"/>
    <w:rsid w:val="00AE5F86"/>
    <w:rsid w:val="00AF0BDA"/>
    <w:rsid w:val="00B04269"/>
    <w:rsid w:val="00B51C63"/>
    <w:rsid w:val="00B60CBF"/>
    <w:rsid w:val="00B80485"/>
    <w:rsid w:val="00BC5BF1"/>
    <w:rsid w:val="00C00E92"/>
    <w:rsid w:val="00C03E50"/>
    <w:rsid w:val="00C57E21"/>
    <w:rsid w:val="00CD622E"/>
    <w:rsid w:val="00CE38A4"/>
    <w:rsid w:val="00CF0721"/>
    <w:rsid w:val="00D35410"/>
    <w:rsid w:val="00D512C4"/>
    <w:rsid w:val="00DA32ED"/>
    <w:rsid w:val="00E43A6F"/>
    <w:rsid w:val="00E62B76"/>
    <w:rsid w:val="00E96E7F"/>
    <w:rsid w:val="00EC3248"/>
    <w:rsid w:val="00EF306E"/>
    <w:rsid w:val="00EF49BA"/>
    <w:rsid w:val="00F04F73"/>
    <w:rsid w:val="00F339F2"/>
    <w:rsid w:val="00FC6EB9"/>
    <w:rsid w:val="00FD5C98"/>
    <w:rsid w:val="00FF0E6B"/>
    <w:rsid w:val="146E3EEC"/>
    <w:rsid w:val="19AC44C5"/>
    <w:rsid w:val="32B95861"/>
    <w:rsid w:val="398C0A38"/>
    <w:rsid w:val="4FBD6A9F"/>
    <w:rsid w:val="CBFFFF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ascii="Calibri" w:hAnsi="Calibri" w:eastAsia="宋体" w:cs="Times New Roman"/>
      <w:b/>
    </w:rPr>
  </w:style>
  <w:style w:type="character" w:styleId="9">
    <w:name w:val="page number"/>
    <w:unhideWhenUsed/>
    <w:qFormat/>
    <w:uiPriority w:val="99"/>
    <w:rPr>
      <w:rFonts w:ascii="Calibri" w:hAnsi="Calibri" w:eastAsia="宋体" w:cs="Times New Roman"/>
    </w:rPr>
  </w:style>
  <w:style w:type="character" w:styleId="10">
    <w:name w:val="FollowedHyperlink"/>
    <w:basedOn w:val="7"/>
    <w:semiHidden/>
    <w:unhideWhenUsed/>
    <w:qFormat/>
    <w:uiPriority w:val="0"/>
    <w:rPr>
      <w:color w:val="954F72" w:themeColor="followedHyperlink"/>
      <w:u w:val="single"/>
      <w14:textFill>
        <w14:solidFill>
          <w14:schemeClr w14:val="folHlink"/>
        </w14:solidFill>
      </w14:textFill>
    </w:rPr>
  </w:style>
  <w:style w:type="character" w:styleId="11">
    <w:name w:val="Hyperlink"/>
    <w:basedOn w:val="7"/>
    <w:unhideWhenUsed/>
    <w:qFormat/>
    <w:uiPriority w:val="0"/>
    <w:rPr>
      <w:color w:val="0563C1" w:themeColor="hyperlink"/>
      <w:u w:val="single"/>
      <w14:textFill>
        <w14:solidFill>
          <w14:schemeClr w14:val="hlink"/>
        </w14:solidFill>
      </w14:textFill>
    </w:rPr>
  </w:style>
  <w:style w:type="character" w:styleId="12">
    <w:name w:val="annotation reference"/>
    <w:basedOn w:val="7"/>
    <w:qFormat/>
    <w:uiPriority w:val="0"/>
    <w:rPr>
      <w:sz w:val="21"/>
      <w:szCs w:val="21"/>
    </w:rPr>
  </w:style>
  <w:style w:type="character" w:customStyle="1" w:styleId="13">
    <w:name w:val="未处理的提及1"/>
    <w:basedOn w:val="7"/>
    <w:semiHidden/>
    <w:unhideWhenUsed/>
    <w:qFormat/>
    <w:uiPriority w:val="99"/>
    <w:rPr>
      <w:color w:val="605E5C"/>
      <w:shd w:val="clear" w:color="auto" w:fill="E1DFDD"/>
    </w:rPr>
  </w:style>
  <w:style w:type="paragraph" w:styleId="14">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810</Words>
  <Characters>4618</Characters>
  <Lines>38</Lines>
  <Paragraphs>10</Paragraphs>
  <TotalTime>148</TotalTime>
  <ScaleCrop>false</ScaleCrop>
  <LinksUpToDate>false</LinksUpToDate>
  <CharactersWithSpaces>5418</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2022-02-17T10:37:00Z</dcterms:created>
  <dc:creator>lenovo</dc:creator>
  <cp:lastModifiedBy>user</cp:lastModifiedBy>
  <cp:lastPrinted>2022-05-23T17:59:27Z</cp:lastPrinted>
  <dcterms:modified xsi:type="dcterms:W3CDTF">2022-05-23T17:59:28Z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5E25DE7B8E65470E95DF09FFAED99552</vt:lpwstr>
  </property>
</Properties>
</file>