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四</w:t>
      </w:r>
    </w:p>
    <w:p>
      <w:pPr>
        <w:spacing w:line="500" w:lineRule="exact"/>
        <w:ind w:firstLine="198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</w:rPr>
        <w:t>2022年</w:t>
      </w:r>
      <w:r>
        <w:rPr>
          <w:rFonts w:hint="eastAsia" w:ascii="黑体" w:hAnsi="黑体" w:eastAsia="黑体" w:cs="黑体"/>
          <w:spacing w:val="-20"/>
          <w:sz w:val="44"/>
          <w:szCs w:val="44"/>
          <w:lang w:eastAsia="zh-CN"/>
        </w:rPr>
        <w:t>绥宁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县</w:t>
      </w:r>
      <w:r>
        <w:rPr>
          <w:rFonts w:hint="eastAsia" w:ascii="黑体" w:hAnsi="黑体" w:eastAsia="黑体" w:cs="黑体"/>
          <w:bCs/>
          <w:sz w:val="44"/>
          <w:szCs w:val="44"/>
        </w:rPr>
        <w:t>公开招聘教师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（第二批）</w:t>
      </w:r>
      <w:r>
        <w:rPr>
          <w:rFonts w:hint="eastAsia" w:ascii="黑体" w:hAnsi="黑体" w:eastAsia="黑体" w:cs="黑体"/>
          <w:bCs/>
          <w:sz w:val="44"/>
          <w:szCs w:val="44"/>
        </w:rPr>
        <w:t>新冠肺炎疫情防控告知书</w:t>
      </w:r>
    </w:p>
    <w:p>
      <w:pPr>
        <w:pStyle w:val="5"/>
        <w:widowControl/>
        <w:spacing w:before="0" w:beforeAutospacing="0" w:after="0" w:afterAutospacing="0" w:line="360" w:lineRule="exact"/>
        <w:ind w:firstLine="420" w:firstLineChars="200"/>
        <w:jc w:val="both"/>
        <w:rPr>
          <w:rFonts w:ascii="仿宋" w:hAnsi="仿宋" w:eastAsia="仿宋" w:cs="仿宋"/>
          <w:color w:val="000000"/>
          <w:sz w:val="21"/>
          <w:szCs w:val="21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为保障广大考生和考务工作人员生命安全和身体健康，确保本次公开招聘教师工作安全进行，请所有考生知悉、理解、配合、支持公开招聘教师工作疫情防控的措施和要求。</w:t>
      </w:r>
    </w:p>
    <w:p>
      <w:pPr>
        <w:spacing w:line="460" w:lineRule="exact"/>
        <w:ind w:firstLine="60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意做好自我健康管理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在教师招聘</w:t>
      </w:r>
      <w:r>
        <w:rPr>
          <w:rFonts w:hint="eastAsia" w:ascii="仿宋" w:hAnsi="仿宋" w:eastAsia="仿宋" w:cs="仿宋"/>
          <w:sz w:val="32"/>
          <w:szCs w:val="32"/>
        </w:rPr>
        <w:t>资格审查、面试、体检等环节的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14天申领本人防疫健康码（湖南本省的通过微信公众号“湖南省居民健康卡”申领健康码，外省的通过微信小程序“国家政务服务平台”申领防疫健康信息码）和通信大数据行程卡（通过微信小程序“通信行程卡”申领），持续关注自己健康码和通信大数据行程卡状态，并进行每日体温测量和健康状况监测。出现发热（体温≥37.3℃）、咳嗽等急性呼吸道异常症状的，应及时进行相应的诊疗和排查，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时身体健康。近期不要前往国内疫情中高风险地区，不出国(境)，尽量不参加聚集性活动，不到人群密集场所。出行时如乘坐公共交通工具，要全程佩戴口罩并做好手部卫生等个人防护。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、来自境外、疫情中高风险地区和健康卡（码）为“红码”“黄码”标识的考生，不得参加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此次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教师招聘。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、为保证考生能顺利完成教师招聘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资格审查、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笔试、</w:t>
      </w:r>
      <w:r>
        <w:rPr>
          <w:rFonts w:hint="eastAsia" w:ascii="仿宋" w:hAnsi="仿宋" w:eastAsia="仿宋" w:cs="仿宋"/>
          <w:sz w:val="32"/>
          <w:szCs w:val="32"/>
        </w:rPr>
        <w:t>面试、体检等环节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，请事前打印好本人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前24小时内的健康码和通信大数据行程卡状态信息彩色截图（包含个人相关信息和更新日期）并确保打印的图片信息完整、清晰。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前，考生应至少提前30分钟到达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地点。进入时，主动出示前24小时内的健康码和通信大数据行程卡，健康码须为绿码、通信大数据行程卡须为绿色、还须提供前48小时内核酸检测阴性证明、经现场测量体温正常（体温＜37.3℃）且无咳嗽等急性呼吸道异常症状者方可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地点。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、所有考生应注意个人防护，自备一次性医用口罩，除核验身份时按要求及时摘戴口罩外，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期间应当全程佩戴口罩。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期间，考生要自觉遵守秩序，与其他考生保持安全距离，服从现场工作人员安排。教师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面试、体检环节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结束后按有关指令有序离场，不得拥挤，保持人员1米间距。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、考生在外餐饮应选择卫生条件达标的饭店就餐，避免扎堆就餐、面对面就餐，避免交谈。餐前餐后必须洗手。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、考生不配合教师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面试、体检期间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疫情防控工作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不如实报告健康状况，隐瞒或谎报旅居史、接触史、健康状况等疫情防控信息，提供虚假防疫证明材料（信息）的，取消教师招聘资格。造成不良后果的，依法追究其法律责任。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、因疫情防控等不可抗拒因素不能如期参加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的，视为自动放弃教师招聘资格。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、考生在报名前应认真阅读考试相关规定和纪律要求、新冠肺炎疫情防控要求，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并签署提交《2022年绥宁县公开招聘教师（第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批）考生健康状况监测表及承诺书》，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承诺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2022年绥宁县公开招聘教师（第</w:t>
      </w:r>
      <w:r>
        <w:rPr>
          <w:rFonts w:hint="eastAsia"/>
          <w:b/>
          <w:sz w:val="36"/>
          <w:szCs w:val="36"/>
          <w:lang w:eastAsia="zh-CN"/>
        </w:rPr>
        <w:t>二</w:t>
      </w:r>
      <w:r>
        <w:rPr>
          <w:rFonts w:hint="eastAsia"/>
          <w:b/>
          <w:sz w:val="36"/>
          <w:szCs w:val="36"/>
        </w:rPr>
        <w:t>批）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考生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健康状况监测表及承诺书</w:t>
      </w:r>
    </w:p>
    <w:p>
      <w:pPr>
        <w:adjustRightInd w:val="0"/>
        <w:snapToGrid w:val="0"/>
        <w:spacing w:line="240" w:lineRule="exact"/>
        <w:jc w:val="center"/>
        <w:rPr>
          <w:rStyle w:val="14"/>
          <w:rFonts w:ascii="黑体" w:hAnsi="黑体" w:eastAsia="黑体"/>
          <w:b/>
          <w:sz w:val="32"/>
          <w:szCs w:val="32"/>
        </w:rPr>
      </w:pPr>
    </w:p>
    <w:tbl>
      <w:tblPr>
        <w:tblStyle w:val="7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39"/>
        <w:gridCol w:w="1191"/>
        <w:gridCol w:w="1670"/>
        <w:gridCol w:w="182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4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hint="default" w:ascii="宋体" w:hAnsi="宋体" w:cs="仿宋_GB2312" w:eastAsiaTheme="minorEastAsia"/>
                <w:lang w:val="en-US" w:eastAsia="zh-CN"/>
              </w:rPr>
            </w:pPr>
            <w:r>
              <w:rPr>
                <w:rStyle w:val="14"/>
                <w:rFonts w:hint="eastAsia" w:ascii="宋体" w:hAnsi="宋体" w:cs="仿宋_GB2312"/>
                <w:b/>
                <w:bCs/>
              </w:rPr>
              <w:t>姓名：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</w:t>
            </w:r>
            <w:r>
              <w:rPr>
                <w:rStyle w:val="14"/>
                <w:rFonts w:hint="eastAsia" w:ascii="宋体" w:hAnsi="宋体" w:cs="仿宋_GB2312"/>
                <w:b/>
                <w:bCs/>
              </w:rPr>
              <w:t>身份证号码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               </w:t>
            </w:r>
            <w:r>
              <w:rPr>
                <w:rStyle w:val="14"/>
                <w:rFonts w:hint="eastAsia" w:ascii="宋体" w:hAnsi="宋体" w:cs="仿宋_GB2312"/>
                <w:b/>
                <w:bCs/>
              </w:rPr>
              <w:t>健康码（行程码）情况：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天数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日期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体温是否低于37.3℃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本人及家人身体健康状况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14天内是否接触境外返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邵</w:t>
            </w:r>
            <w:r>
              <w:rPr>
                <w:rStyle w:val="14"/>
                <w:rFonts w:hint="eastAsia" w:ascii="宋体" w:hAnsi="宋体" w:cs="仿宋_GB2312"/>
              </w:rPr>
              <w:t>人员或中高风险地区返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邵</w:t>
            </w:r>
            <w:r>
              <w:rPr>
                <w:rStyle w:val="14"/>
                <w:rFonts w:hint="eastAsia" w:ascii="宋体" w:hAnsi="宋体" w:cs="仿宋_GB2312"/>
              </w:rPr>
              <w:t>人员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ind w:left="-53" w:leftChars="-25" w:right="-76" w:rightChars="-36" w:firstLine="51" w:firstLineChars="26"/>
              <w:jc w:val="center"/>
              <w:rPr>
                <w:rStyle w:val="14"/>
                <w:rFonts w:ascii="宋体" w:hAnsi="宋体" w:cs="仿宋_GB2312"/>
                <w:spacing w:val="-6"/>
              </w:rPr>
            </w:pPr>
            <w:r>
              <w:rPr>
                <w:rStyle w:val="14"/>
                <w:rFonts w:hint="eastAsia" w:ascii="宋体" w:hAnsi="宋体" w:cs="仿宋_GB2312"/>
                <w:spacing w:val="-6"/>
              </w:rPr>
              <w:t>14天内是否去过中高风险地区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□</w:t>
            </w:r>
            <w:r>
              <w:rPr>
                <w:rStyle w:val="14"/>
                <w:rFonts w:hint="eastAsia" w:ascii="宋体" w:hAnsi="宋体" w:cs="仿宋_GB2312"/>
              </w:rPr>
              <w:t>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hint="eastAsia" w:ascii="宋体" w:hAnsi="宋体" w:cs="仿宋_GB2312" w:eastAsiaTheme="minorEastAsia"/>
                <w:lang w:eastAsia="zh-CN"/>
              </w:rPr>
            </w:pPr>
            <w:r>
              <w:rPr>
                <w:rStyle w:val="14"/>
                <w:rFonts w:hint="eastAsia" w:ascii="宋体" w:hAnsi="宋体" w:cs="仿宋_GB2312"/>
              </w:rPr>
              <w:t>是□否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第5天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第6天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第7天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第8天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第9天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□</w:t>
            </w:r>
            <w:r>
              <w:rPr>
                <w:rStyle w:val="14"/>
                <w:rFonts w:hint="eastAsia" w:ascii="宋体" w:hAnsi="宋体" w:cs="仿宋_GB2312"/>
              </w:rPr>
              <w:t>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第10天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  <w:spacing w:val="-6"/>
              </w:rPr>
            </w:pPr>
            <w:r>
              <w:rPr>
                <w:rStyle w:val="14"/>
                <w:rFonts w:hint="eastAsia" w:ascii="宋体" w:hAnsi="宋体" w:cs="仿宋_GB2312"/>
                <w:spacing w:val="-6"/>
              </w:rPr>
              <w:t>本人及家人身体不适情况、接触境外和港澳台地区和/或中高风险地区返邵人员情况及离邵情况记录（时间、地点）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本人承诺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本人承诺：</w:t>
            </w:r>
            <w:r>
              <w:rPr>
                <w:rStyle w:val="14"/>
                <w:rFonts w:hint="eastAsia" w:ascii="宋体" w:hAnsi="宋体" w:eastAsia="宋体" w:cs="仿宋_GB2312"/>
              </w:rPr>
              <w:t>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本人签名（请用正楷字）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</w:p>
        </w:tc>
      </w:tr>
    </w:tbl>
    <w:p>
      <w:pPr>
        <w:ind w:leftChars="-202" w:hanging="424" w:hangingChars="202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4732655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5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El1m5dcA&#10;AAAMAQAADwAAAAAAAAABACAAAAAiAAAAZHJzL2Rvd25yZXYueG1sUEsBAhQAFAAAAAgAh07iQB8Y&#10;QruuAQAAS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162606"/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TBlMmYxYmVhZjUzZGRlNjMxNWUxMDY2OTUxYjYifQ=="/>
  </w:docVars>
  <w:rsids>
    <w:rsidRoot w:val="0D400E16"/>
    <w:rsid w:val="000D517C"/>
    <w:rsid w:val="005765EC"/>
    <w:rsid w:val="00835F25"/>
    <w:rsid w:val="009B0E21"/>
    <w:rsid w:val="00A64E0D"/>
    <w:rsid w:val="00E75C63"/>
    <w:rsid w:val="01843154"/>
    <w:rsid w:val="02B02AE9"/>
    <w:rsid w:val="02F11AA9"/>
    <w:rsid w:val="03563C82"/>
    <w:rsid w:val="044125EE"/>
    <w:rsid w:val="05220FA1"/>
    <w:rsid w:val="05850542"/>
    <w:rsid w:val="08223E20"/>
    <w:rsid w:val="09502F43"/>
    <w:rsid w:val="095B3E96"/>
    <w:rsid w:val="09BC7CB5"/>
    <w:rsid w:val="0BB91287"/>
    <w:rsid w:val="0BC72610"/>
    <w:rsid w:val="0D400E16"/>
    <w:rsid w:val="0E2367FA"/>
    <w:rsid w:val="0F11192A"/>
    <w:rsid w:val="0F9B419F"/>
    <w:rsid w:val="117E44E7"/>
    <w:rsid w:val="12B161A1"/>
    <w:rsid w:val="14D417A7"/>
    <w:rsid w:val="14DC0F23"/>
    <w:rsid w:val="18870595"/>
    <w:rsid w:val="1BF031F9"/>
    <w:rsid w:val="1D9B1B37"/>
    <w:rsid w:val="1EFD7EB8"/>
    <w:rsid w:val="1F396FB8"/>
    <w:rsid w:val="25BF65CE"/>
    <w:rsid w:val="267E3C90"/>
    <w:rsid w:val="293F6A8A"/>
    <w:rsid w:val="29A06D16"/>
    <w:rsid w:val="2AED0B88"/>
    <w:rsid w:val="2AF7102C"/>
    <w:rsid w:val="2C2B755C"/>
    <w:rsid w:val="2CBE6CDE"/>
    <w:rsid w:val="2F487C9B"/>
    <w:rsid w:val="2FED751F"/>
    <w:rsid w:val="321B39B7"/>
    <w:rsid w:val="32A8587F"/>
    <w:rsid w:val="32F54247"/>
    <w:rsid w:val="356C77F0"/>
    <w:rsid w:val="369710B6"/>
    <w:rsid w:val="39606F49"/>
    <w:rsid w:val="39774B66"/>
    <w:rsid w:val="3A8A5C54"/>
    <w:rsid w:val="3B2B760D"/>
    <w:rsid w:val="3D611EB6"/>
    <w:rsid w:val="3FA139B0"/>
    <w:rsid w:val="432C7F5B"/>
    <w:rsid w:val="46767799"/>
    <w:rsid w:val="48CB3DCC"/>
    <w:rsid w:val="48E33ACF"/>
    <w:rsid w:val="4AB44913"/>
    <w:rsid w:val="4AD36DDB"/>
    <w:rsid w:val="4B0C7A76"/>
    <w:rsid w:val="4C0442CD"/>
    <w:rsid w:val="4D6D28DC"/>
    <w:rsid w:val="4E1F2F12"/>
    <w:rsid w:val="4F091ADF"/>
    <w:rsid w:val="51075C82"/>
    <w:rsid w:val="51700FA8"/>
    <w:rsid w:val="521F35BC"/>
    <w:rsid w:val="536444AE"/>
    <w:rsid w:val="54C75787"/>
    <w:rsid w:val="55D170EB"/>
    <w:rsid w:val="57515036"/>
    <w:rsid w:val="57983501"/>
    <w:rsid w:val="594D1EB7"/>
    <w:rsid w:val="5AF84643"/>
    <w:rsid w:val="5D1D133B"/>
    <w:rsid w:val="5D7774FA"/>
    <w:rsid w:val="5DBE5531"/>
    <w:rsid w:val="5E296586"/>
    <w:rsid w:val="60526583"/>
    <w:rsid w:val="61F22D2C"/>
    <w:rsid w:val="62790D83"/>
    <w:rsid w:val="636E53E6"/>
    <w:rsid w:val="665F07AE"/>
    <w:rsid w:val="6688363C"/>
    <w:rsid w:val="67A36FC6"/>
    <w:rsid w:val="687521B4"/>
    <w:rsid w:val="68915079"/>
    <w:rsid w:val="6A174095"/>
    <w:rsid w:val="6A617773"/>
    <w:rsid w:val="6B2525D1"/>
    <w:rsid w:val="6BEB343B"/>
    <w:rsid w:val="6BEC0AF1"/>
    <w:rsid w:val="6C55623F"/>
    <w:rsid w:val="6C68355C"/>
    <w:rsid w:val="6D425BA9"/>
    <w:rsid w:val="6ECD0439"/>
    <w:rsid w:val="71A54706"/>
    <w:rsid w:val="740A1301"/>
    <w:rsid w:val="7437434D"/>
    <w:rsid w:val="746A5EDD"/>
    <w:rsid w:val="74B26489"/>
    <w:rsid w:val="768F28F0"/>
    <w:rsid w:val="77FE5EA0"/>
    <w:rsid w:val="791F440F"/>
    <w:rsid w:val="7B2907AA"/>
    <w:rsid w:val="7B60216C"/>
    <w:rsid w:val="7C5D06C5"/>
    <w:rsid w:val="7E6019E0"/>
    <w:rsid w:val="7EB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font2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single"/>
    </w:rPr>
  </w:style>
  <w:style w:type="character" w:customStyle="1" w:styleId="11">
    <w:name w:val="font6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18"/>
      <w:szCs w:val="18"/>
      <w:u w:val="none"/>
    </w:rPr>
  </w:style>
  <w:style w:type="character" w:customStyle="1" w:styleId="12">
    <w:name w:val="font4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7532</Words>
  <Characters>7887</Characters>
  <Lines>62</Lines>
  <Paragraphs>17</Paragraphs>
  <TotalTime>47</TotalTime>
  <ScaleCrop>false</ScaleCrop>
  <LinksUpToDate>false</LinksUpToDate>
  <CharactersWithSpaces>7939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2022-03-14T12:14:00Z</dcterms:created>
  <dc:creator>Administrator</dc:creator>
  <cp:lastModifiedBy>Administrator</cp:lastModifiedBy>
  <cp:lastPrinted>2022-06-08T07:39:21Z</cp:lastPrinted>
  <dcterms:modified xsi:type="dcterms:W3CDTF">2022-06-08T07:53:47Z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D56C03EBBFC047B89473FE4FCAD83C4A</vt:lpwstr>
  </property>
  <property fmtid="{D5CDD505-2E9C-101B-9397-08002B2CF9AE}" pid="4" name="commondata">
    <vt:lpwstr>eyJoZGlkIjoiZTZjOWFiNWQwMGMzNWEwOGMzNWE5NzMzYjA4NTA1NzMifQ==</vt:lpwstr>
  </property>
</Properties>
</file>