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2022年大理州剑川县中央特岗教师招聘岗位表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</w:p>
    <w:tbl>
      <w:tblPr>
        <w:tblW w:w="137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546"/>
        <w:gridCol w:w="578"/>
        <w:gridCol w:w="609"/>
        <w:gridCol w:w="937"/>
        <w:gridCol w:w="499"/>
        <w:gridCol w:w="499"/>
        <w:gridCol w:w="1186"/>
        <w:gridCol w:w="578"/>
        <w:gridCol w:w="4047"/>
        <w:gridCol w:w="562"/>
        <w:gridCol w:w="530"/>
        <w:gridCol w:w="562"/>
        <w:gridCol w:w="905"/>
        <w:gridCol w:w="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  <w:jc w:val="center"/>
        </w:trPr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设岗县</w:t>
            </w:r>
          </w:p>
        </w:tc>
        <w:tc>
          <w:tcPr>
            <w:tcW w:w="5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招聘岗位</w:t>
            </w:r>
          </w:p>
        </w:tc>
        <w:tc>
          <w:tcPr>
            <w:tcW w:w="5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学科</w:t>
            </w:r>
          </w:p>
        </w:tc>
        <w:tc>
          <w:tcPr>
            <w:tcW w:w="6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学段</w:t>
            </w:r>
          </w:p>
        </w:tc>
        <w:tc>
          <w:tcPr>
            <w:tcW w:w="9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岗位简介</w:t>
            </w:r>
          </w:p>
        </w:tc>
        <w:tc>
          <w:tcPr>
            <w:tcW w:w="4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招聘人数</w:t>
            </w:r>
          </w:p>
        </w:tc>
        <w:tc>
          <w:tcPr>
            <w:tcW w:w="4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性别要求</w:t>
            </w:r>
          </w:p>
        </w:tc>
        <w:tc>
          <w:tcPr>
            <w:tcW w:w="11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7"/>
                <w:szCs w:val="27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要求</w:t>
            </w:r>
          </w:p>
        </w:tc>
        <w:tc>
          <w:tcPr>
            <w:tcW w:w="5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学位要求</w:t>
            </w:r>
          </w:p>
        </w:tc>
        <w:tc>
          <w:tcPr>
            <w:tcW w:w="40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专业需求</w:t>
            </w:r>
          </w:p>
        </w:tc>
        <w:tc>
          <w:tcPr>
            <w:tcW w:w="5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教师资格证要求</w:t>
            </w:r>
          </w:p>
        </w:tc>
        <w:tc>
          <w:tcPr>
            <w:tcW w:w="5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教师资格证专业要求</w:t>
            </w:r>
          </w:p>
        </w:tc>
        <w:tc>
          <w:tcPr>
            <w:tcW w:w="5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其它招考条件要求</w:t>
            </w:r>
          </w:p>
        </w:tc>
        <w:tc>
          <w:tcPr>
            <w:tcW w:w="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是否受开考比例限制</w:t>
            </w:r>
          </w:p>
        </w:tc>
        <w:tc>
          <w:tcPr>
            <w:tcW w:w="7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  <w:jc w:val="center"/>
        </w:trPr>
        <w:tc>
          <w:tcPr>
            <w:tcW w:w="9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剑川县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小学教师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能胜任本学科教育教学工作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普通招生计划本科及以上毕业生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学士学位</w:t>
            </w:r>
          </w:p>
        </w:tc>
        <w:tc>
          <w:tcPr>
            <w:tcW w:w="404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bdr w:val="none" w:color="auto" w:sz="0" w:space="0"/>
              </w:rPr>
              <w:t>汉语国际教育；人文教育；学科教学；语文教育；汉语；汉语言；汉语言文学；汉语言文学教育；汉语言文字学；汉语语言文学；文学阅读与文学教育；中国语言文学；中文；中文教育；人文科学实验班，小学教育、初等教育、小学教育文科方向，综合文科教育，师范教育。</w:t>
            </w:r>
          </w:p>
        </w:tc>
        <w:tc>
          <w:tcPr>
            <w:tcW w:w="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小学及以上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与报考岗位学科一致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 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根据学校需要确定岗位后选岗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  <w:jc w:val="center"/>
        </w:trPr>
        <w:tc>
          <w:tcPr>
            <w:tcW w:w="9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剑川县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小学教师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能胜任本学科教育教学工作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4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普通招生计划本科及以上毕业生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学士学位</w:t>
            </w:r>
          </w:p>
        </w:tc>
        <w:tc>
          <w:tcPr>
            <w:tcW w:w="404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bdr w:val="none" w:color="auto" w:sz="0" w:space="0"/>
              </w:rPr>
              <w:t>数学教育；学科教学；基础数学；计算数学；数理基础科学；数学；数学基础科学；数学与信息科学；数学与应用数学；信息与计算科学；应用数学；数理基地班，小学教育、初等教育、小学教育理科方向，综合理科教育，师范教育。</w:t>
            </w:r>
          </w:p>
        </w:tc>
        <w:tc>
          <w:tcPr>
            <w:tcW w:w="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小学及以上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与报考岗位学科一致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 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根据学校需要确定岗位后选岗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  <w:jc w:val="center"/>
        </w:trPr>
        <w:tc>
          <w:tcPr>
            <w:tcW w:w="9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剑川县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初中教师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能胜任本学科教育教学工作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普通招生计划本科及以上毕业生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学士学位</w:t>
            </w:r>
          </w:p>
        </w:tc>
        <w:tc>
          <w:tcPr>
            <w:tcW w:w="404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英语教育；翻译；教育英语；实用英语；一般英语应用；英语；英语笔译；英语翻译；英语和高等教育；英语教学；英语教育与翻译；英语口译；英语文学；英语应用；英语语言文学；应用英语</w:t>
            </w:r>
          </w:p>
        </w:tc>
        <w:tc>
          <w:tcPr>
            <w:tcW w:w="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初中及以上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与报考岗位学科一致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 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根据学校需要确定岗位后选岗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  <w:jc w:val="center"/>
        </w:trPr>
        <w:tc>
          <w:tcPr>
            <w:tcW w:w="9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剑川县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初中教师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信息技术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能胜任本学科教育教学工作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普通招生计划本科及以上毕业生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学士学位</w:t>
            </w:r>
          </w:p>
        </w:tc>
        <w:tc>
          <w:tcPr>
            <w:tcW w:w="4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初中及以上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与报考岗位学科一致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 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根据学校需要确定岗位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  <w:jc w:val="center"/>
        </w:trPr>
        <w:tc>
          <w:tcPr>
            <w:tcW w:w="9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剑川县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初中教师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历史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能胜任本学科教育教学工作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普通招生计划本科及以上毕业生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学士学位</w:t>
            </w:r>
          </w:p>
        </w:tc>
        <w:tc>
          <w:tcPr>
            <w:tcW w:w="4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国近现代史基本问题研究；史学理论及史学史；历史地理学；历史文献学；专门史；中国近现代史；外国语言与历史；历史教育；历史；历史文献学；历史学；历史学教育；世界历史；世界史；中国古代史；中国近代史；中国近现代史；中国史；史政教育；文史教育；政史教育；政治历史教育。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初中及以上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与报考岗位学科一致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 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根据学校需要确定岗位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  <w:jc w:val="center"/>
        </w:trPr>
        <w:tc>
          <w:tcPr>
            <w:tcW w:w="9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剑川县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初中教师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体育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能胜任本学科教育教学工作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普通招生计划本科及以上毕业生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学士学位</w:t>
            </w:r>
          </w:p>
        </w:tc>
        <w:tc>
          <w:tcPr>
            <w:tcW w:w="4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体育教育；社会体育；社会体育指导；社会体育指导与管理；体育；体育保健；体育保健与康复；体育教学；体育教育训练学；体育人文社会学；体育生物科学；体育学；体育艺术表演；体育运动训练；运动训练。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初中及以上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与报考岗位学科一致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 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根据学校需要确定岗位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 </w:t>
      </w:r>
    </w:p>
    <w:p>
      <w:bookmarkStart w:id="0" w:name="_GoBack"/>
      <w:bookmarkEnd w:id="0"/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57B3B"/>
    <w:rsid w:val="1735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2022-06-20T13:11:00Z</dcterms:created>
  <dc:creator>Administrator</dc:creator>
  <cp:lastModifiedBy>Administrator</cp:lastModifiedBy>
  <dcterms:modified xsi:type="dcterms:W3CDTF">2022-06-20T14:32:43Z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EDC5A7709E06497B9545C897DEB61C14</vt:lpwstr>
  </property>
</Properties>
</file>