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6FC" w:rsidRDefault="005F25F0">
      <w:pPr>
        <w:jc w:val="center"/>
        <w:rPr>
          <w:rFonts w:ascii="仿宋_GB2312" w:eastAsia="仿宋_GB2312"/>
          <w:sz w:val="32"/>
          <w:szCs w:val="32"/>
        </w:rPr>
      </w:pPr>
      <w:r>
        <w:rPr>
          <w:rFonts w:ascii="方正小标宋简体" w:eastAsia="方正小标宋简体" w:hint="eastAsia"/>
          <w:sz w:val="44"/>
          <w:szCs w:val="44"/>
        </w:rPr>
        <w:t>公开招聘防疫方案</w:t>
      </w:r>
    </w:p>
    <w:p w:rsidR="008D66FC" w:rsidRDefault="005F25F0">
      <w:pPr>
        <w:spacing w:line="420" w:lineRule="exact"/>
        <w:ind w:firstLineChars="200" w:firstLine="640"/>
        <w:rPr>
          <w:rFonts w:ascii="仿宋_GB2312" w:eastAsia="仿宋_GB2312"/>
          <w:sz w:val="32"/>
          <w:szCs w:val="32"/>
        </w:rPr>
      </w:pPr>
      <w:r>
        <w:rPr>
          <w:rFonts w:ascii="仿宋_GB2312" w:eastAsia="仿宋_GB2312" w:hint="eastAsia"/>
          <w:sz w:val="32"/>
          <w:szCs w:val="32"/>
        </w:rPr>
        <w:t>为有效应对新冠肺炎疫情影响，保障广大考生和考务工作人员生命安全和身体健康，规范事业单位公开招聘考务组织，确保公开招聘考试安全有序开展，根据疫情防控要求，特制定本方案。</w:t>
      </w:r>
    </w:p>
    <w:p w:rsidR="008D66FC" w:rsidRDefault="005F25F0">
      <w:pPr>
        <w:spacing w:line="420" w:lineRule="exact"/>
        <w:ind w:firstLineChars="200" w:firstLine="640"/>
        <w:rPr>
          <w:rFonts w:ascii="黑体" w:eastAsia="黑体" w:hAnsi="黑体"/>
          <w:sz w:val="32"/>
          <w:szCs w:val="32"/>
        </w:rPr>
      </w:pPr>
      <w:r>
        <w:rPr>
          <w:rFonts w:ascii="黑体" w:eastAsia="黑体" w:hAnsi="黑体" w:hint="eastAsia"/>
          <w:bCs/>
          <w:sz w:val="32"/>
          <w:szCs w:val="32"/>
        </w:rPr>
        <w:t>一、考场管理</w:t>
      </w:r>
    </w:p>
    <w:p w:rsidR="008D66FC" w:rsidRDefault="005F25F0">
      <w:pPr>
        <w:spacing w:line="42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严格控制规模。尽可能减少人员集聚，经充分评估防疫风险后，稳妥开展考试工作，并做好疫情防控、安全工作和防控预案。</w:t>
      </w:r>
    </w:p>
    <w:p w:rsidR="008D66FC" w:rsidRDefault="005F25F0">
      <w:pPr>
        <w:spacing w:line="42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做好考场预防性消毒。考试前一天，负责考场清洁和预防性消毒工作，使用有效氯含量为</w:t>
      </w:r>
      <w:r>
        <w:rPr>
          <w:rFonts w:ascii="仿宋_GB2312" w:eastAsia="仿宋_GB2312" w:hint="eastAsia"/>
          <w:sz w:val="32"/>
          <w:szCs w:val="32"/>
        </w:rPr>
        <w:t>250-500mg/L</w:t>
      </w:r>
      <w:r>
        <w:rPr>
          <w:rFonts w:ascii="仿宋_GB2312" w:eastAsia="仿宋_GB2312" w:hint="eastAsia"/>
          <w:sz w:val="32"/>
          <w:szCs w:val="32"/>
        </w:rPr>
        <w:t>的含氯消毒剂或复合双链季铵盐类消毒剂对地面和接触物体表面进行擦拭消毒，作用</w:t>
      </w:r>
      <w:r>
        <w:rPr>
          <w:rFonts w:ascii="仿宋_GB2312" w:eastAsia="仿宋_GB2312" w:hint="eastAsia"/>
          <w:sz w:val="32"/>
          <w:szCs w:val="32"/>
        </w:rPr>
        <w:t>30</w:t>
      </w:r>
      <w:r>
        <w:rPr>
          <w:rFonts w:ascii="仿宋_GB2312" w:eastAsia="仿宋_GB2312" w:hint="eastAsia"/>
          <w:sz w:val="32"/>
          <w:szCs w:val="32"/>
        </w:rPr>
        <w:t>分钟后，用清水擦拭。</w:t>
      </w:r>
    </w:p>
    <w:p w:rsidR="008D66FC" w:rsidRDefault="005F25F0">
      <w:pPr>
        <w:spacing w:line="42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加强考场管理。按标准化笔试考场布置，另设隔离考场，</w:t>
      </w:r>
      <w:r>
        <w:rPr>
          <w:rFonts w:ascii="仿宋_GB2312" w:eastAsia="仿宋_GB2312" w:hint="eastAsia"/>
          <w:sz w:val="32"/>
          <w:szCs w:val="32"/>
        </w:rPr>
        <w:t>30</w:t>
      </w:r>
      <w:r>
        <w:rPr>
          <w:rFonts w:ascii="仿宋_GB2312" w:eastAsia="仿宋_GB2312" w:hint="eastAsia"/>
          <w:sz w:val="32"/>
          <w:szCs w:val="32"/>
        </w:rPr>
        <w:t>人</w:t>
      </w:r>
      <w:r>
        <w:rPr>
          <w:rFonts w:ascii="仿宋_GB2312" w:eastAsia="仿宋_GB2312" w:hint="eastAsia"/>
          <w:sz w:val="32"/>
          <w:szCs w:val="32"/>
        </w:rPr>
        <w:t>/</w:t>
      </w:r>
      <w:r>
        <w:rPr>
          <w:rFonts w:ascii="仿宋_GB2312" w:eastAsia="仿宋_GB2312" w:hint="eastAsia"/>
          <w:sz w:val="32"/>
          <w:szCs w:val="32"/>
        </w:rPr>
        <w:t>每间，每位考生座位间隔在</w:t>
      </w:r>
      <w:r>
        <w:rPr>
          <w:rFonts w:ascii="仿宋_GB2312" w:eastAsia="仿宋_GB2312" w:hint="eastAsia"/>
          <w:sz w:val="32"/>
          <w:szCs w:val="32"/>
        </w:rPr>
        <w:t>1</w:t>
      </w:r>
      <w:r>
        <w:rPr>
          <w:rFonts w:ascii="仿宋_GB2312" w:eastAsia="仿宋_GB2312" w:hint="eastAsia"/>
          <w:sz w:val="32"/>
          <w:szCs w:val="32"/>
        </w:rPr>
        <w:t>米以上。考试期间，保持考场通风，考生、考务人员全程佩戴防护口罩。</w:t>
      </w:r>
    </w:p>
    <w:p w:rsidR="008D66FC" w:rsidRDefault="005F25F0">
      <w:pPr>
        <w:spacing w:line="420" w:lineRule="exact"/>
        <w:ind w:firstLineChars="200" w:firstLine="640"/>
        <w:rPr>
          <w:rFonts w:ascii="黑体" w:eastAsia="黑体" w:hAnsi="黑体"/>
          <w:bCs/>
          <w:sz w:val="32"/>
          <w:szCs w:val="32"/>
        </w:rPr>
      </w:pPr>
      <w:r>
        <w:rPr>
          <w:rFonts w:ascii="黑体" w:eastAsia="黑体" w:hAnsi="黑体" w:hint="eastAsia"/>
          <w:bCs/>
          <w:sz w:val="32"/>
          <w:szCs w:val="32"/>
        </w:rPr>
        <w:t>二、入场管控</w:t>
      </w:r>
    </w:p>
    <w:p w:rsidR="008D66FC" w:rsidRDefault="005F25F0" w:rsidP="006E120C">
      <w:pPr>
        <w:spacing w:line="42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考场入口处设立多个体温检测区通道，其中分为考生通道及考务人员通道，每位入场人员需佩戴防护口罩。</w:t>
      </w:r>
    </w:p>
    <w:p w:rsidR="008D66FC" w:rsidRDefault="005F25F0" w:rsidP="006E120C">
      <w:pPr>
        <w:pStyle w:val="a5"/>
        <w:shd w:val="clear" w:color="auto" w:fill="FFFFFF"/>
        <w:spacing w:before="0" w:beforeAutospacing="0" w:after="0" w:afterAutospacing="0" w:line="420" w:lineRule="exact"/>
        <w:ind w:firstLineChars="200" w:firstLine="640"/>
        <w:jc w:val="both"/>
        <w:rPr>
          <w:rFonts w:ascii="仿宋_GB2312" w:eastAsia="仿宋_GB2312" w:hAnsiTheme="minorHAnsi" w:cstheme="minorBidi"/>
          <w:kern w:val="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AnsiTheme="minorHAnsi" w:cstheme="minorBidi"/>
          <w:kern w:val="2"/>
          <w:sz w:val="32"/>
          <w:szCs w:val="32"/>
        </w:rPr>
        <w:t>应试人员应注意做好自我健康管理，</w:t>
      </w:r>
      <w:r>
        <w:rPr>
          <w:rFonts w:ascii="仿宋_GB2312" w:eastAsia="仿宋_GB2312" w:hAnsiTheme="minorHAnsi" w:cstheme="minorBidi"/>
          <w:kern w:val="2"/>
          <w:sz w:val="32"/>
          <w:szCs w:val="32"/>
        </w:rPr>
        <w:t>在考前</w:t>
      </w:r>
      <w:r>
        <w:rPr>
          <w:rFonts w:ascii="仿宋_GB2312" w:eastAsia="仿宋_GB2312" w:hAnsiTheme="minorHAnsi" w:cstheme="minorBidi"/>
          <w:kern w:val="2"/>
          <w:sz w:val="32"/>
          <w:szCs w:val="32"/>
        </w:rPr>
        <w:t>14</w:t>
      </w:r>
      <w:r>
        <w:rPr>
          <w:rFonts w:ascii="仿宋_GB2312" w:eastAsia="仿宋_GB2312" w:hAnsiTheme="minorHAnsi" w:cstheme="minorBidi"/>
          <w:kern w:val="2"/>
          <w:sz w:val="32"/>
          <w:szCs w:val="32"/>
        </w:rPr>
        <w:t>天开始申领甘肃省健康出行码</w:t>
      </w:r>
      <w:r>
        <w:rPr>
          <w:rFonts w:ascii="仿宋_GB2312" w:eastAsia="仿宋_GB2312" w:hAnsiTheme="minorHAnsi" w:cstheme="minorBidi"/>
          <w:kern w:val="2"/>
          <w:sz w:val="32"/>
          <w:szCs w:val="32"/>
        </w:rPr>
        <w:t>“</w:t>
      </w:r>
      <w:r>
        <w:rPr>
          <w:rFonts w:ascii="仿宋_GB2312" w:eastAsia="仿宋_GB2312" w:hAnsiTheme="minorHAnsi" w:cstheme="minorBidi"/>
          <w:kern w:val="2"/>
          <w:sz w:val="32"/>
          <w:szCs w:val="32"/>
        </w:rPr>
        <w:t>绿码</w:t>
      </w:r>
      <w:r>
        <w:rPr>
          <w:rFonts w:ascii="仿宋_GB2312" w:eastAsia="仿宋_GB2312" w:hAnsiTheme="minorHAnsi" w:cstheme="minorBidi"/>
          <w:kern w:val="2"/>
          <w:sz w:val="32"/>
          <w:szCs w:val="32"/>
        </w:rPr>
        <w:t>”</w:t>
      </w:r>
      <w:r>
        <w:rPr>
          <w:rFonts w:ascii="仿宋_GB2312" w:eastAsia="仿宋_GB2312" w:hAnsiTheme="minorHAnsi" w:cstheme="minorBidi"/>
          <w:kern w:val="2"/>
          <w:sz w:val="32"/>
          <w:szCs w:val="32"/>
        </w:rPr>
        <w:t>，并每天关注</w:t>
      </w:r>
      <w:r>
        <w:rPr>
          <w:rFonts w:ascii="仿宋_GB2312" w:eastAsia="仿宋_GB2312" w:hAnsiTheme="minorHAnsi" w:cstheme="minorBidi"/>
          <w:kern w:val="2"/>
          <w:sz w:val="32"/>
          <w:szCs w:val="32"/>
        </w:rPr>
        <w:t>“</w:t>
      </w:r>
      <w:r>
        <w:rPr>
          <w:rFonts w:ascii="仿宋_GB2312" w:eastAsia="仿宋_GB2312" w:hAnsiTheme="minorHAnsi" w:cstheme="minorBidi"/>
          <w:kern w:val="2"/>
          <w:sz w:val="32"/>
          <w:szCs w:val="32"/>
        </w:rPr>
        <w:t>健康码</w:t>
      </w:r>
      <w:r>
        <w:rPr>
          <w:rFonts w:ascii="仿宋_GB2312" w:eastAsia="仿宋_GB2312" w:hAnsiTheme="minorHAnsi" w:cstheme="minorBidi"/>
          <w:kern w:val="2"/>
          <w:sz w:val="32"/>
          <w:szCs w:val="32"/>
        </w:rPr>
        <w:t>”“</w:t>
      </w:r>
      <w:r>
        <w:rPr>
          <w:rFonts w:ascii="仿宋_GB2312" w:eastAsia="仿宋_GB2312" w:hAnsiTheme="minorHAnsi" w:cstheme="minorBidi"/>
          <w:kern w:val="2"/>
          <w:sz w:val="32"/>
          <w:szCs w:val="32"/>
        </w:rPr>
        <w:t>行程码</w:t>
      </w:r>
      <w:r>
        <w:rPr>
          <w:rFonts w:ascii="仿宋_GB2312" w:eastAsia="仿宋_GB2312" w:hAnsiTheme="minorHAnsi" w:cstheme="minorBidi"/>
          <w:kern w:val="2"/>
          <w:sz w:val="32"/>
          <w:szCs w:val="32"/>
        </w:rPr>
        <w:t>”</w:t>
      </w:r>
      <w:r>
        <w:rPr>
          <w:rFonts w:ascii="仿宋_GB2312" w:eastAsia="仿宋_GB2312" w:hAnsiTheme="minorHAnsi" w:cstheme="minorBidi"/>
          <w:kern w:val="2"/>
          <w:sz w:val="32"/>
          <w:szCs w:val="32"/>
        </w:rPr>
        <w:t>状态，每天进行体温检测打卡。不出国（境），不前往国内疫情中、高风险地区和涉疫地区，不参加聚集性活动。</w:t>
      </w:r>
    </w:p>
    <w:p w:rsidR="006E120C" w:rsidRPr="006E120C" w:rsidRDefault="006E120C" w:rsidP="006E120C">
      <w:pPr>
        <w:pStyle w:val="a5"/>
        <w:shd w:val="clear" w:color="auto" w:fill="FFFFFF"/>
        <w:spacing w:before="0" w:beforeAutospacing="0" w:after="0" w:afterAutospacing="0" w:line="420" w:lineRule="exact"/>
        <w:ind w:firstLineChars="200" w:firstLine="640"/>
        <w:jc w:val="both"/>
        <w:rPr>
          <w:rFonts w:ascii="仿宋_GB2312" w:eastAsia="仿宋_GB2312"/>
          <w:sz w:val="32"/>
          <w:szCs w:val="32"/>
        </w:rPr>
      </w:pPr>
      <w:r>
        <w:rPr>
          <w:rFonts w:ascii="仿宋_GB2312" w:eastAsia="仿宋_GB2312" w:hint="eastAsia"/>
          <w:sz w:val="32"/>
          <w:szCs w:val="32"/>
        </w:rPr>
        <w:t>（三）</w:t>
      </w:r>
      <w:r w:rsidRPr="006E120C">
        <w:rPr>
          <w:rFonts w:ascii="仿宋_GB2312" w:eastAsia="仿宋_GB2312" w:hint="eastAsia"/>
          <w:sz w:val="32"/>
          <w:szCs w:val="32"/>
        </w:rPr>
        <w:t>对有疫情省份来（返）嘉人员（含14日内有疫情省份旅居史的省内外人员），全部在“第一落点”进行核酸采样。</w:t>
      </w:r>
    </w:p>
    <w:p w:rsidR="006E120C" w:rsidRPr="006E120C" w:rsidRDefault="006E120C" w:rsidP="006E120C">
      <w:pPr>
        <w:pStyle w:val="a5"/>
        <w:shd w:val="clear" w:color="auto" w:fill="FFFFFF"/>
        <w:spacing w:before="0" w:beforeAutospacing="0" w:after="0" w:afterAutospacing="0" w:line="420" w:lineRule="exact"/>
        <w:ind w:firstLineChars="200" w:firstLine="640"/>
        <w:rPr>
          <w:rFonts w:ascii="仿宋_GB2312" w:eastAsia="仿宋_GB2312"/>
          <w:sz w:val="32"/>
          <w:szCs w:val="32"/>
        </w:rPr>
      </w:pPr>
      <w:r>
        <w:rPr>
          <w:rFonts w:ascii="仿宋_GB2312" w:eastAsia="仿宋_GB2312" w:hint="eastAsia"/>
          <w:sz w:val="32"/>
          <w:szCs w:val="32"/>
        </w:rPr>
        <w:t>（四）</w:t>
      </w:r>
      <w:r w:rsidRPr="006E120C">
        <w:rPr>
          <w:rFonts w:ascii="仿宋_GB2312" w:eastAsia="仿宋_GB2312" w:hint="eastAsia"/>
          <w:sz w:val="32"/>
          <w:szCs w:val="32"/>
        </w:rPr>
        <w:t>对高风险区所在县区（包含未划定风险区域但发生10例以上本土感染者的县区）来（返）嘉人员，实行“7+7”（即7天集中隔离医学观察，7天居家隔离）管控措施。</w:t>
      </w:r>
    </w:p>
    <w:p w:rsidR="006E120C" w:rsidRPr="006E120C" w:rsidRDefault="006E120C" w:rsidP="006E120C">
      <w:pPr>
        <w:pStyle w:val="a5"/>
        <w:shd w:val="clear" w:color="auto" w:fill="FFFFFF"/>
        <w:spacing w:before="0" w:beforeAutospacing="0" w:after="0" w:afterAutospacing="0" w:line="420" w:lineRule="exact"/>
        <w:ind w:firstLineChars="200" w:firstLine="640"/>
        <w:jc w:val="both"/>
        <w:rPr>
          <w:rFonts w:ascii="仿宋_GB2312" w:eastAsia="仿宋_GB2312"/>
          <w:sz w:val="32"/>
          <w:szCs w:val="32"/>
        </w:rPr>
      </w:pPr>
      <w:r>
        <w:rPr>
          <w:rFonts w:ascii="仿宋_GB2312" w:eastAsia="仿宋_GB2312" w:hint="eastAsia"/>
          <w:sz w:val="32"/>
          <w:szCs w:val="32"/>
        </w:rPr>
        <w:lastRenderedPageBreak/>
        <w:t>（五）</w:t>
      </w:r>
      <w:r w:rsidRPr="006E120C">
        <w:rPr>
          <w:rFonts w:ascii="仿宋_GB2312" w:eastAsia="仿宋_GB2312" w:hint="eastAsia"/>
          <w:sz w:val="32"/>
          <w:szCs w:val="32"/>
        </w:rPr>
        <w:t>对中风险区所在县区（包含未划定风险区域但发生5例以上本土感染者的县区）来（返）嘉人员，实行7天居家健康监测（期间上门核酸检测不少于3次）。</w:t>
      </w:r>
    </w:p>
    <w:p w:rsidR="006E120C" w:rsidRPr="006E120C" w:rsidRDefault="006E120C" w:rsidP="006E120C">
      <w:pPr>
        <w:pStyle w:val="a5"/>
        <w:shd w:val="clear" w:color="auto" w:fill="FFFFFF"/>
        <w:spacing w:before="0" w:beforeAutospacing="0" w:after="0" w:afterAutospacing="0" w:line="420" w:lineRule="exact"/>
        <w:ind w:firstLineChars="200" w:firstLine="640"/>
        <w:jc w:val="both"/>
        <w:rPr>
          <w:rFonts w:ascii="仿宋_GB2312" w:eastAsia="仿宋_GB2312"/>
          <w:sz w:val="32"/>
          <w:szCs w:val="32"/>
        </w:rPr>
      </w:pPr>
      <w:r w:rsidRPr="006E120C">
        <w:rPr>
          <w:rFonts w:ascii="仿宋_GB2312" w:eastAsia="仿宋_GB2312" w:hint="eastAsia"/>
          <w:bCs/>
          <w:sz w:val="32"/>
          <w:szCs w:val="32"/>
        </w:rPr>
        <w:t>（六）</w:t>
      </w:r>
      <w:r w:rsidRPr="006E120C">
        <w:rPr>
          <w:rFonts w:ascii="仿宋_GB2312" w:eastAsia="仿宋_GB2312" w:hint="eastAsia"/>
          <w:sz w:val="32"/>
          <w:szCs w:val="32"/>
        </w:rPr>
        <w:t>对有疫情省份的低风险区所在县区来（返）嘉人员（包括行程卡带*人员），落实即采即走即追措施。</w:t>
      </w:r>
    </w:p>
    <w:p w:rsidR="006E120C" w:rsidRPr="006E120C" w:rsidRDefault="006E120C" w:rsidP="006E120C">
      <w:pPr>
        <w:pStyle w:val="a5"/>
        <w:shd w:val="clear" w:color="auto" w:fill="FFFFFF"/>
        <w:spacing w:before="0" w:beforeAutospacing="0" w:after="0" w:afterAutospacing="0" w:line="420" w:lineRule="exact"/>
        <w:ind w:firstLineChars="200" w:firstLine="640"/>
        <w:jc w:val="both"/>
        <w:rPr>
          <w:rFonts w:ascii="仿宋_GB2312" w:eastAsia="仿宋_GB2312"/>
          <w:sz w:val="32"/>
          <w:szCs w:val="32"/>
        </w:rPr>
      </w:pPr>
      <w:r w:rsidRPr="006E120C">
        <w:rPr>
          <w:rFonts w:ascii="仿宋_GB2312" w:eastAsia="仿宋_GB2312" w:hint="eastAsia"/>
          <w:bCs/>
          <w:sz w:val="32"/>
          <w:szCs w:val="32"/>
        </w:rPr>
        <w:t>（七）</w:t>
      </w:r>
      <w:r w:rsidRPr="006E120C">
        <w:rPr>
          <w:rFonts w:ascii="仿宋_GB2312" w:eastAsia="仿宋_GB2312" w:hint="eastAsia"/>
          <w:sz w:val="32"/>
          <w:szCs w:val="32"/>
        </w:rPr>
        <w:t>对没有疫情省份的低风险区所在县区来（返）嘉人员，有序通行。</w:t>
      </w:r>
    </w:p>
    <w:p w:rsidR="008D66FC" w:rsidRDefault="005F25F0" w:rsidP="006E120C">
      <w:pPr>
        <w:pStyle w:val="a5"/>
        <w:shd w:val="clear" w:color="auto" w:fill="FFFFFF"/>
        <w:spacing w:before="0" w:beforeAutospacing="0" w:after="0" w:afterAutospacing="0" w:line="420" w:lineRule="exact"/>
        <w:ind w:firstLineChars="200" w:firstLine="640"/>
        <w:jc w:val="both"/>
        <w:rPr>
          <w:rFonts w:ascii="仿宋_GB2312" w:eastAsia="仿宋_GB2312" w:hAnsiTheme="minorHAnsi" w:cstheme="minorBidi"/>
          <w:kern w:val="2"/>
          <w:sz w:val="32"/>
          <w:szCs w:val="32"/>
        </w:rPr>
      </w:pPr>
      <w:r>
        <w:rPr>
          <w:rFonts w:ascii="仿宋_GB2312" w:eastAsia="仿宋_GB2312" w:hint="eastAsia"/>
          <w:sz w:val="32"/>
          <w:szCs w:val="32"/>
        </w:rPr>
        <w:t>（</w:t>
      </w:r>
      <w:r w:rsidR="006E120C">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AnsiTheme="minorHAnsi" w:cstheme="minorBidi"/>
          <w:kern w:val="2"/>
          <w:sz w:val="32"/>
          <w:szCs w:val="32"/>
        </w:rPr>
        <w:t>考生入场时须保持人员间隔大于</w:t>
      </w:r>
      <w:r>
        <w:rPr>
          <w:rFonts w:ascii="仿宋_GB2312" w:eastAsia="仿宋_GB2312" w:hAnsiTheme="minorHAnsi" w:cstheme="minorBidi"/>
          <w:kern w:val="2"/>
          <w:sz w:val="32"/>
          <w:szCs w:val="32"/>
        </w:rPr>
        <w:t>1</w:t>
      </w:r>
      <w:r>
        <w:rPr>
          <w:rFonts w:ascii="仿宋_GB2312" w:eastAsia="仿宋_GB2312" w:hAnsiTheme="minorHAnsi" w:cstheme="minorBidi"/>
          <w:kern w:val="2"/>
          <w:sz w:val="32"/>
          <w:szCs w:val="32"/>
        </w:rPr>
        <w:t>米，有序接受体温检测。手机界面显示甘肃省健康出行码、国务院行程码为</w:t>
      </w:r>
      <w:r>
        <w:rPr>
          <w:rFonts w:ascii="仿宋_GB2312" w:eastAsia="仿宋_GB2312" w:hAnsiTheme="minorHAnsi" w:cstheme="minorBidi"/>
          <w:kern w:val="2"/>
          <w:sz w:val="32"/>
          <w:szCs w:val="32"/>
        </w:rPr>
        <w:t>“</w:t>
      </w:r>
      <w:r>
        <w:rPr>
          <w:rFonts w:ascii="仿宋_GB2312" w:eastAsia="仿宋_GB2312" w:hAnsiTheme="minorHAnsi" w:cstheme="minorBidi"/>
          <w:kern w:val="2"/>
          <w:sz w:val="32"/>
          <w:szCs w:val="32"/>
        </w:rPr>
        <w:t>绿码</w:t>
      </w:r>
      <w:r>
        <w:rPr>
          <w:rFonts w:ascii="仿宋_GB2312" w:eastAsia="仿宋_GB2312" w:hAnsiTheme="minorHAnsi" w:cstheme="minorBidi"/>
          <w:kern w:val="2"/>
          <w:sz w:val="32"/>
          <w:szCs w:val="32"/>
        </w:rPr>
        <w:t>”</w:t>
      </w:r>
      <w:r>
        <w:rPr>
          <w:rFonts w:ascii="仿宋_GB2312" w:eastAsia="仿宋_GB2312" w:hAnsiTheme="minorHAnsi" w:cstheme="minorBidi"/>
          <w:kern w:val="2"/>
          <w:sz w:val="32"/>
          <w:szCs w:val="32"/>
        </w:rPr>
        <w:t>，首场考试考前</w:t>
      </w:r>
      <w:r>
        <w:rPr>
          <w:rFonts w:ascii="仿宋_GB2312" w:eastAsia="仿宋_GB2312" w:hAnsiTheme="minorHAnsi" w:cstheme="minorBidi"/>
          <w:kern w:val="2"/>
          <w:sz w:val="32"/>
          <w:szCs w:val="32"/>
        </w:rPr>
        <w:t>48</w:t>
      </w:r>
      <w:r>
        <w:rPr>
          <w:rFonts w:ascii="仿宋_GB2312" w:eastAsia="仿宋_GB2312" w:hAnsiTheme="minorHAnsi" w:cstheme="minorBidi"/>
          <w:kern w:val="2"/>
          <w:sz w:val="32"/>
          <w:szCs w:val="32"/>
        </w:rPr>
        <w:t>小时内核酸检测阴性证明（二者缺一不可）且现场体温检测正常（＜</w:t>
      </w:r>
      <w:r>
        <w:rPr>
          <w:rFonts w:ascii="仿宋_GB2312" w:eastAsia="仿宋_GB2312" w:hAnsiTheme="minorHAnsi" w:cstheme="minorBidi"/>
          <w:kern w:val="2"/>
          <w:sz w:val="32"/>
          <w:szCs w:val="32"/>
        </w:rPr>
        <w:t>37.3</w:t>
      </w:r>
      <w:r>
        <w:rPr>
          <w:rFonts w:hint="eastAsia"/>
          <w:kern w:val="2"/>
          <w:sz w:val="32"/>
          <w:szCs w:val="32"/>
        </w:rPr>
        <w:t>℃</w:t>
      </w:r>
      <w:r w:rsidR="00387818">
        <w:rPr>
          <w:rFonts w:ascii="仿宋_GB2312" w:eastAsia="仿宋_GB2312" w:hAnsiTheme="minorHAnsi" w:cstheme="minorBidi"/>
          <w:kern w:val="2"/>
          <w:sz w:val="32"/>
          <w:szCs w:val="32"/>
        </w:rPr>
        <w:t>）</w:t>
      </w:r>
      <w:r w:rsidR="00387818">
        <w:rPr>
          <w:rFonts w:ascii="仿宋_GB2312" w:eastAsia="仿宋_GB2312" w:hAnsiTheme="minorHAnsi" w:cstheme="minorBidi" w:hint="eastAsia"/>
          <w:kern w:val="2"/>
          <w:sz w:val="32"/>
          <w:szCs w:val="32"/>
        </w:rPr>
        <w:t>。</w:t>
      </w:r>
      <w:r w:rsidR="0024400B">
        <w:rPr>
          <w:rFonts w:ascii="仿宋_GB2312" w:eastAsia="仿宋_GB2312" w:hAnsiTheme="minorHAnsi" w:cstheme="minorBidi"/>
          <w:kern w:val="2"/>
          <w:sz w:val="32"/>
          <w:szCs w:val="32"/>
        </w:rPr>
        <w:t>考试当天</w:t>
      </w:r>
      <w:r w:rsidR="0024400B">
        <w:rPr>
          <w:rFonts w:ascii="仿宋_GB2312" w:eastAsia="仿宋_GB2312" w:hAnsiTheme="minorHAnsi" w:cstheme="minorBidi"/>
          <w:kern w:val="2"/>
          <w:sz w:val="32"/>
          <w:szCs w:val="32"/>
        </w:rPr>
        <w:t>“</w:t>
      </w:r>
      <w:r w:rsidR="0024400B">
        <w:rPr>
          <w:rFonts w:ascii="仿宋_GB2312" w:eastAsia="仿宋_GB2312" w:hAnsiTheme="minorHAnsi" w:cstheme="minorBidi"/>
          <w:kern w:val="2"/>
          <w:sz w:val="32"/>
          <w:szCs w:val="32"/>
        </w:rPr>
        <w:t>甘肃省健康出行码、通信大数据行程卡</w:t>
      </w:r>
      <w:r w:rsidR="0024400B">
        <w:rPr>
          <w:rFonts w:ascii="仿宋_GB2312" w:eastAsia="仿宋_GB2312" w:hAnsiTheme="minorHAnsi" w:cstheme="minorBidi"/>
          <w:kern w:val="2"/>
          <w:sz w:val="32"/>
          <w:szCs w:val="32"/>
        </w:rPr>
        <w:t>”</w:t>
      </w:r>
      <w:r w:rsidR="0024400B">
        <w:rPr>
          <w:rFonts w:ascii="仿宋_GB2312" w:eastAsia="仿宋_GB2312" w:hAnsiTheme="minorHAnsi" w:cstheme="minorBidi"/>
          <w:kern w:val="2"/>
          <w:sz w:val="32"/>
          <w:szCs w:val="32"/>
        </w:rPr>
        <w:t>异常的(</w:t>
      </w:r>
      <w:r w:rsidR="0024400B">
        <w:rPr>
          <w:rFonts w:ascii="仿宋_GB2312" w:eastAsia="仿宋_GB2312" w:hAnsiTheme="minorHAnsi" w:cstheme="minorBidi"/>
          <w:kern w:val="2"/>
          <w:sz w:val="32"/>
          <w:szCs w:val="32"/>
        </w:rPr>
        <w:t>“</w:t>
      </w:r>
      <w:r w:rsidR="0024400B">
        <w:rPr>
          <w:rFonts w:ascii="仿宋_GB2312" w:eastAsia="仿宋_GB2312" w:hAnsiTheme="minorHAnsi" w:cstheme="minorBidi"/>
          <w:kern w:val="2"/>
          <w:sz w:val="32"/>
          <w:szCs w:val="32"/>
        </w:rPr>
        <w:t>红码</w:t>
      </w:r>
      <w:r w:rsidR="0024400B">
        <w:rPr>
          <w:rFonts w:ascii="仿宋_GB2312" w:eastAsia="仿宋_GB2312" w:hAnsiTheme="minorHAnsi" w:cstheme="minorBidi"/>
          <w:kern w:val="2"/>
          <w:sz w:val="32"/>
          <w:szCs w:val="32"/>
        </w:rPr>
        <w:t>”</w:t>
      </w:r>
      <w:r w:rsidR="0024400B">
        <w:rPr>
          <w:rFonts w:ascii="仿宋_GB2312" w:eastAsia="仿宋_GB2312" w:hAnsiTheme="minorHAnsi" w:cstheme="minorBidi"/>
          <w:kern w:val="2"/>
          <w:sz w:val="32"/>
          <w:szCs w:val="32"/>
        </w:rPr>
        <w:t>或</w:t>
      </w:r>
      <w:r w:rsidR="0024400B">
        <w:rPr>
          <w:rFonts w:ascii="仿宋_GB2312" w:eastAsia="仿宋_GB2312" w:hAnsiTheme="minorHAnsi" w:cstheme="minorBidi"/>
          <w:kern w:val="2"/>
          <w:sz w:val="32"/>
          <w:szCs w:val="32"/>
        </w:rPr>
        <w:t>“</w:t>
      </w:r>
      <w:r w:rsidR="0024400B">
        <w:rPr>
          <w:rFonts w:ascii="仿宋_GB2312" w:eastAsia="仿宋_GB2312" w:hAnsiTheme="minorHAnsi" w:cstheme="minorBidi"/>
          <w:kern w:val="2"/>
          <w:sz w:val="32"/>
          <w:szCs w:val="32"/>
        </w:rPr>
        <w:t>黄码</w:t>
      </w:r>
      <w:r w:rsidR="0024400B">
        <w:rPr>
          <w:rFonts w:ascii="仿宋_GB2312" w:eastAsia="仿宋_GB2312" w:hAnsiTheme="minorHAnsi" w:cstheme="minorBidi"/>
          <w:kern w:val="2"/>
          <w:sz w:val="32"/>
          <w:szCs w:val="32"/>
        </w:rPr>
        <w:t>”</w:t>
      </w:r>
      <w:r w:rsidR="0024400B">
        <w:rPr>
          <w:rFonts w:ascii="仿宋_GB2312" w:eastAsia="仿宋_GB2312" w:hAnsiTheme="minorHAnsi" w:cstheme="minorBidi"/>
          <w:kern w:val="2"/>
          <w:sz w:val="32"/>
          <w:szCs w:val="32"/>
        </w:rPr>
        <w:t>)人员，不得参加考试。</w:t>
      </w:r>
    </w:p>
    <w:p w:rsidR="008D66FC" w:rsidRDefault="005F25F0" w:rsidP="006E120C">
      <w:pPr>
        <w:pStyle w:val="a5"/>
        <w:shd w:val="clear" w:color="auto" w:fill="FFFFFF"/>
        <w:spacing w:before="0" w:beforeAutospacing="0" w:after="0" w:afterAutospacing="0" w:line="420" w:lineRule="exact"/>
        <w:ind w:firstLineChars="200" w:firstLine="640"/>
        <w:jc w:val="both"/>
        <w:rPr>
          <w:rFonts w:ascii="仿宋_GB2312" w:eastAsia="仿宋_GB2312" w:hAnsiTheme="minorHAnsi" w:cstheme="minorBidi"/>
          <w:kern w:val="2"/>
          <w:sz w:val="32"/>
          <w:szCs w:val="32"/>
        </w:rPr>
      </w:pPr>
      <w:r>
        <w:rPr>
          <w:rFonts w:ascii="仿宋_GB2312" w:eastAsia="仿宋_GB2312" w:hint="eastAsia"/>
          <w:sz w:val="32"/>
          <w:szCs w:val="32"/>
        </w:rPr>
        <w:t>（</w:t>
      </w:r>
      <w:r w:rsidR="006E120C">
        <w:rPr>
          <w:rFonts w:ascii="仿宋_GB2312" w:eastAsia="仿宋_GB2312" w:hint="eastAsia"/>
          <w:sz w:val="32"/>
          <w:szCs w:val="32"/>
        </w:rPr>
        <w:t>九</w:t>
      </w:r>
      <w:r>
        <w:rPr>
          <w:rFonts w:ascii="仿宋_GB2312" w:eastAsia="仿宋_GB2312" w:hint="eastAsia"/>
          <w:sz w:val="32"/>
          <w:szCs w:val="32"/>
        </w:rPr>
        <w:t>）</w:t>
      </w:r>
      <w:r>
        <w:rPr>
          <w:rFonts w:ascii="仿宋_GB2312" w:eastAsia="仿宋_GB2312" w:hAnsiTheme="minorHAnsi" w:cstheme="minorBidi"/>
          <w:kern w:val="2"/>
          <w:sz w:val="32"/>
          <w:szCs w:val="32"/>
        </w:rPr>
        <w:t>应试人员应自备一次性医用口罩或医用外科口罩</w:t>
      </w:r>
      <w:r>
        <w:rPr>
          <w:rFonts w:ascii="仿宋_GB2312" w:eastAsia="仿宋_GB2312" w:hAnsiTheme="minorHAnsi" w:cstheme="minorBidi"/>
          <w:kern w:val="2"/>
          <w:sz w:val="32"/>
          <w:szCs w:val="32"/>
        </w:rPr>
        <w:t>,</w:t>
      </w:r>
      <w:r>
        <w:rPr>
          <w:rFonts w:ascii="仿宋_GB2312" w:eastAsia="仿宋_GB2312" w:hAnsiTheme="minorHAnsi" w:cstheme="minorBidi"/>
          <w:kern w:val="2"/>
          <w:sz w:val="32"/>
          <w:szCs w:val="32"/>
        </w:rPr>
        <w:t>在进入考点检查前要佩戴口罩，除核验身份时按要求临时摘除口罩外，进入考场后要全程佩戴口罩。</w:t>
      </w:r>
    </w:p>
    <w:p w:rsidR="008D66FC" w:rsidRDefault="005F25F0" w:rsidP="006E120C">
      <w:pPr>
        <w:pStyle w:val="a5"/>
        <w:shd w:val="clear" w:color="auto" w:fill="FFFFFF"/>
        <w:spacing w:before="0" w:beforeAutospacing="0" w:after="0" w:afterAutospacing="0" w:line="420" w:lineRule="exact"/>
        <w:ind w:firstLineChars="200" w:firstLine="640"/>
        <w:jc w:val="both"/>
        <w:rPr>
          <w:rFonts w:ascii="仿宋_GB2312" w:eastAsia="仿宋_GB2312" w:hAnsiTheme="minorHAnsi" w:cstheme="minorBidi"/>
          <w:kern w:val="2"/>
          <w:sz w:val="32"/>
          <w:szCs w:val="32"/>
        </w:rPr>
      </w:pPr>
      <w:r>
        <w:rPr>
          <w:rFonts w:ascii="仿宋_GB2312" w:eastAsia="仿宋_GB2312" w:hint="eastAsia"/>
          <w:sz w:val="32"/>
          <w:szCs w:val="32"/>
        </w:rPr>
        <w:t>（</w:t>
      </w:r>
      <w:r w:rsidR="006E120C">
        <w:rPr>
          <w:rFonts w:ascii="仿宋_GB2312" w:eastAsia="仿宋_GB2312" w:hint="eastAsia"/>
          <w:sz w:val="32"/>
          <w:szCs w:val="32"/>
        </w:rPr>
        <w:t>十</w:t>
      </w:r>
      <w:r>
        <w:rPr>
          <w:rFonts w:ascii="仿宋_GB2312" w:eastAsia="仿宋_GB2312" w:hint="eastAsia"/>
          <w:sz w:val="32"/>
          <w:szCs w:val="32"/>
        </w:rPr>
        <w:t>）</w:t>
      </w:r>
      <w:r>
        <w:rPr>
          <w:rFonts w:ascii="仿宋_GB2312" w:eastAsia="仿宋_GB2312" w:hAnsiTheme="minorHAnsi" w:cstheme="minorBidi"/>
          <w:kern w:val="2"/>
          <w:sz w:val="32"/>
          <w:szCs w:val="32"/>
        </w:rPr>
        <w:t>考试疫情防控相关</w:t>
      </w:r>
      <w:r>
        <w:rPr>
          <w:rFonts w:ascii="仿宋_GB2312" w:eastAsia="仿宋_GB2312" w:hAnsiTheme="minorHAnsi" w:cstheme="minorBidi"/>
          <w:kern w:val="2"/>
          <w:sz w:val="32"/>
          <w:szCs w:val="32"/>
        </w:rPr>
        <w:t>规定将根据省、市疫情防控的总体部署和最新要求进行动态调整。请考生密切关注</w:t>
      </w:r>
      <w:r w:rsidR="006E120C">
        <w:rPr>
          <w:rFonts w:ascii="仿宋_GB2312" w:eastAsia="仿宋_GB2312" w:hAnsiTheme="minorHAnsi" w:cstheme="minorBidi" w:hint="eastAsia"/>
          <w:kern w:val="2"/>
          <w:sz w:val="32"/>
          <w:szCs w:val="32"/>
        </w:rPr>
        <w:t>嘉峪关市卫生健康委</w:t>
      </w:r>
      <w:r>
        <w:rPr>
          <w:rFonts w:ascii="仿宋_GB2312" w:eastAsia="仿宋_GB2312" w:hAnsiTheme="minorHAnsi" w:cstheme="minorBidi"/>
          <w:kern w:val="2"/>
          <w:sz w:val="32"/>
          <w:szCs w:val="32"/>
        </w:rPr>
        <w:t>官方网站</w:t>
      </w:r>
      <w:r w:rsidR="006E120C">
        <w:rPr>
          <w:rFonts w:ascii="仿宋_GB2312" w:eastAsia="仿宋_GB2312" w:hAnsiTheme="minorHAnsi" w:cstheme="minorBidi" w:hint="eastAsia"/>
          <w:kern w:val="2"/>
          <w:sz w:val="32"/>
          <w:szCs w:val="32"/>
        </w:rPr>
        <w:t>（微信公众号）</w:t>
      </w:r>
      <w:r>
        <w:rPr>
          <w:rFonts w:ascii="仿宋_GB2312" w:eastAsia="仿宋_GB2312" w:hAnsiTheme="minorHAnsi" w:cstheme="minorBidi"/>
          <w:kern w:val="2"/>
          <w:sz w:val="32"/>
          <w:szCs w:val="32"/>
        </w:rPr>
        <w:t>发布的最新公告</w:t>
      </w:r>
      <w:r>
        <w:rPr>
          <w:rFonts w:ascii="仿宋_GB2312" w:eastAsia="仿宋_GB2312" w:hAnsiTheme="minorHAnsi" w:cstheme="minorBidi"/>
          <w:kern w:val="2"/>
          <w:sz w:val="32"/>
          <w:szCs w:val="32"/>
        </w:rPr>
        <w:t>,</w:t>
      </w:r>
      <w:r>
        <w:rPr>
          <w:rFonts w:ascii="仿宋_GB2312" w:eastAsia="仿宋_GB2312" w:hAnsiTheme="minorHAnsi" w:cstheme="minorBidi"/>
          <w:kern w:val="2"/>
          <w:sz w:val="32"/>
          <w:szCs w:val="32"/>
        </w:rPr>
        <w:t>及时掌握</w:t>
      </w:r>
      <w:r>
        <w:rPr>
          <w:rFonts w:ascii="仿宋_GB2312" w:eastAsia="仿宋_GB2312" w:hAnsiTheme="minorHAnsi" w:cstheme="minorBidi"/>
          <w:kern w:val="2"/>
          <w:sz w:val="32"/>
          <w:szCs w:val="32"/>
        </w:rPr>
        <w:t>疫情防控要求。</w:t>
      </w:r>
    </w:p>
    <w:p w:rsidR="008D66FC" w:rsidRDefault="005F25F0" w:rsidP="006E120C">
      <w:pPr>
        <w:pStyle w:val="a5"/>
        <w:shd w:val="clear" w:color="auto" w:fill="FFFFFF"/>
        <w:spacing w:before="0" w:beforeAutospacing="0" w:after="0" w:afterAutospacing="0" w:line="420" w:lineRule="exact"/>
        <w:ind w:firstLineChars="200" w:firstLine="640"/>
        <w:jc w:val="both"/>
        <w:rPr>
          <w:rFonts w:ascii="仿宋_GB2312" w:eastAsia="仿宋_GB2312" w:hAnsiTheme="minorHAnsi" w:cstheme="minorBidi"/>
          <w:kern w:val="2"/>
          <w:sz w:val="32"/>
          <w:szCs w:val="32"/>
        </w:rPr>
      </w:pPr>
      <w:r>
        <w:rPr>
          <w:rFonts w:ascii="仿宋_GB2312" w:eastAsia="仿宋_GB2312" w:hint="eastAsia"/>
          <w:sz w:val="32"/>
          <w:szCs w:val="32"/>
        </w:rPr>
        <w:t>（</w:t>
      </w:r>
      <w:r>
        <w:rPr>
          <w:rFonts w:ascii="仿宋_GB2312" w:eastAsia="仿宋_GB2312" w:hint="eastAsia"/>
          <w:sz w:val="32"/>
          <w:szCs w:val="32"/>
        </w:rPr>
        <w:t>十</w:t>
      </w:r>
      <w:r w:rsidR="006E120C">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AnsiTheme="minorHAnsi" w:cstheme="minorBidi"/>
          <w:kern w:val="2"/>
          <w:sz w:val="32"/>
          <w:szCs w:val="32"/>
        </w:rPr>
        <w:t>考生须认真阅读以上注意事项</w:t>
      </w:r>
      <w:r>
        <w:rPr>
          <w:rFonts w:ascii="仿宋_GB2312" w:eastAsia="仿宋_GB2312" w:hAnsiTheme="minorHAnsi" w:cstheme="minorBidi"/>
          <w:kern w:val="2"/>
          <w:sz w:val="32"/>
          <w:szCs w:val="32"/>
        </w:rPr>
        <w:t>,</w:t>
      </w:r>
      <w:r>
        <w:rPr>
          <w:rFonts w:ascii="仿宋_GB2312" w:eastAsia="仿宋_GB2312" w:hAnsiTheme="minorHAnsi" w:cstheme="minorBidi"/>
          <w:kern w:val="2"/>
          <w:sz w:val="32"/>
          <w:szCs w:val="32"/>
        </w:rPr>
        <w:t>知悉防疫要求。应试人员在参加考试过程中出现发热、咳嗽等呼吸道症状者，应及时向考务工作人员报告。经现场医疗卫生专业人员评估后，综合研判具备参加考试条件的，由专人负责带至临时隔离考场参加考试；不具备相关条件的，不得参加考试，并按相关要求采取防控措施。应试人员应自觉配合做好疫情防</w:t>
      </w:r>
      <w:r>
        <w:rPr>
          <w:rFonts w:ascii="仿宋_GB2312" w:eastAsia="仿宋_GB2312" w:hAnsiTheme="minorHAnsi" w:cstheme="minorBidi"/>
          <w:kern w:val="2"/>
          <w:sz w:val="32"/>
          <w:szCs w:val="32"/>
        </w:rPr>
        <w:t>控工作，凡隐瞒或谎报旅居史、接触史、健康状况等疫情防控重点信息，不配合工作人员进行防疫检测、询问等造成不良后果的，取消考试资格，终止考试；如有违法情况，将依法追究法律责任。</w:t>
      </w:r>
    </w:p>
    <w:p w:rsidR="008D66FC" w:rsidRDefault="005F25F0">
      <w:pPr>
        <w:spacing w:line="420" w:lineRule="exact"/>
        <w:ind w:firstLineChars="200" w:firstLine="640"/>
        <w:rPr>
          <w:rFonts w:ascii="黑体" w:eastAsia="黑体" w:hAnsi="黑体"/>
          <w:sz w:val="32"/>
          <w:szCs w:val="32"/>
        </w:rPr>
      </w:pPr>
      <w:r>
        <w:rPr>
          <w:rFonts w:ascii="黑体" w:eastAsia="黑体" w:hAnsi="黑体" w:hint="eastAsia"/>
          <w:bCs/>
          <w:sz w:val="32"/>
          <w:szCs w:val="32"/>
        </w:rPr>
        <w:t>三、应急处理</w:t>
      </w:r>
    </w:p>
    <w:p w:rsidR="008D66FC" w:rsidRDefault="005F25F0">
      <w:pPr>
        <w:spacing w:line="42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在考场入口附近设置临时隔离区域，配备消毒液等防疫物品。</w:t>
      </w:r>
    </w:p>
    <w:p w:rsidR="008D66FC" w:rsidRDefault="005F25F0">
      <w:pPr>
        <w:spacing w:line="420" w:lineRule="exact"/>
        <w:ind w:firstLineChars="200" w:firstLine="640"/>
        <w:rPr>
          <w:rFonts w:ascii="仿宋_GB2312" w:eastAsia="仿宋_GB2312"/>
          <w:sz w:val="32"/>
          <w:szCs w:val="32"/>
        </w:rPr>
      </w:pPr>
      <w:r>
        <w:rPr>
          <w:rFonts w:ascii="仿宋_GB2312" w:eastAsia="仿宋_GB2312" w:hint="eastAsia"/>
          <w:sz w:val="32"/>
          <w:szCs w:val="32"/>
        </w:rPr>
        <w:lastRenderedPageBreak/>
        <w:t>2.</w:t>
      </w:r>
      <w:r>
        <w:rPr>
          <w:rFonts w:ascii="仿宋_GB2312" w:eastAsia="仿宋_GB2312" w:hint="eastAsia"/>
          <w:sz w:val="32"/>
          <w:szCs w:val="32"/>
        </w:rPr>
        <w:t>对甘肃省健康出行码为黄码和红码的人员直接劝离考场，并按相关要求采取防控措施。</w:t>
      </w:r>
    </w:p>
    <w:p w:rsidR="008D66FC" w:rsidRDefault="005F25F0">
      <w:pPr>
        <w:spacing w:line="42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对体温连续三次测量超过</w:t>
      </w:r>
      <w:r>
        <w:rPr>
          <w:rFonts w:ascii="仿宋_GB2312" w:eastAsia="仿宋_GB2312" w:hint="eastAsia"/>
          <w:sz w:val="32"/>
          <w:szCs w:val="32"/>
        </w:rPr>
        <w:t>37.3</w:t>
      </w:r>
      <w:r>
        <w:rPr>
          <w:rFonts w:ascii="仿宋_GB2312" w:eastAsia="仿宋_GB2312" w:hint="eastAsia"/>
          <w:sz w:val="32"/>
          <w:szCs w:val="32"/>
        </w:rPr>
        <w:t>℃以上考生，迅速将其转移到隔离区域并及时通知卫生健康部门按相关规定隔离检查。</w:t>
      </w:r>
    </w:p>
    <w:p w:rsidR="008D66FC" w:rsidRDefault="005F25F0">
      <w:pPr>
        <w:spacing w:line="42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考生在考试期间必须全程佩戴口罩，直到考试结束并离开考点。不听劝阻的考生将交予卫生防疫部门处理，并给予该科目（场次）考试成绩无效的处理决定。</w:t>
      </w:r>
    </w:p>
    <w:p w:rsidR="008D66FC" w:rsidRDefault="005F25F0">
      <w:pPr>
        <w:spacing w:line="42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出现其他特殊情况执行防疫预案相关规定。</w:t>
      </w:r>
    </w:p>
    <w:p w:rsidR="008D66FC" w:rsidRDefault="005F25F0">
      <w:pPr>
        <w:spacing w:line="420" w:lineRule="exact"/>
        <w:ind w:firstLineChars="200" w:firstLine="640"/>
        <w:rPr>
          <w:rFonts w:ascii="黑体" w:eastAsia="黑体" w:hAnsi="黑体"/>
          <w:sz w:val="32"/>
          <w:szCs w:val="32"/>
        </w:rPr>
      </w:pPr>
      <w:r>
        <w:rPr>
          <w:rFonts w:ascii="黑体" w:eastAsia="黑体" w:hAnsi="黑体" w:hint="eastAsia"/>
          <w:bCs/>
          <w:sz w:val="32"/>
          <w:szCs w:val="32"/>
        </w:rPr>
        <w:t>四、其他</w:t>
      </w:r>
    </w:p>
    <w:p w:rsidR="008D66FC" w:rsidRDefault="005F25F0">
      <w:pPr>
        <w:spacing w:line="420" w:lineRule="exact"/>
        <w:ind w:firstLineChars="200" w:firstLine="640"/>
        <w:rPr>
          <w:rFonts w:ascii="仿宋_GB2312" w:eastAsia="仿宋_GB2312"/>
          <w:sz w:val="32"/>
          <w:szCs w:val="32"/>
        </w:rPr>
      </w:pPr>
      <w:r>
        <w:rPr>
          <w:rFonts w:ascii="仿宋_GB2312" w:eastAsia="仿宋_GB2312" w:hint="eastAsia"/>
          <w:sz w:val="32"/>
          <w:szCs w:val="32"/>
        </w:rPr>
        <w:t>因人事考试防疫相关要求根据全省疫情防控措施规定动态变化，具体措施要求以当地疫情防控要求为准。</w:t>
      </w:r>
    </w:p>
    <w:p w:rsidR="008D66FC" w:rsidRDefault="008D66FC">
      <w:pPr>
        <w:ind w:firstLineChars="200" w:firstLine="640"/>
        <w:rPr>
          <w:rFonts w:ascii="仿宋_GB2312" w:eastAsia="仿宋_GB2312"/>
          <w:sz w:val="32"/>
          <w:szCs w:val="32"/>
        </w:rPr>
      </w:pPr>
    </w:p>
    <w:sectPr w:rsidR="008D66FC" w:rsidSect="008D66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5F0" w:rsidRDefault="005F25F0" w:rsidP="006E120C">
      <w:r>
        <w:separator/>
      </w:r>
    </w:p>
  </w:endnote>
  <w:endnote w:type="continuationSeparator" w:id="1">
    <w:p w:rsidR="005F25F0" w:rsidRDefault="005F25F0" w:rsidP="006E12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5F0" w:rsidRDefault="005F25F0" w:rsidP="006E120C">
      <w:r>
        <w:separator/>
      </w:r>
    </w:p>
  </w:footnote>
  <w:footnote w:type="continuationSeparator" w:id="1">
    <w:p w:rsidR="005F25F0" w:rsidRDefault="005F25F0" w:rsidP="006E12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5BB"/>
    <w:rsid w:val="00024FE5"/>
    <w:rsid w:val="000408D6"/>
    <w:rsid w:val="00073DE1"/>
    <w:rsid w:val="000E2925"/>
    <w:rsid w:val="00186777"/>
    <w:rsid w:val="00201F4E"/>
    <w:rsid w:val="002057CD"/>
    <w:rsid w:val="002407AA"/>
    <w:rsid w:val="0024400B"/>
    <w:rsid w:val="003308DF"/>
    <w:rsid w:val="00387818"/>
    <w:rsid w:val="00391FB0"/>
    <w:rsid w:val="003B2646"/>
    <w:rsid w:val="003C5E01"/>
    <w:rsid w:val="00465D6D"/>
    <w:rsid w:val="004E6545"/>
    <w:rsid w:val="00591212"/>
    <w:rsid w:val="005D3B09"/>
    <w:rsid w:val="005F25F0"/>
    <w:rsid w:val="00694278"/>
    <w:rsid w:val="006E120C"/>
    <w:rsid w:val="00712E89"/>
    <w:rsid w:val="00734EF6"/>
    <w:rsid w:val="007560CD"/>
    <w:rsid w:val="007A283A"/>
    <w:rsid w:val="0082237E"/>
    <w:rsid w:val="008257DC"/>
    <w:rsid w:val="00853FEB"/>
    <w:rsid w:val="008B7C76"/>
    <w:rsid w:val="008D66FC"/>
    <w:rsid w:val="008F3D9E"/>
    <w:rsid w:val="009459AB"/>
    <w:rsid w:val="00946846"/>
    <w:rsid w:val="00A018EF"/>
    <w:rsid w:val="00A22BD9"/>
    <w:rsid w:val="00B02AF0"/>
    <w:rsid w:val="00B02EC5"/>
    <w:rsid w:val="00B142EF"/>
    <w:rsid w:val="00B72646"/>
    <w:rsid w:val="00BF557B"/>
    <w:rsid w:val="00C053A0"/>
    <w:rsid w:val="00CF01D2"/>
    <w:rsid w:val="00D115BB"/>
    <w:rsid w:val="00DC578A"/>
    <w:rsid w:val="00E1006B"/>
    <w:rsid w:val="00E12531"/>
    <w:rsid w:val="00E14FAF"/>
    <w:rsid w:val="00E556A3"/>
    <w:rsid w:val="00E61026"/>
    <w:rsid w:val="00E94BD6"/>
    <w:rsid w:val="00EE1D55"/>
    <w:rsid w:val="00FB6C39"/>
    <w:rsid w:val="00FD46F2"/>
    <w:rsid w:val="030E7E36"/>
    <w:rsid w:val="0451447E"/>
    <w:rsid w:val="06DD368A"/>
    <w:rsid w:val="145A2EDB"/>
    <w:rsid w:val="18215FDC"/>
    <w:rsid w:val="19A54BF8"/>
    <w:rsid w:val="24F15196"/>
    <w:rsid w:val="27182EAE"/>
    <w:rsid w:val="2D265BF9"/>
    <w:rsid w:val="4058639A"/>
    <w:rsid w:val="434823CA"/>
    <w:rsid w:val="4A545D93"/>
    <w:rsid w:val="4EFD074B"/>
    <w:rsid w:val="50137E07"/>
    <w:rsid w:val="612754C0"/>
    <w:rsid w:val="687A05CB"/>
    <w:rsid w:val="6A3D5D54"/>
    <w:rsid w:val="6E755ABD"/>
    <w:rsid w:val="71665B90"/>
    <w:rsid w:val="77D73344"/>
    <w:rsid w:val="7A4A42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6FC"/>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D66FC"/>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8D66F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8D66F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D66FC"/>
    <w:rPr>
      <w:b/>
      <w:bCs/>
    </w:rPr>
  </w:style>
  <w:style w:type="character" w:styleId="a7">
    <w:name w:val="Hyperlink"/>
    <w:basedOn w:val="a0"/>
    <w:uiPriority w:val="99"/>
    <w:semiHidden/>
    <w:unhideWhenUsed/>
    <w:qFormat/>
    <w:rsid w:val="008D66FC"/>
    <w:rPr>
      <w:color w:val="0000FF"/>
      <w:u w:val="single"/>
    </w:rPr>
  </w:style>
  <w:style w:type="character" w:customStyle="1" w:styleId="Char0">
    <w:name w:val="页眉 Char"/>
    <w:basedOn w:val="a0"/>
    <w:link w:val="a4"/>
    <w:uiPriority w:val="99"/>
    <w:semiHidden/>
    <w:rsid w:val="008D66FC"/>
    <w:rPr>
      <w:sz w:val="18"/>
      <w:szCs w:val="18"/>
    </w:rPr>
  </w:style>
  <w:style w:type="character" w:customStyle="1" w:styleId="Char">
    <w:name w:val="页脚 Char"/>
    <w:basedOn w:val="a0"/>
    <w:link w:val="a3"/>
    <w:uiPriority w:val="99"/>
    <w:semiHidden/>
    <w:rsid w:val="008D66FC"/>
    <w:rPr>
      <w:sz w:val="18"/>
      <w:szCs w:val="18"/>
    </w:rPr>
  </w:style>
</w:styles>
</file>

<file path=word/webSettings.xml><?xml version="1.0" encoding="utf-8"?>
<w:webSettings xmlns:r="http://schemas.openxmlformats.org/officeDocument/2006/relationships" xmlns:w="http://schemas.openxmlformats.org/wordprocessingml/2006/main">
  <w:divs>
    <w:div w:id="190342170">
      <w:bodyDiv w:val="1"/>
      <w:marLeft w:val="0"/>
      <w:marRight w:val="0"/>
      <w:marTop w:val="0"/>
      <w:marBottom w:val="0"/>
      <w:divBdr>
        <w:top w:val="none" w:sz="0" w:space="0" w:color="auto"/>
        <w:left w:val="none" w:sz="0" w:space="0" w:color="auto"/>
        <w:bottom w:val="none" w:sz="0" w:space="0" w:color="auto"/>
        <w:right w:val="none" w:sz="0" w:space="0" w:color="auto"/>
      </w:divBdr>
    </w:div>
    <w:div w:id="565338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242</Words>
  <Characters>1380</Characters>
  <Application>Microsoft Office Word</Application>
  <DocSecurity>0</DocSecurity>
  <Lines>11</Lines>
  <Paragraphs>3</Paragraphs>
  <ScaleCrop>false</ScaleCrop>
  <Company>Lenovo</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19</cp:revision>
  <cp:lastPrinted>2022-05-05T08:30:00Z</cp:lastPrinted>
  <dcterms:created xsi:type="dcterms:W3CDTF">2021-04-06T01:41:00Z</dcterms:created>
  <dcterms:modified xsi:type="dcterms:W3CDTF">2022-06-20T07:57:00Z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D12DC1E343604B4FBFC942209C19F7CF</vt:lpwstr>
  </property>
</Properties>
</file>