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hint="eastAsia" w:ascii="华文中宋" w:hAnsi="华文中宋" w:eastAsia="华文中宋" w:cs="宋体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  <w:lang w:val="en-US" w:eastAsia="zh-CN"/>
        </w:rPr>
        <w:t>太原市人事考试报名系统操作</w:t>
      </w: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44"/>
          <w:szCs w:val="44"/>
          <w:lang w:val="en-US" w:eastAsia="zh-CN"/>
        </w:rPr>
        <w:t>指南</w:t>
      </w:r>
    </w:p>
    <w:p>
      <w:pPr>
        <w:jc w:val="center"/>
        <w:rPr>
          <w:rFonts w:hint="eastAsia"/>
          <w:lang w:val="en-US" w:eastAsia="zh-CN"/>
        </w:rPr>
      </w:pPr>
    </w:p>
    <w:p>
      <w:pPr>
        <w:widowControl/>
        <w:spacing w:line="600" w:lineRule="exact"/>
        <w:ind w:firstLine="624"/>
        <w:jc w:val="left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一、报名流程</w:t>
      </w:r>
    </w:p>
    <w:p>
      <w:pPr>
        <w:widowControl/>
        <w:spacing w:line="600" w:lineRule="exact"/>
        <w:ind w:firstLine="624"/>
        <w:jc w:val="left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1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、查询职位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报名人员于2022年7月7日起登录太原人事考试网（http://rsks.rsj.taiyuan.gov.cn/）“考试公告”专栏查看《2022年太原市市直部分事业单位公开招聘工作人员公告》，选择符合条件的职位，按公告要求提前准备相关信息。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2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、用户注册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（1）报名人员在规定时间登录太原人事考试网首页，点击右侧“网上报名”，选择“2022年太原市市直部分事业单位公开招聘工作人员报名入口”，点击右下角“去报名”进入登录界面。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（2）点击“我要注册”或右上角“用户注册”，仔细阅读“用户注册协议”后，点击“同意以上协议并提交”，进入注册界面。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（3）设置用户名、登录密码，填写手机号、邮箱地址并点击“提交”。请使用身份证号码作为用户名，该用户名作为之后查询资格审查结果的重要信息。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注意：因参加其他考试等原因，已在太原人事考试网完成过用户注册的，可直接登录，避免因重复注册影响参加本次报名。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3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、阅读并签订报名协议、诚信承诺书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重新进入登录页面，填写用户名、密码，点击“登录”后，仔细阅读网上报名协议及诚信承诺书，点击“我同意以上协议（承诺）”后，进入报名信息录入界面。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、录入报名信息并上传照片和报名推荐表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（1）进入报名信息界面，按照公告及职位要求，真实准确地录入报名信息。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注意：有些信息需要填写，有些信息则需要点击栏目菜单进行选择，请按要求填写准确信息。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（2）点击右侧“选择文件”，上传本人近期免冠正面电子证件照（格式为jpg文件，照片大小为15-50 kb）。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5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、提交报名申请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报名人员在填写报名信息并按规定上传照片和报名推荐表后，应再次核对个人信息，核对无误后点击右下角“提交”报名申请。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6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、维护报名信息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如信息填报有误且尚未进行资格审查，可进入“我的报名”界面点击“删除报名表”，按照报名系统提示修改完善信息后重新提交。资格审查已通过的，不能再进行此项操作。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2022年7月16日17:00后，不得再进行信息维护，提交报名申请功能同时关闭。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7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、查询资格审查状态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进入“我的报名”界面可查看资格审查状态。尚未审查或未通过资格审查的，可于2022年7月16日17:00前更改报名信息或改报其他职位。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8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</w:rPr>
        <w:t>、</w:t>
      </w: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缴费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通过资格审查的报考者按网上提示的缴费办法于2022年 7月18日17:00前进行网上缴费。未按期缴费的，视为自动放弃考试。</w:t>
      </w:r>
    </w:p>
    <w:p>
      <w:pPr>
        <w:snapToGrid w:val="0"/>
        <w:spacing w:line="60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9、打印报名表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在“我的报名”界面点击“查看/打印详细报名信息”，生成报名表后点击“打印”。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未尽事宜请咨询太原市人事考试中心，咨询电话：0351-4227808，0351-7028715。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二、常见问题解答</w:t>
      </w:r>
    </w:p>
    <w:p>
      <w:pPr>
        <w:spacing w:line="640" w:lineRule="exact"/>
        <w:ind w:firstLine="643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1.身份证号码或手机号码被占用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28"/>
          <w:szCs w:val="28"/>
          <w:lang w:val="en-US" w:eastAsia="zh-CN"/>
        </w:rPr>
        <w:t>重要提示：太原市人事考试网所有报名使用的是同一个系统，一旦有过报名记录，报名所使用身份证号码与账号绑定，所以考生要牢记账号密码，一个账号只能一人使用。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考生在太原人事考试网重复注册，登录提示“身份证号码或手机号码被占用</w:t>
      </w:r>
      <w:r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，将不能报名。考生请使用最初注册的账号密码登录，若手机号码变更、忘记密码或其他解决不了的问题，请拨打技术咨询电话，工作人员登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记该考生详细信息报后台技术人员，技术人员后台查询和问题处理后电话反馈考生，确保考生正常进行报名操作。</w:t>
      </w:r>
    </w:p>
    <w:p>
      <w:pPr>
        <w:spacing w:line="640" w:lineRule="exact"/>
        <w:ind w:firstLine="643" w:firstLineChars="200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2.系统无法正常登录或填写信息</w:t>
      </w:r>
    </w:p>
    <w:p>
      <w:pPr>
        <w:spacing w:line="64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28"/>
          <w:szCs w:val="28"/>
        </w:rPr>
        <w:t>）注册登录网上报名系统必须在电脑端操作，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使用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W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en-US" w:eastAsia="zh-CN"/>
        </w:rPr>
        <w:t>indows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操作系统，</w:t>
      </w:r>
      <w:r>
        <w:rPr>
          <w:rFonts w:hint="eastAsia" w:ascii="仿宋_GB2312" w:hAnsi="仿宋" w:eastAsia="仿宋_GB2312" w:cs="仿宋_GB2312"/>
          <w:sz w:val="28"/>
          <w:szCs w:val="28"/>
        </w:rPr>
        <w:t>请勿使用手机或平板电脑。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28"/>
          <w:szCs w:val="28"/>
        </w:rPr>
        <w:t>）为确保系统正常操作，建议使用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360浏览器或</w:t>
      </w:r>
      <w:r>
        <w:rPr>
          <w:rFonts w:hint="eastAsia" w:ascii="仿宋_GB2312" w:hAnsi="仿宋" w:eastAsia="仿宋_GB2312" w:cs="仿宋_GB2312"/>
          <w:sz w:val="28"/>
          <w:szCs w:val="28"/>
        </w:rPr>
        <w:t>谷歌浏览器。</w:t>
      </w:r>
    </w:p>
    <w:p>
      <w:pPr>
        <w:spacing w:line="640" w:lineRule="exact"/>
        <w:ind w:firstLine="643" w:firstLineChars="200"/>
        <w:rPr>
          <w:rFonts w:hint="default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3.资格信息不通过</w:t>
      </w:r>
    </w:p>
    <w:p>
      <w:pPr>
        <w:snapToGrid w:val="0"/>
        <w:spacing w:line="60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考生按照系统提示，删除报名信息，并重新填写正确的报名信息重新提交。</w:t>
      </w:r>
    </w:p>
    <w:p>
      <w:pPr>
        <w:snapToGrid w:val="0"/>
        <w:spacing w:line="600" w:lineRule="exact"/>
        <w:ind w:firstLine="562" w:firstLineChars="200"/>
        <w:rPr>
          <w:rFonts w:hint="default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  <w:t>注意：请</w:t>
      </w: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eastAsia="zh-CN"/>
        </w:rPr>
        <w:t>合理安排报名时间，避开报名高峰期，</w:t>
      </w:r>
      <w:r>
        <w:rPr>
          <w:rFonts w:hint="eastAsia" w:ascii="仿宋_GB2312" w:hAnsi="仿宋" w:eastAsia="仿宋_GB2312" w:cs="仿宋_GB2312"/>
          <w:b/>
          <w:bCs/>
          <w:color w:val="FF0000"/>
          <w:sz w:val="28"/>
          <w:szCs w:val="28"/>
          <w:lang w:val="en-US" w:eastAsia="zh-CN"/>
        </w:rPr>
        <w:t>资格信息不通过而报名截止，将无法重新提交信息。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4.照片审核不通过</w:t>
      </w:r>
    </w:p>
    <w:p>
      <w:pPr>
        <w:widowControl w:val="0"/>
        <w:numPr>
          <w:ilvl w:val="0"/>
          <w:numId w:val="0"/>
        </w:numPr>
        <w:snapToGrid w:val="0"/>
        <w:spacing w:line="600" w:lineRule="exact"/>
        <w:ind w:left="200" w:leftChars="0"/>
        <w:jc w:val="both"/>
        <w:rPr>
          <w:rFonts w:hint="default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考生点击“重新上传”，上传新的照片即可。</w:t>
      </w:r>
    </w:p>
    <w:p>
      <w:pPr>
        <w:numPr>
          <w:ilvl w:val="0"/>
          <w:numId w:val="0"/>
        </w:num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5.资格信息和照片一直在审核中</w:t>
      </w:r>
    </w:p>
    <w:p>
      <w:pPr>
        <w:numPr>
          <w:ilvl w:val="0"/>
          <w:numId w:val="0"/>
        </w:numPr>
        <w:spacing w:line="640" w:lineRule="exact"/>
        <w:ind w:firstLine="642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报名信息提交成功即代表报名成功。信息审核通过，照片审核通过才能缴费。由于是人工审核，审核工作量大，所以请耐心等待。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6.考生资格初审合格后网上缴费</w:t>
      </w:r>
    </w:p>
    <w:p>
      <w:pPr>
        <w:numPr>
          <w:ilvl w:val="0"/>
          <w:numId w:val="0"/>
        </w:numPr>
        <w:spacing w:line="640" w:lineRule="exact"/>
        <w:ind w:firstLine="642"/>
        <w:rPr>
          <w:rFonts w:hint="eastAsia" w:ascii="仿宋_GB2312" w:hAnsi="仿宋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网上缴费必须通过电脑端缴费，不支持手机缴费。</w:t>
      </w:r>
    </w:p>
    <w:p>
      <w:pPr>
        <w:spacing w:line="640" w:lineRule="exact"/>
        <w:ind w:firstLine="643" w:firstLineChars="200"/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</w:pPr>
      <w:r>
        <w:rPr>
          <w:rFonts w:hint="eastAsia" w:ascii="楷体" w:hAnsi="楷体" w:eastAsia="楷体" w:cs="宋体"/>
          <w:b/>
          <w:color w:val="auto"/>
          <w:kern w:val="0"/>
          <w:sz w:val="32"/>
          <w:szCs w:val="20"/>
          <w:u w:val="none"/>
          <w:lang w:val="en-US" w:eastAsia="zh-CN"/>
        </w:rPr>
        <w:t>7.照片背景色有什么要求</w:t>
      </w:r>
    </w:p>
    <w:p>
      <w:pPr>
        <w:numPr>
          <w:numId w:val="0"/>
        </w:numPr>
        <w:spacing w:line="640" w:lineRule="exact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 xml:space="preserve">     以公告要求为准。若公告无要求，则任一背景色都可。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TY1YzcyODM5MTk4YTUzM2MxYjM1MzBlMWZhOGUifQ=="/>
  </w:docVars>
  <w:rsids>
    <w:rsidRoot w:val="023302C4"/>
    <w:rsid w:val="01DF58FF"/>
    <w:rsid w:val="023302C4"/>
    <w:rsid w:val="129E7D4E"/>
    <w:rsid w:val="15A55B5A"/>
    <w:rsid w:val="18F64F6C"/>
    <w:rsid w:val="1ABC1513"/>
    <w:rsid w:val="3C7149C5"/>
    <w:rsid w:val="429769F5"/>
    <w:rsid w:val="43EB7331"/>
    <w:rsid w:val="446D6A36"/>
    <w:rsid w:val="6D691B24"/>
    <w:rsid w:val="7EE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1468</Words>
  <Characters>1589</Characters>
  <Lines>0</Lines>
  <Paragraphs>0</Paragraphs>
  <TotalTime>11</TotalTime>
  <ScaleCrop>false</ScaleCrop>
  <LinksUpToDate>false</LinksUpToDate>
  <CharactersWithSpaces>1594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2022-05-26T02:59:00Z</dcterms:created>
  <dc:creator>cjl</dc:creator>
  <cp:lastModifiedBy>cjl</cp:lastModifiedBy>
  <dcterms:modified xsi:type="dcterms:W3CDTF">2022-07-07T06:07:53Z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C03B1EB4132B44278A79C88E1595A370</vt:lpwstr>
  </property>
</Properties>
</file>