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  <w:p>
            <w:pPr>
              <w:ind w:firstLine="482" w:firstLineChars="15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/>
                <w:b/>
                <w:bCs/>
                <w:sz w:val="32"/>
                <w:szCs w:val="32"/>
              </w:rPr>
              <w:t>年广州市黄埔区教育局公开招聘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雇员制</w:t>
            </w:r>
            <w:r>
              <w:rPr>
                <w:rFonts w:hint="eastAsia"/>
                <w:b/>
                <w:bCs/>
                <w:sz w:val="32"/>
                <w:szCs w:val="32"/>
              </w:rPr>
              <w:t>教师</w:t>
            </w:r>
          </w:p>
          <w:p>
            <w:pPr>
              <w:ind w:firstLine="482" w:firstLineChars="15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资格审核目录表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254" w:firstLineChars="446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姓名：            报考岗位：           联系电话：</w:t>
            </w:r>
          </w:p>
        </w:tc>
      </w:tr>
    </w:tbl>
    <w:tbl>
      <w:tblPr>
        <w:tblStyle w:val="5"/>
        <w:tblpPr w:leftFromText="180" w:rightFromText="180" w:vertAnchor="text" w:horzAnchor="page" w:tblpX="1240" w:tblpY="322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2"/>
        <w:gridCol w:w="4200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3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68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2022年毕业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生</w:t>
            </w:r>
          </w:p>
        </w:tc>
        <w:tc>
          <w:tcPr>
            <w:tcW w:w="31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教师资格证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应聘英语教师还需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全国高校英语专业八级证书（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月31日前）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24"/>
                <w:szCs w:val="24"/>
              </w:rPr>
              <w:t>雅思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托福成绩单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大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、或其他有关证明材料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5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报考人签名</w:t>
            </w:r>
            <w:r>
              <w:t>(</w:t>
            </w:r>
            <w:r>
              <w:rPr>
                <w:rFonts w:hint="eastAsia"/>
              </w:rPr>
              <w:t>手写签名</w:t>
            </w:r>
            <w:r>
              <w:t>):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</w:rPr>
              <w:t>审核人签名</w:t>
            </w:r>
            <w: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 w:val="0"/>
              <w:ind w:right="840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 </w:t>
            </w:r>
            <w:r>
              <w:rPr>
                <w:rFonts w:hint="eastAsia"/>
              </w:rPr>
              <w:t>年  月  日</w:t>
            </w:r>
          </w:p>
        </w:tc>
      </w:tr>
    </w:tbl>
    <w:p>
      <w:pPr>
        <w:rPr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tbl>
      <w:tblPr>
        <w:tblStyle w:val="5"/>
        <w:tblpPr w:leftFromText="180" w:rightFromText="180" w:vertAnchor="text" w:horzAnchor="page" w:tblpX="1330" w:tblpY="67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82" w:firstLineChars="15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ind w:firstLine="482" w:firstLineChars="15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ind w:firstLine="482" w:firstLineChars="15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ind w:firstLine="482" w:firstLineChars="15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ind w:firstLine="482" w:firstLineChars="15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ind w:firstLine="482" w:firstLineChars="15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/>
                <w:b/>
                <w:bCs/>
                <w:sz w:val="32"/>
                <w:szCs w:val="32"/>
              </w:rPr>
              <w:t>年广州市黄埔区教育局公开招聘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雇员制</w:t>
            </w:r>
            <w:r>
              <w:rPr>
                <w:rFonts w:hint="eastAsia"/>
                <w:b/>
                <w:bCs/>
                <w:sz w:val="32"/>
                <w:szCs w:val="32"/>
              </w:rPr>
              <w:t>教师</w:t>
            </w:r>
          </w:p>
          <w:p>
            <w:pPr>
              <w:ind w:firstLine="1112" w:firstLineChars="346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资格审核目录表</w:t>
            </w:r>
          </w:p>
          <w:p>
            <w:pPr>
              <w:ind w:firstLine="1042" w:firstLineChars="346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姓名：           报考岗位：          联系电话：</w:t>
            </w:r>
          </w:p>
        </w:tc>
      </w:tr>
    </w:tbl>
    <w:tbl>
      <w:tblPr>
        <w:tblStyle w:val="5"/>
        <w:tblpPr w:leftFromText="180" w:rightFromText="180" w:vertAnchor="text" w:horzAnchor="page" w:tblpX="1335" w:tblpY="176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981"/>
        <w:gridCol w:w="4255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52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2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87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社会人员</w:t>
            </w:r>
          </w:p>
        </w:tc>
        <w:tc>
          <w:tcPr>
            <w:tcW w:w="29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学位认证报告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中小学教师资格证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职称证书（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非必备，根据岗位需要提供）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要求工作经历的岗位还需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单位劳动合同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社保缴纳明细（盖有社保局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公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章）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应聘英语教师还需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全国高校英语专业八级证书或雅思、托福成绩单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大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53" w:tblpY="98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right="945" w:firstLine="315" w:firstLineChars="150"/>
              <w:jc w:val="left"/>
            </w:pPr>
            <w:r>
              <w:rPr>
                <w:rFonts w:hint="eastAsia"/>
              </w:rPr>
              <w:t>报考人手写签名：                                             审核人签名：</w:t>
            </w:r>
          </w:p>
          <w:p>
            <w:pPr>
              <w:ind w:right="945"/>
              <w:jc w:val="right"/>
            </w:pPr>
          </w:p>
          <w:p>
            <w:pPr>
              <w:ind w:right="945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</w:t>
            </w:r>
            <w:r>
              <w:rPr>
                <w:rFonts w:hint="eastAsia"/>
              </w:rPr>
              <w:t>年  月  日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MzhhZDExN2RkNmEyYjkxMTcyYjA2Yzk4NWEzZDAifQ=="/>
  </w:docVars>
  <w:rsids>
    <w:rsidRoot w:val="00004D8E"/>
    <w:rsid w:val="00004D8E"/>
    <w:rsid w:val="00036F0B"/>
    <w:rsid w:val="00064CDF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744E3"/>
    <w:rsid w:val="00295F0E"/>
    <w:rsid w:val="00317CF6"/>
    <w:rsid w:val="00340321"/>
    <w:rsid w:val="003E45BE"/>
    <w:rsid w:val="004544F3"/>
    <w:rsid w:val="004B2FAE"/>
    <w:rsid w:val="004D0C45"/>
    <w:rsid w:val="004F101F"/>
    <w:rsid w:val="004F254F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71C8B"/>
    <w:rsid w:val="00886CB5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63829"/>
    <w:rsid w:val="00C80B9F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018D6799"/>
    <w:rsid w:val="01EA29F6"/>
    <w:rsid w:val="021550F6"/>
    <w:rsid w:val="056401E1"/>
    <w:rsid w:val="0616772D"/>
    <w:rsid w:val="0A652A31"/>
    <w:rsid w:val="0CB35CD6"/>
    <w:rsid w:val="11561326"/>
    <w:rsid w:val="13D809B2"/>
    <w:rsid w:val="14F25809"/>
    <w:rsid w:val="16E9641B"/>
    <w:rsid w:val="18786339"/>
    <w:rsid w:val="1BC43289"/>
    <w:rsid w:val="1BDC68CC"/>
    <w:rsid w:val="1CAC0FD9"/>
    <w:rsid w:val="22540BE6"/>
    <w:rsid w:val="23EE3640"/>
    <w:rsid w:val="270B4456"/>
    <w:rsid w:val="2B6C3475"/>
    <w:rsid w:val="2C1B0EDE"/>
    <w:rsid w:val="2DD06214"/>
    <w:rsid w:val="319770C5"/>
    <w:rsid w:val="33761215"/>
    <w:rsid w:val="38EE07C0"/>
    <w:rsid w:val="395143DE"/>
    <w:rsid w:val="3C8A1D00"/>
    <w:rsid w:val="3D8A73F2"/>
    <w:rsid w:val="462B2538"/>
    <w:rsid w:val="48F6071D"/>
    <w:rsid w:val="4AEE5B50"/>
    <w:rsid w:val="4BE638C5"/>
    <w:rsid w:val="4DE90850"/>
    <w:rsid w:val="4E54216E"/>
    <w:rsid w:val="544D4F3B"/>
    <w:rsid w:val="56DA342C"/>
    <w:rsid w:val="58296419"/>
    <w:rsid w:val="603C0CB4"/>
    <w:rsid w:val="63540334"/>
    <w:rsid w:val="658904F7"/>
    <w:rsid w:val="6A12784F"/>
    <w:rsid w:val="6D7B7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2</Pages>
  <Words>158</Words>
  <Characters>905</Characters>
  <Lines>7</Lines>
  <Paragraphs>2</Paragraphs>
  <TotalTime>5</TotalTime>
  <ScaleCrop>false</ScaleCrop>
  <LinksUpToDate>false</LinksUpToDate>
  <CharactersWithSpaces>1061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じ☆v梦☆</cp:lastModifiedBy>
  <dcterms:modified xsi:type="dcterms:W3CDTF">2022-07-19T03:14:26Z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CAE2262C44F14FB4A3D1644B446F25F7</vt:lpwstr>
  </property>
</Properties>
</file>