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附件2：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36"/>
          <w:szCs w:val="36"/>
        </w:rPr>
        <w:t xml:space="preserve">              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  <w:t>面试试讲教材</w:t>
      </w:r>
    </w:p>
    <w:p>
      <w:pPr>
        <w:ind w:firstLine="1120" w:firstLineChars="350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面试试讲教材为江西省宜春市义务教育学校现行使用教材，具体如下：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初中语文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册（部编人教版）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初中数学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初中英语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初中生物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册（河北少儿）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初中道德与法治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册（部编人教版）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初中历史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册（部编人教版）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初中地理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七</w:t>
      </w:r>
      <w:r>
        <w:rPr>
          <w:rFonts w:hint="eastAsia" w:ascii="仿宋" w:hAnsi="仿宋" w:eastAsia="仿宋" w:cs="仿宋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kern w:val="0"/>
          <w:sz w:val="32"/>
          <w:szCs w:val="32"/>
        </w:rPr>
        <w:t>册（中图版）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初中体育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小学语文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册（部编人教版）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小学数学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小学体育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册（人教版）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小学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美术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册（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人教版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zQ4NTFhMzhmNWY0ODJhYjk5ZmJiNmExOGMwMWQifQ=="/>
  </w:docVars>
  <w:rsids>
    <w:rsidRoot w:val="1F5F4285"/>
    <w:rsid w:val="1F5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2022-08-08T07:33:00Z</dcterms:created>
  <dc:creator>阿星</dc:creator>
  <cp:lastModifiedBy>阿星</cp:lastModifiedBy>
  <dcterms:modified xsi:type="dcterms:W3CDTF">2022-08-08T07:33:39Z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384112494DA34A089B06581291455091</vt:lpwstr>
  </property>
</Properties>
</file>