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firstLine="0"/>
        <w:jc w:val="both"/>
        <w:rPr>
          <w:rStyle w:val="9"/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Style w:val="9"/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附件4</w:t>
      </w:r>
    </w:p>
    <w:p>
      <w:pPr>
        <w:bidi w:val="0"/>
        <w:rPr>
          <w:rFonts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center"/>
        <w:textAlignment w:val="auto"/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Style w:val="9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疫情防控告知书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Cs w:val="32"/>
          <w:lang w:val="en-US" w:eastAsia="zh-CN" w:bidi="ar"/>
        </w:rPr>
        <w:t>     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Cs w:val="32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为保障广大考生和考试工作人员生命安全和身体健康，确保本次招聘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工作安全进行，现将疫情防控有关措施和要求告知如下，请所有考生知悉理解并配合执行。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一、锡林郭勒盟疫情防控最新要求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1.从盟外地区来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锡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人员需持48小时内1次核酸检测阴性证明，抵达后在公路查验点或“一场两站”进行落地核酸采样。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.对有高风险区7天旅居史的人员，采取7天集中隔离医学观察，在集中隔离第1、2、3、5、7天各开展一次核酸检测；对有中风险区7天旅居史的人员，采取7天居家隔离医学观察，在居家隔离医学观察第1、4、7天各开展一次核酸检测；如不具备居家隔离医学观察条件，采取集中隔离医学观察；管理期限自离开风险区域算起。中高风险区所在县（市、区、旗）的其他地区为低风险区。对有低风险地区7天旅居史的人员，3天内应完成两次核酸检测，并做好健康监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3.对入境人员实施“7天集中隔离医学观察+3天居家健康监测”管理措施，在集中隔离医学观察的第1、2、3、5、7天各开展一次核酸检测，在居家健康监测的第3天开展一次核酸检测。居家健康监测期间不外出，如就医等特殊情况必须外出时做好个人防护，尽量避免乘坐公共交通工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.密切接触者采取“7天集中隔离医学观察+3天居家健康监测”管理措施，在集中隔离医学观察的第1、2、3、5、7天各开展一次核酸检测，在居家健康监测的第3天开展一次核酸检测。隔离管理期限自末次暴露后算起，解除集中隔离后应“点对点”闭环返回至居住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5.密接的密接采取7天居家隔离医学观察，每日应做好体温和症状监测，在第1、4、7天各开展一次核酸检测。如密接的密接居家隔离医学观察期间核酸检测均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阴性，且对应的密切接触者在隔离医学观察期间前两次核酸检测均为阴性，可于第7天解除居家隔离医学观察；如密切接触者前两次核酸检测有阳性结果，将密接的密接调整为密切接触者，按照密切接触者管理。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0"/>
          <w:sz w:val="32"/>
          <w:szCs w:val="32"/>
          <w:highlight w:val="none"/>
          <w:lang w:eastAsia="zh-CN"/>
        </w:rPr>
        <w:t>二、考生参加考试所需证件材料及有关要求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</w:rPr>
        <w:t>有效期内的本人身份证件（二代身份证、临时身份证、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社会保障卡</w:t>
      </w:r>
      <w:r>
        <w:rPr>
          <w:rFonts w:hint="default" w:ascii="Times New Roman" w:hAnsi="Times New Roman" w:eastAsia="仿宋" w:cs="Times New Roman"/>
          <w:sz w:val="32"/>
          <w:szCs w:val="32"/>
        </w:rPr>
        <w:t>或护照均可，下同）、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准考证</w:t>
      </w:r>
      <w:r>
        <w:rPr>
          <w:rFonts w:hint="default" w:ascii="Times New Roman" w:hAnsi="Times New Roman" w:eastAsia="仿宋" w:cs="Times New Roman"/>
          <w:sz w:val="32"/>
          <w:szCs w:val="32"/>
        </w:rPr>
        <w:t>；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2.实名认证的“通信大数据行程卡”绿卡（当日更新）、“健康码”绿码（当日更新）和开考前48小时内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次核酸检测阴性证明（电子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版</w:t>
      </w:r>
      <w:r>
        <w:rPr>
          <w:rFonts w:hint="default" w:ascii="Times New Roman" w:hAnsi="Times New Roman" w:eastAsia="仿宋" w:cs="Times New Roman"/>
          <w:sz w:val="32"/>
          <w:szCs w:val="32"/>
        </w:rPr>
        <w:t>、纸质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版均可</w:t>
      </w:r>
      <w:r>
        <w:rPr>
          <w:rFonts w:hint="default" w:ascii="Times New Roman" w:hAnsi="Times New Roman" w:eastAsia="仿宋" w:cs="Times New Roman"/>
          <w:sz w:val="32"/>
          <w:szCs w:val="32"/>
        </w:rPr>
        <w:t>）。经现场测量体温正常（体温&lt;37.3℃）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" w:cs="Times New Roman"/>
          <w:sz w:val="32"/>
          <w:szCs w:val="32"/>
        </w:rPr>
        <w:t>，可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正常</w:t>
      </w:r>
      <w:r>
        <w:rPr>
          <w:rFonts w:hint="default" w:ascii="Times New Roman" w:hAnsi="Times New Roman" w:eastAsia="仿宋" w:cs="Times New Roman"/>
          <w:sz w:val="32"/>
          <w:szCs w:val="32"/>
        </w:rPr>
        <w:t>参加考试。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  <w:t>考生须自备一次性医用外科口罩或以上防护等级的口罩（口罩不可带呼吸阀）</w:t>
      </w:r>
      <w:r>
        <w:rPr>
          <w:rFonts w:hint="eastAsia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eastAsia="zh-CN"/>
        </w:rPr>
        <w:t>，并在考试期间，按照要求有效佩戴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  <w:t>考生如有相应症状或经检测、研判发现有异常情况的，要按规定服从“不得参加考试”、“到备用隔离考场考试”、“就诊”等相关处置。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  <w:t>考生应认真阅读</w:t>
      </w:r>
      <w:r>
        <w:rPr>
          <w:rFonts w:hint="eastAsia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eastAsia="zh-CN"/>
        </w:rPr>
        <w:t>本告知书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  <w:t>和《考生疫情防控承诺书》（</w:t>
      </w:r>
      <w:r>
        <w:rPr>
          <w:rFonts w:hint="eastAsia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eastAsia="zh-CN"/>
        </w:rPr>
        <w:t>见附件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  <w:t>）。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" w:cs="Times New Roman"/>
          <w:b/>
          <w:bCs/>
          <w:color w:val="auto"/>
          <w:spacing w:val="0"/>
          <w:sz w:val="32"/>
          <w:szCs w:val="32"/>
          <w:highlight w:val="none"/>
          <w:lang w:eastAsia="zh-CN"/>
        </w:rPr>
        <w:t>领取准考证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0"/>
          <w:sz w:val="32"/>
          <w:szCs w:val="32"/>
          <w:highlight w:val="none"/>
        </w:rPr>
        <w:t>即视为认同并签署承诺书。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  <w:t>如违反相关规定，须承担相关责任、接受相应处理。考生凡有不配合考试防疫工作，虚假或不实承诺、隐瞒病史、自行服药隐瞒症状，隐瞒或谎报旅居史、接触史、健康状况等疫情防控信息，提供虚假防疫证明材料（信息）、逃避防疫措施的，取消其考试资格或考试成绩。造成不良后果的，依法追究其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本次招聘考试有关程序、步骤、要求等可能因疫情防控工作需要作出调整，届时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将在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锡林郭勒职业学院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官方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网站（https://www.xlglvc.cn/）发布相关公告，请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随时关注。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附件：考生疫情防控承诺书  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1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60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60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考生疫情防控承诺书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本人已认真阅读《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疫情防控告知书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》，知悉告知事项、责任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承 诺 人：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领取准考证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即视为本人签名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承诺时间：与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领取准考证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时间相一致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60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11AE0"/>
    <w:rsid w:val="0499152F"/>
    <w:rsid w:val="0BE64DBB"/>
    <w:rsid w:val="0DDD419C"/>
    <w:rsid w:val="2FA4604C"/>
    <w:rsid w:val="30223515"/>
    <w:rsid w:val="341956ED"/>
    <w:rsid w:val="34911AE0"/>
    <w:rsid w:val="34E67BAD"/>
    <w:rsid w:val="3B867770"/>
    <w:rsid w:val="57002224"/>
    <w:rsid w:val="5C3044A2"/>
    <w:rsid w:val="5DCF7E6D"/>
    <w:rsid w:val="6BF30254"/>
    <w:rsid w:val="6C240F7A"/>
    <w:rsid w:val="6E867CCA"/>
    <w:rsid w:val="6F6F6DA0"/>
    <w:rsid w:val="718B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2022-06-29T06:44:00Z</dcterms:created>
  <dc:creator>包文军</dc:creator>
  <cp:lastModifiedBy>包文军</cp:lastModifiedBy>
  <dcterms:modified xsi:type="dcterms:W3CDTF">2022-08-11T00:57:31Z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329ED6BADB5E48FD824401E8A9418D70</vt:lpwstr>
  </property>
</Properties>
</file>