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FEEBE" w14:textId="77777777" w:rsidR="00870101" w:rsidRDefault="00000000">
      <w:pPr>
        <w:rPr>
          <w:rFonts w:eastAsia="宋体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</w:rPr>
        <w:t>3</w:t>
      </w:r>
    </w:p>
    <w:p w14:paraId="4EA6D227" w14:textId="77777777" w:rsidR="00870101" w:rsidRDefault="00000000">
      <w:pPr>
        <w:jc w:val="center"/>
        <w:rPr>
          <w:b/>
          <w:sz w:val="32"/>
          <w:szCs w:val="32"/>
        </w:rPr>
      </w:pPr>
      <w:proofErr w:type="gramStart"/>
      <w:r>
        <w:rPr>
          <w:rFonts w:hint="eastAsia"/>
          <w:b/>
          <w:sz w:val="32"/>
          <w:szCs w:val="32"/>
        </w:rPr>
        <w:t>绵阳普明中学</w:t>
      </w:r>
      <w:proofErr w:type="gramEnd"/>
      <w:r>
        <w:rPr>
          <w:rFonts w:hint="eastAsia"/>
          <w:b/>
          <w:sz w:val="32"/>
          <w:szCs w:val="32"/>
        </w:rPr>
        <w:t>教师招聘考试疫情防控指引</w:t>
      </w:r>
    </w:p>
    <w:p w14:paraId="70D907EB" w14:textId="77777777" w:rsidR="00870101" w:rsidRDefault="00000000">
      <w:pPr>
        <w:widowControl/>
        <w:spacing w:line="500" w:lineRule="exact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根据四川省绵阳市新冠肺炎疫情防控现行工作要求，凡参加本次招聘考试的考生，均需严格遵循以下防疫指引，未来疫情防控有新要求和规定的，以绵阳市教育和体育网即时通知为准。</w:t>
      </w:r>
    </w:p>
    <w:p w14:paraId="5111B5D6" w14:textId="77777777" w:rsidR="00870101" w:rsidRDefault="00000000">
      <w:pPr>
        <w:widowControl/>
        <w:spacing w:line="500" w:lineRule="exact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b/>
          <w:bCs/>
          <w:sz w:val="28"/>
          <w:szCs w:val="28"/>
        </w:rPr>
        <w:t>一、考生符合以下情形的，可以进入考点</w:t>
      </w:r>
    </w:p>
    <w:p w14:paraId="2F79A923" w14:textId="0D9856DA" w:rsidR="00870101" w:rsidRDefault="00000000">
      <w:pPr>
        <w:widowControl/>
        <w:spacing w:line="500" w:lineRule="exact"/>
        <w:ind w:firstLine="56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1.</w:t>
      </w:r>
      <w:r>
        <w:rPr>
          <w:rFonts w:ascii="Arial" w:hAnsi="Arial" w:cs="Arial" w:hint="eastAsia"/>
          <w:sz w:val="28"/>
          <w:szCs w:val="28"/>
        </w:rPr>
        <w:t>持有“四川天府健康通”绿码，</w:t>
      </w:r>
      <w:r w:rsidR="00B14CCC">
        <w:rPr>
          <w:rFonts w:ascii="Arial" w:hAnsi="Arial" w:cs="Arial" w:hint="eastAsia"/>
          <w:sz w:val="28"/>
          <w:szCs w:val="28"/>
        </w:rPr>
        <w:t>出示行程码，更新风险城市旅居史，</w:t>
      </w:r>
      <w:r>
        <w:rPr>
          <w:rFonts w:ascii="Arial" w:hAnsi="Arial" w:cs="Arial" w:hint="eastAsia"/>
          <w:sz w:val="28"/>
          <w:szCs w:val="28"/>
        </w:rPr>
        <w:t>现场测温</w:t>
      </w:r>
      <w:r>
        <w:rPr>
          <w:rFonts w:ascii="Arial" w:hAnsi="Arial" w:cs="Arial" w:hint="eastAsia"/>
          <w:sz w:val="28"/>
          <w:szCs w:val="28"/>
        </w:rPr>
        <w:t>37.3</w:t>
      </w:r>
      <w:r>
        <w:rPr>
          <w:rFonts w:ascii="Arial" w:hAnsi="Arial" w:cs="Arial" w:hint="eastAsia"/>
          <w:sz w:val="28"/>
          <w:szCs w:val="28"/>
        </w:rPr>
        <w:t>℃以下（允许间隔</w:t>
      </w:r>
      <w:r>
        <w:rPr>
          <w:rFonts w:ascii="Arial" w:hAnsi="Arial" w:cs="Arial" w:hint="eastAsia"/>
          <w:sz w:val="28"/>
          <w:szCs w:val="28"/>
        </w:rPr>
        <w:t>2-3</w:t>
      </w:r>
      <w:r>
        <w:rPr>
          <w:rFonts w:ascii="Arial" w:hAnsi="Arial" w:cs="Arial" w:hint="eastAsia"/>
          <w:sz w:val="28"/>
          <w:szCs w:val="28"/>
        </w:rPr>
        <w:t>分钟再测一次）。</w:t>
      </w:r>
    </w:p>
    <w:p w14:paraId="695A67BF" w14:textId="77777777" w:rsidR="00870101" w:rsidRDefault="00000000">
      <w:pPr>
        <w:widowControl/>
        <w:spacing w:line="500" w:lineRule="exact"/>
        <w:ind w:firstLine="56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2.</w:t>
      </w:r>
      <w:r>
        <w:rPr>
          <w:rFonts w:ascii="Arial" w:hAnsi="Arial" w:cs="Arial" w:hint="eastAsia"/>
          <w:sz w:val="28"/>
          <w:szCs w:val="28"/>
        </w:rPr>
        <w:t>提供考前</w:t>
      </w:r>
      <w:r>
        <w:rPr>
          <w:rFonts w:ascii="Arial" w:hAnsi="Arial" w:cs="Arial" w:hint="eastAsia"/>
          <w:sz w:val="28"/>
          <w:szCs w:val="28"/>
        </w:rPr>
        <w:t>48</w:t>
      </w:r>
      <w:r>
        <w:rPr>
          <w:rFonts w:ascii="Arial" w:hAnsi="Arial" w:cs="Arial" w:hint="eastAsia"/>
          <w:sz w:val="28"/>
          <w:szCs w:val="28"/>
        </w:rPr>
        <w:t>小时以内核酸检测阴性证明材料</w:t>
      </w:r>
    </w:p>
    <w:p w14:paraId="4C4B07E4" w14:textId="77777777" w:rsidR="00870101" w:rsidRDefault="00000000">
      <w:pPr>
        <w:pStyle w:val="a0"/>
        <w:spacing w:line="500" w:lineRule="exact"/>
        <w:ind w:firstLineChars="200" w:firstLine="560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3.</w:t>
      </w:r>
      <w:r>
        <w:rPr>
          <w:rFonts w:ascii="Arial" w:hAnsi="Arial" w:cs="Arial" w:hint="eastAsia"/>
          <w:sz w:val="28"/>
          <w:szCs w:val="28"/>
        </w:rPr>
        <w:t>提供新冠疫苗接种凭证</w:t>
      </w:r>
    </w:p>
    <w:p w14:paraId="757A992E" w14:textId="77777777" w:rsidR="00870101" w:rsidRDefault="00000000">
      <w:pPr>
        <w:spacing w:line="500" w:lineRule="exact"/>
        <w:ind w:rightChars="-188" w:right="-395" w:firstLineChars="200" w:firstLine="560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4.</w:t>
      </w:r>
      <w:r>
        <w:rPr>
          <w:rFonts w:ascii="Arial" w:hAnsi="Arial" w:cs="Arial" w:hint="eastAsia"/>
          <w:sz w:val="28"/>
          <w:szCs w:val="28"/>
        </w:rPr>
        <w:t>提供《</w:t>
      </w:r>
      <w:r>
        <w:rPr>
          <w:rFonts w:ascii="Arial" w:eastAsia="宋体" w:hAnsi="Arial" w:cs="Arial" w:hint="eastAsia"/>
          <w:sz w:val="28"/>
          <w:szCs w:val="28"/>
        </w:rPr>
        <w:t>绵阳普明中学</w:t>
      </w:r>
      <w:r>
        <w:rPr>
          <w:rFonts w:ascii="Arial" w:eastAsia="宋体" w:hAnsi="Arial" w:cs="Arial" w:hint="eastAsia"/>
          <w:sz w:val="28"/>
          <w:szCs w:val="28"/>
        </w:rPr>
        <w:t>2022</w:t>
      </w:r>
      <w:r>
        <w:rPr>
          <w:rFonts w:ascii="Arial" w:eastAsia="宋体" w:hAnsi="Arial" w:cs="Arial" w:hint="eastAsia"/>
          <w:sz w:val="28"/>
          <w:szCs w:val="28"/>
        </w:rPr>
        <w:t>年度教师招聘考生健康状况承诺书</w:t>
      </w:r>
      <w:r>
        <w:rPr>
          <w:rFonts w:ascii="Arial" w:hAnsi="Arial" w:cs="Arial" w:hint="eastAsia"/>
          <w:sz w:val="28"/>
          <w:szCs w:val="28"/>
        </w:rPr>
        <w:t>》</w:t>
      </w:r>
    </w:p>
    <w:p w14:paraId="7B53745E" w14:textId="77777777" w:rsidR="00870101" w:rsidRDefault="00000000">
      <w:pPr>
        <w:spacing w:line="500" w:lineRule="exact"/>
        <w:ind w:rightChars="-188" w:right="-395" w:firstLineChars="200" w:firstLine="560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5.</w:t>
      </w:r>
      <w:r>
        <w:rPr>
          <w:rFonts w:ascii="Arial" w:hAnsi="Arial" w:cs="Arial" w:hint="eastAsia"/>
          <w:sz w:val="28"/>
          <w:szCs w:val="28"/>
        </w:rPr>
        <w:t>提供《</w:t>
      </w:r>
      <w:r>
        <w:rPr>
          <w:rFonts w:ascii="Arial" w:eastAsia="宋体" w:hAnsi="Arial" w:cs="Arial" w:hint="eastAsia"/>
          <w:sz w:val="28"/>
          <w:szCs w:val="28"/>
        </w:rPr>
        <w:t>绵阳普明中学</w:t>
      </w:r>
      <w:r>
        <w:rPr>
          <w:rFonts w:ascii="Arial" w:eastAsia="宋体" w:hAnsi="Arial" w:cs="Arial" w:hint="eastAsia"/>
          <w:sz w:val="28"/>
          <w:szCs w:val="28"/>
        </w:rPr>
        <w:t>2022</w:t>
      </w:r>
      <w:r>
        <w:rPr>
          <w:rFonts w:ascii="Arial" w:eastAsia="宋体" w:hAnsi="Arial" w:cs="Arial" w:hint="eastAsia"/>
          <w:sz w:val="28"/>
          <w:szCs w:val="28"/>
        </w:rPr>
        <w:t>年度教师招聘考生健康卡</w:t>
      </w:r>
      <w:r>
        <w:rPr>
          <w:rFonts w:ascii="Arial" w:hAnsi="Arial" w:cs="Arial" w:hint="eastAsia"/>
          <w:sz w:val="28"/>
          <w:szCs w:val="28"/>
        </w:rPr>
        <w:t>》</w:t>
      </w:r>
    </w:p>
    <w:p w14:paraId="4BA42153" w14:textId="77777777" w:rsidR="00870101" w:rsidRDefault="00000000">
      <w:pPr>
        <w:widowControl/>
        <w:spacing w:line="500" w:lineRule="exact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b/>
          <w:bCs/>
          <w:sz w:val="28"/>
          <w:szCs w:val="28"/>
        </w:rPr>
        <w:t>二、考生有以下情形的，不能进入考点</w:t>
      </w:r>
    </w:p>
    <w:p w14:paraId="729F4BA2" w14:textId="65E7F5CD" w:rsidR="00870101" w:rsidRDefault="00000000">
      <w:pPr>
        <w:widowControl/>
        <w:spacing w:line="500" w:lineRule="exact"/>
        <w:ind w:firstLineChars="200" w:firstLine="56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1.</w:t>
      </w:r>
      <w:r>
        <w:rPr>
          <w:rFonts w:ascii="Arial" w:hAnsi="Arial" w:cs="Arial" w:hint="eastAsia"/>
          <w:sz w:val="28"/>
          <w:szCs w:val="28"/>
        </w:rPr>
        <w:t>“健康码”为非绿码</w:t>
      </w:r>
      <w:r w:rsidR="00B14CCC">
        <w:rPr>
          <w:rFonts w:ascii="Arial" w:hAnsi="Arial" w:cs="Arial" w:hint="eastAsia"/>
          <w:sz w:val="28"/>
          <w:szCs w:val="28"/>
        </w:rPr>
        <w:t>，风险城市旅居史异常</w:t>
      </w:r>
      <w:r w:rsidR="001004A7">
        <w:rPr>
          <w:rFonts w:ascii="Arial" w:hAnsi="Arial" w:cs="Arial" w:hint="eastAsia"/>
          <w:sz w:val="28"/>
          <w:szCs w:val="28"/>
        </w:rPr>
        <w:t>，行程码异常人员。</w:t>
      </w:r>
    </w:p>
    <w:p w14:paraId="642587ED" w14:textId="77777777" w:rsidR="00870101" w:rsidRDefault="00000000">
      <w:pPr>
        <w:widowControl/>
        <w:spacing w:line="500" w:lineRule="exact"/>
        <w:ind w:firstLineChars="200" w:firstLine="56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2.</w:t>
      </w:r>
      <w:r>
        <w:rPr>
          <w:rFonts w:ascii="Arial" w:hAnsi="Arial" w:cs="Arial" w:hint="eastAsia"/>
          <w:sz w:val="28"/>
          <w:szCs w:val="28"/>
        </w:rPr>
        <w:t>拒不配合入口检测等防疫管理的。</w:t>
      </w:r>
    </w:p>
    <w:p w14:paraId="0EDC7587" w14:textId="77777777" w:rsidR="00870101" w:rsidRDefault="00000000">
      <w:pPr>
        <w:widowControl/>
        <w:spacing w:line="500" w:lineRule="exact"/>
        <w:ind w:firstLineChars="200" w:firstLine="56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3.</w:t>
      </w:r>
      <w:r>
        <w:rPr>
          <w:rFonts w:ascii="Arial" w:hAnsi="Arial" w:cs="Arial" w:hint="eastAsia"/>
          <w:sz w:val="28"/>
          <w:szCs w:val="28"/>
        </w:rPr>
        <w:t>尚处于隔离医学观察期内的境外返回人员和国内中高风险地区人员。</w:t>
      </w:r>
    </w:p>
    <w:p w14:paraId="3A957B22" w14:textId="77777777" w:rsidR="00870101" w:rsidRDefault="00000000">
      <w:pPr>
        <w:widowControl/>
        <w:spacing w:line="500" w:lineRule="exact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三、考生应当如实申报考前</w:t>
      </w:r>
      <w:r>
        <w:rPr>
          <w:rFonts w:ascii="Arial" w:hAnsi="Arial" w:cs="Arial" w:hint="eastAsia"/>
          <w:sz w:val="28"/>
          <w:szCs w:val="28"/>
        </w:rPr>
        <w:t>14</w:t>
      </w:r>
      <w:r>
        <w:rPr>
          <w:rFonts w:ascii="Arial" w:hAnsi="Arial" w:cs="Arial" w:hint="eastAsia"/>
          <w:sz w:val="28"/>
          <w:szCs w:val="28"/>
        </w:rPr>
        <w:t>天个人健康状态并填写《</w:t>
      </w:r>
      <w:r>
        <w:rPr>
          <w:rFonts w:ascii="Arial" w:eastAsia="宋体" w:hAnsi="Arial" w:cs="Arial" w:hint="eastAsia"/>
          <w:sz w:val="28"/>
          <w:szCs w:val="28"/>
        </w:rPr>
        <w:t>绵阳普明中学</w:t>
      </w:r>
      <w:r>
        <w:rPr>
          <w:rFonts w:ascii="Arial" w:eastAsia="宋体" w:hAnsi="Arial" w:cs="Arial" w:hint="eastAsia"/>
          <w:sz w:val="28"/>
          <w:szCs w:val="28"/>
        </w:rPr>
        <w:t>2022</w:t>
      </w:r>
      <w:r>
        <w:rPr>
          <w:rFonts w:ascii="Arial" w:eastAsia="宋体" w:hAnsi="Arial" w:cs="Arial" w:hint="eastAsia"/>
          <w:sz w:val="28"/>
          <w:szCs w:val="28"/>
        </w:rPr>
        <w:t>年度教师招聘考生健康卡</w:t>
      </w:r>
      <w:r>
        <w:rPr>
          <w:rFonts w:ascii="Arial" w:hAnsi="Arial" w:cs="Arial" w:hint="eastAsia"/>
          <w:sz w:val="28"/>
          <w:szCs w:val="28"/>
        </w:rPr>
        <w:t>》，承诺已知悉告知事项、证明义务和防疫要求，自愿承担因不实承诺需承担的相关责任并接受处理。凡隐瞒或谎报旅居史、接触史、健康状况等疫情防控重点信息的，不配合工作人员进行健康检疫、询问、查询、送诊等造成严重后果的，取消其应聘资格，并记入事业单位公开招聘应聘人员诚信档案库，长期记录；涉嫌违法犯罪的，移交有关机关依法追究法律责任。</w:t>
      </w:r>
    </w:p>
    <w:p w14:paraId="13A19EF2" w14:textId="77777777" w:rsidR="00870101" w:rsidRDefault="00000000">
      <w:pPr>
        <w:pStyle w:val="1"/>
        <w:spacing w:line="500" w:lineRule="exact"/>
        <w:ind w:firstLineChars="0" w:firstLine="0"/>
      </w:pPr>
      <w:r>
        <w:rPr>
          <w:rFonts w:ascii="Arial" w:hAnsi="Arial" w:cs="Arial" w:hint="eastAsia"/>
          <w:b/>
          <w:bCs/>
          <w:sz w:val="28"/>
          <w:szCs w:val="28"/>
        </w:rPr>
        <w:t>四、参加考试的考生应自备一次性医用外科口罩</w:t>
      </w:r>
      <w:r>
        <w:rPr>
          <w:rFonts w:ascii="Arial" w:hAnsi="Arial" w:cs="Arial" w:hint="eastAsia"/>
          <w:sz w:val="28"/>
          <w:szCs w:val="28"/>
        </w:rPr>
        <w:t>。在考点门口入场时，要提前戴好口罩，打开手机“健康码”，并主动出示“健康码”和“身份证”。</w:t>
      </w:r>
    </w:p>
    <w:sectPr w:rsidR="00870101" w:rsidSect="0062428F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JiNTNjYzI2ODY0YmY4MmI1ZGUwY2E5MDAwZjYxZjYifQ=="/>
  </w:docVars>
  <w:rsids>
    <w:rsidRoot w:val="3E2A23FA"/>
    <w:rsid w:val="001004A7"/>
    <w:rsid w:val="0062428F"/>
    <w:rsid w:val="00870101"/>
    <w:rsid w:val="00B14CCC"/>
    <w:rsid w:val="18AE669B"/>
    <w:rsid w:val="3E2A23FA"/>
    <w:rsid w:val="70F3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0BE0A0"/>
  <w15:docId w15:val="{DCE71D6B-904A-4793-85FE-A3BE8B03A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note text"/>
    <w:pPr>
      <w:widowControl w:val="0"/>
      <w:snapToGrid w:val="0"/>
    </w:pPr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表段落1"/>
    <w:basedOn w:val="a"/>
    <w:uiPriority w:val="99"/>
    <w:qFormat/>
    <w:pPr>
      <w:ind w:firstLineChars="200" w:firstLine="420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</dc:creator>
  <cp:lastModifiedBy>123</cp:lastModifiedBy>
  <cp:revision>3</cp:revision>
  <cp:lastPrinted>2022-09-14T10:53:00Z</cp:lastPrinted>
  <dcterms:created xsi:type="dcterms:W3CDTF">2022-08-08T03:33:00Z</dcterms:created>
  <dcterms:modified xsi:type="dcterms:W3CDTF">2022-09-14T10:53:00Z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72BD3B269CB440289AA71FF2EA8D1BB8</vt:lpwstr>
  </property>
</Properties>
</file>