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rPr>
          <w:rFonts w:eastAsia="黑体"/>
        </w:rPr>
      </w:pPr>
      <w:r>
        <w:rPr>
          <w:rFonts w:hint="eastAsia" w:ascii="黑体" w:eastAsia="黑体"/>
        </w:rPr>
        <w:t>附件</w:t>
      </w:r>
      <w:r>
        <w:rPr>
          <w:rFonts w:hint="eastAsia"/>
        </w:rPr>
        <w:t>2</w:t>
      </w:r>
    </w:p>
    <w:p>
      <w:pPr>
        <w:pStyle w:val="2"/>
        <w:spacing w:before="124"/>
      </w:pPr>
      <w:r>
        <w:rPr>
          <w:rFonts w:hint="eastAsia"/>
        </w:rPr>
        <w:t>指定</w:t>
      </w:r>
      <w:r>
        <w:t>高校</w:t>
      </w:r>
      <w:r>
        <w:rPr>
          <w:rFonts w:ascii="Times New Roman" w:eastAsia="Times New Roman"/>
        </w:rPr>
        <w:t>42</w:t>
      </w:r>
      <w:r>
        <w:t>所名单</w:t>
      </w: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4"/>
              <w:ind w:right="113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left="117" w:right="112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东北大学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郑州大学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湖南大学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云南大学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西北农林科技大学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新疆大学</w:t>
            </w:r>
          </w:p>
        </w:tc>
      </w:tr>
    </w:tbl>
    <w:p>
      <w:pPr>
        <w:rPr>
          <w:sz w:val="32"/>
        </w:rPr>
        <w:sectPr>
          <w:footerReference r:id="rId3" w:type="default"/>
          <w:pgSz w:w="11910" w:h="16840"/>
          <w:pgMar w:top="1600" w:right="1040" w:bottom="1220" w:left="1360" w:header="0" w:footer="1036" w:gutter="0"/>
          <w:cols w:space="720" w:num="1"/>
        </w:sectPr>
      </w:pPr>
    </w:p>
    <w:p>
      <w:pPr>
        <w:pStyle w:val="3"/>
        <w:spacing w:before="64"/>
        <w:ind w:left="0"/>
        <w:rPr>
          <w:rFonts w:eastAsia="黑体"/>
        </w:rPr>
      </w:pPr>
      <w:r>
        <w:rPr>
          <w:rFonts w:hint="eastAsia" w:ascii="黑体" w:eastAsia="黑体"/>
        </w:rPr>
        <w:t>附件</w:t>
      </w:r>
      <w:r>
        <w:rPr>
          <w:rFonts w:hint="eastAsia"/>
        </w:rPr>
        <w:t>3</w:t>
      </w:r>
    </w:p>
    <w:p>
      <w:pPr>
        <w:rPr>
          <w:rFonts w:ascii="方正小标宋_GBK"/>
        </w:rPr>
        <w:sectPr>
          <w:pgSz w:w="11910" w:h="16840"/>
          <w:pgMar w:top="1600" w:right="1040" w:bottom="1360" w:left="1360" w:header="0" w:footer="1163" w:gutter="0"/>
          <w:cols w:space="720" w:num="1"/>
        </w:sectPr>
      </w:pPr>
    </w:p>
    <w:p>
      <w:pPr>
        <w:pStyle w:val="3"/>
        <w:spacing w:before="64"/>
      </w:pPr>
    </w:p>
    <w:p>
      <w:pPr>
        <w:pStyle w:val="2"/>
        <w:spacing w:before="124"/>
        <w:ind w:left="0"/>
        <w:jc w:val="both"/>
        <w:sectPr>
          <w:type w:val="continuous"/>
          <w:pgSz w:w="11910" w:h="16840"/>
          <w:pgMar w:top="1600" w:right="1040" w:bottom="1360" w:left="1360" w:header="720" w:footer="720" w:gutter="0"/>
          <w:cols w:equalWidth="0" w:num="2">
            <w:col w:w="1067" w:space="1155"/>
            <w:col w:w="7288"/>
          </w:cols>
        </w:sectPr>
      </w:pPr>
      <w:r>
        <w:rPr>
          <w:rFonts w:hint="eastAsia"/>
        </w:rPr>
        <w:t>指定</w:t>
      </w:r>
      <w:r>
        <w:t>高校95所名单</w:t>
      </w: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0" w:type="auto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北京交通大学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08"/>
              <w:rPr>
                <w:sz w:val="32"/>
              </w:rPr>
            </w:pPr>
            <w:r>
              <w:rPr>
                <w:sz w:val="32"/>
              </w:rPr>
              <w:t>北京工业大学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北京科技大学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北京化工大学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北京邮电大学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北京林业大学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 w:right="109"/>
              <w:rPr>
                <w:sz w:val="32"/>
              </w:rPr>
            </w:pPr>
            <w:r>
              <w:rPr>
                <w:sz w:val="32"/>
              </w:rPr>
              <w:t>北京协和医学院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rPr>
                <w:sz w:val="32"/>
              </w:rPr>
            </w:pPr>
            <w:r>
              <w:rPr>
                <w:sz w:val="32"/>
              </w:rPr>
              <w:t>北京中医药大学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首都师范大学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北京外国语大学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中国传媒大学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中央财经大学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对外经济贸易大学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rPr>
                <w:sz w:val="32"/>
              </w:rPr>
            </w:pPr>
            <w:r>
              <w:rPr>
                <w:sz w:val="32"/>
              </w:rPr>
              <w:t>外交学院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中国人民公安大学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北京体育大学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中央音乐学院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中国音乐学院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中央美术学院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中央戏剧学院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中国政法大学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天津工业大学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rPr>
                <w:sz w:val="32"/>
              </w:rPr>
            </w:pPr>
            <w:r>
              <w:rPr>
                <w:sz w:val="32"/>
              </w:rPr>
              <w:t>天津医科大学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9"/>
              <w:rPr>
                <w:sz w:val="32"/>
              </w:rPr>
            </w:pPr>
            <w:r>
              <w:rPr>
                <w:sz w:val="32"/>
              </w:rPr>
              <w:t>天津中医药大学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华北电力大学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河北工业大学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太原理工大学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内蒙古大学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rPr>
                <w:sz w:val="32"/>
              </w:rPr>
            </w:pPr>
            <w:r>
              <w:rPr>
                <w:sz w:val="32"/>
              </w:rPr>
              <w:t>辽宁大学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大连海事大学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延边大学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东北师范大学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哈尔滨工程大学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东北农业大学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rPr>
                <w:sz w:val="32"/>
              </w:rPr>
            </w:pPr>
            <w:r>
              <w:rPr>
                <w:sz w:val="32"/>
              </w:rPr>
              <w:t>东北林业大学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华东理工大学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东华大学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上海海洋大学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上海中医药大学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上海外国语大学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rPr>
                <w:sz w:val="32"/>
              </w:rPr>
            </w:pPr>
            <w:r>
              <w:rPr>
                <w:sz w:val="32"/>
              </w:rPr>
              <w:t>上海财经大学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上海体育学院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上海音乐学院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上海大学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苏州大学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南京航空航天大学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rPr>
                <w:sz w:val="32"/>
              </w:rPr>
            </w:pPr>
            <w:r>
              <w:rPr>
                <w:sz w:val="32"/>
              </w:rPr>
              <w:t>南京理工大学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中国矿业大学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南京邮电大学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河海大学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江南大学</w:t>
            </w:r>
          </w:p>
        </w:tc>
      </w:tr>
    </w:tbl>
    <w:p>
      <w:pPr>
        <w:rPr>
          <w:sz w:val="32"/>
        </w:rPr>
        <w:sectPr>
          <w:type w:val="continuous"/>
          <w:pgSz w:w="11910" w:h="16840"/>
          <w:pgMar w:top="1600" w:right="1040" w:bottom="1360" w:left="1360" w:header="720" w:footer="720" w:gutter="0"/>
          <w:cols w:space="720" w:num="1"/>
        </w:sectPr>
      </w:pPr>
    </w:p>
    <w:p>
      <w:pPr>
        <w:pStyle w:val="3"/>
        <w:spacing w:before="0"/>
        <w:ind w:left="0"/>
        <w:rPr>
          <w:sz w:val="20"/>
        </w:rPr>
      </w:pPr>
    </w:p>
    <w:p>
      <w:pPr>
        <w:pStyle w:val="3"/>
        <w:spacing w:before="4"/>
        <w:ind w:left="0"/>
        <w:rPr>
          <w:sz w:val="18"/>
        </w:rPr>
      </w:pPr>
    </w:p>
    <w:tbl>
      <w:tblPr>
        <w:tblStyle w:val="6"/>
        <w:tblW w:w="0" w:type="auto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南京林业大学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南京信息工程大学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南京农业大学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南京中医药大学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中国药科大学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南京师范大学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中国美术学院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rPr>
                <w:sz w:val="32"/>
              </w:rPr>
            </w:pPr>
            <w:r>
              <w:rPr>
                <w:sz w:val="32"/>
              </w:rPr>
              <w:t>安徽大学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合肥工业大学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福州大学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南昌大学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河南大学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中国地质大学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武汉理工大学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华中农业大学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华中师范大学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rPr>
                <w:sz w:val="32"/>
              </w:rPr>
            </w:pPr>
            <w:r>
              <w:rPr>
                <w:sz w:val="32"/>
              </w:rPr>
              <w:t>中南财经政法大学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湖南师范大学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暨南大学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rPr>
                <w:sz w:val="32"/>
              </w:rPr>
            </w:pPr>
            <w:r>
              <w:rPr>
                <w:sz w:val="32"/>
              </w:rPr>
              <w:t>广州中医药大学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华南师范大学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海南大学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rPr>
                <w:sz w:val="32"/>
              </w:rPr>
            </w:pPr>
            <w:r>
              <w:rPr>
                <w:sz w:val="32"/>
              </w:rPr>
              <w:t>广西大学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西南交通大学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西南石油大学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成都理工大学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四川农业大学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成都中医药大学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rPr>
                <w:sz w:val="32"/>
              </w:rPr>
            </w:pPr>
            <w:r>
              <w:rPr>
                <w:sz w:val="32"/>
              </w:rPr>
              <w:t>西南大学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西南财经大学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贵州大学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西藏大学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西北大学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西安电子科技大学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rPr>
                <w:sz w:val="32"/>
              </w:rPr>
            </w:pPr>
            <w:r>
              <w:rPr>
                <w:sz w:val="32"/>
              </w:rPr>
              <w:t>长安大学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陕西师范大学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青海大学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宁夏大学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石河子大学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中国石油大学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rPr>
                <w:sz w:val="32"/>
              </w:rPr>
            </w:pPr>
            <w:r>
              <w:rPr>
                <w:sz w:val="32"/>
              </w:rPr>
              <w:t>宁波大学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中国科学院大学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第二军医大学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第四军医大学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0"/>
              <w:ind w:left="0" w:right="0"/>
              <w:rPr>
                <w:sz w:val="30"/>
              </w:rPr>
            </w:pPr>
          </w:p>
        </w:tc>
      </w:tr>
    </w:tbl>
    <w:p>
      <w:pPr>
        <w:rPr>
          <w:sz w:val="30"/>
        </w:rPr>
        <w:sectPr>
          <w:pgSz w:w="11910" w:h="16840"/>
          <w:pgMar w:top="1600" w:right="1040" w:bottom="1140" w:left="1360" w:header="0" w:footer="1036" w:gutter="0"/>
          <w:cols w:space="720" w:num="1"/>
        </w:sectPr>
      </w:pPr>
    </w:p>
    <w:p>
      <w:pPr>
        <w:pStyle w:val="3"/>
        <w:spacing w:before="65"/>
        <w:ind w:left="0"/>
        <w:rPr>
          <w:rFonts w:eastAsia="黑体"/>
          <w:sz w:val="50"/>
        </w:rPr>
      </w:pPr>
      <w:r>
        <w:rPr>
          <w:rFonts w:hint="eastAsia" w:ascii="黑体" w:eastAsia="黑体"/>
        </w:rPr>
        <w:t>附件</w:t>
      </w:r>
      <w:r>
        <w:rPr>
          <w:rFonts w:hint="eastAsia"/>
        </w:rPr>
        <w:t>4</w:t>
      </w:r>
    </w:p>
    <w:p>
      <w:pPr>
        <w:pStyle w:val="2"/>
        <w:spacing w:before="1" w:line="689" w:lineRule="exact"/>
        <w:rPr>
          <w:sz w:val="26"/>
        </w:rPr>
      </w:pPr>
      <w:r>
        <w:t>师范</w:t>
      </w:r>
      <w:r>
        <w:rPr>
          <w:rFonts w:hint="eastAsia"/>
        </w:rPr>
        <w:t>大学</w:t>
      </w:r>
      <w:r>
        <w:t>类本科大学</w:t>
      </w:r>
      <w:r>
        <w:rPr>
          <w:rFonts w:hint="eastAsia"/>
        </w:rPr>
        <w:t>名单</w:t>
      </w:r>
      <w:r>
        <w:t>（</w:t>
      </w:r>
      <w:r>
        <w:rPr>
          <w:rFonts w:ascii="Times New Roman" w:eastAsia="Times New Roman"/>
        </w:rPr>
        <w:t>36</w:t>
      </w:r>
      <w:r>
        <w:rPr>
          <w:rFonts w:hint="eastAsia"/>
        </w:rPr>
        <w:t>所，</w:t>
      </w:r>
      <w:r>
        <w:t>不包含师范类学院）</w:t>
      </w:r>
    </w:p>
    <w:tbl>
      <w:tblPr>
        <w:tblStyle w:val="6"/>
        <w:tblW w:w="90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3"/>
        <w:gridCol w:w="3309"/>
        <w:gridCol w:w="2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6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"https://www.dxsbb.com/news/list_116.html" \h </w:instrText>
            </w:r>
            <w:r>
              <w:fldChar w:fldCharType="separate"/>
            </w:r>
            <w:r>
              <w:rPr>
                <w:sz w:val="32"/>
              </w:rPr>
              <w:t>上海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3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"https://www.dxsbb.com/news/list_110.html" \h </w:instrText>
            </w:r>
            <w:r>
              <w:fldChar w:fldCharType="separate"/>
            </w:r>
            <w:r>
              <w:rPr>
                <w:sz w:val="32"/>
              </w:rPr>
              <w:t>浙江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6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"https://www.dxsbb.com/news/list_112.html" \h </w:instrText>
            </w:r>
            <w:r>
              <w:fldChar w:fldCharType="separate"/>
            </w:r>
            <w:r>
              <w:rPr>
                <w:sz w:val="32"/>
              </w:rPr>
              <w:t>福建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5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"https://www.dxsbb.com/news/list_106.html" \h </w:instrText>
            </w:r>
            <w:r>
              <w:fldChar w:fldCharType="separate"/>
            </w:r>
            <w:r>
              <w:rPr>
                <w:sz w:val="32"/>
              </w:rPr>
              <w:t>安徽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5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"https://www.dxsbb.com/news/list_100.html" \h </w:instrText>
            </w:r>
            <w:r>
              <w:fldChar w:fldCharType="separate"/>
            </w:r>
            <w:r>
              <w:rPr>
                <w:sz w:val="32"/>
              </w:rPr>
              <w:t>山东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3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"https://www.dxsbb.com/news/list_120.html" \h </w:instrText>
            </w:r>
            <w:r>
              <w:fldChar w:fldCharType="separate"/>
            </w:r>
            <w:r>
              <w:rPr>
                <w:sz w:val="32"/>
              </w:rPr>
              <w:t>天津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2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"https://www.dxsbb.com/news/list_105.html" \h </w:instrText>
            </w:r>
            <w:r>
              <w:fldChar w:fldCharType="separate"/>
            </w:r>
            <w:r>
              <w:rPr>
                <w:sz w:val="32"/>
              </w:rPr>
              <w:t>河北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5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"https://www.dxsbb.com/news/list_115.html" \h </w:instrText>
            </w:r>
            <w:r>
              <w:fldChar w:fldCharType="separate"/>
            </w:r>
            <w:r>
              <w:rPr>
                <w:sz w:val="32"/>
              </w:rPr>
              <w:t>广西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7"/>
              <w:ind w:left="304" w:right="0"/>
              <w:rPr>
                <w:sz w:val="32"/>
              </w:rPr>
            </w:pPr>
            <w:r>
              <w:rPr>
                <w:sz w:val="32"/>
              </w:rPr>
              <w:t>西北师范大学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rPr>
                <w:sz w:val="32"/>
              </w:rPr>
            </w:pPr>
            <w:r>
              <w:rPr>
                <w:sz w:val="32"/>
              </w:rPr>
              <w:t>哈尔滨师范大学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2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"https://www.dxsbb.com/news/list_102.html" \h </w:instrText>
            </w:r>
            <w:r>
              <w:fldChar w:fldCharType="separate"/>
            </w:r>
            <w:r>
              <w:rPr>
                <w:sz w:val="32"/>
              </w:rPr>
              <w:t>河南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4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"https://www.dxsbb.com/news/list_111.html" \h </w:instrText>
            </w:r>
            <w:r>
              <w:fldChar w:fldCharType="separate"/>
            </w:r>
            <w:r>
              <w:rPr>
                <w:sz w:val="32"/>
              </w:rPr>
              <w:t>江西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7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"https://www.dxsbb.com/news/list_99.html" \h </w:instrText>
            </w:r>
            <w:r>
              <w:fldChar w:fldCharType="separate"/>
            </w:r>
            <w:r>
              <w:rPr>
                <w:sz w:val="32"/>
              </w:rPr>
              <w:t>江苏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5"/>
              <w:ind w:left="358" w:right="0"/>
              <w:rPr>
                <w:sz w:val="32"/>
              </w:rPr>
            </w:pPr>
            <w:r>
              <w:rPr>
                <w:sz w:val="32"/>
              </w:rPr>
              <w:t>杭州师范大学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2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"https://www.dxsbb.com/news/list_118.html" \h </w:instrText>
            </w:r>
            <w:r>
              <w:fldChar w:fldCharType="separate"/>
            </w:r>
            <w:r>
              <w:rPr>
                <w:sz w:val="32"/>
              </w:rPr>
              <w:t>云南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"https://www.dxsbb.com/news/list_117.html" \h </w:instrText>
            </w:r>
            <w:r>
              <w:fldChar w:fldCharType="separate"/>
            </w:r>
            <w:r>
              <w:rPr>
                <w:sz w:val="32"/>
              </w:rPr>
              <w:t>重庆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6"/>
              <w:ind w:left="358" w:right="0"/>
              <w:rPr>
                <w:sz w:val="32"/>
              </w:rPr>
            </w:pPr>
            <w:r>
              <w:rPr>
                <w:sz w:val="32"/>
              </w:rPr>
              <w:t>曲阜师范大学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4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"https://www.dxsbb.com/news/list_109.html" \h </w:instrText>
            </w:r>
            <w:r>
              <w:fldChar w:fldCharType="separate"/>
            </w:r>
            <w:r>
              <w:rPr>
                <w:sz w:val="32"/>
              </w:rPr>
              <w:t>四川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"https://www.dxsbb.com/news/list_122.html" \h </w:instrText>
            </w:r>
            <w:r>
              <w:fldChar w:fldCharType="separate"/>
            </w:r>
            <w:r>
              <w:rPr>
                <w:sz w:val="32"/>
              </w:rPr>
              <w:t>内蒙古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6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"https://www.dxsbb.com/news/list_121.html" \h </w:instrText>
            </w:r>
            <w:r>
              <w:fldChar w:fldCharType="separate"/>
            </w:r>
            <w:r>
              <w:rPr>
                <w:sz w:val="32"/>
              </w:rPr>
              <w:t>贵州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6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"https://www.dxsbb.com/news/list_107.html" \h </w:instrText>
            </w:r>
            <w:r>
              <w:fldChar w:fldCharType="separate"/>
            </w:r>
            <w:r>
              <w:rPr>
                <w:sz w:val="32"/>
              </w:rPr>
              <w:t>辽宁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5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"https://www.dxsbb.com/news/list_114.html" \h </w:instrText>
            </w:r>
            <w:r>
              <w:fldChar w:fldCharType="separate"/>
            </w:r>
            <w:r>
              <w:rPr>
                <w:sz w:val="32"/>
              </w:rPr>
              <w:t>山西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3"/>
              <w:ind w:left="358" w:right="0"/>
              <w:rPr>
                <w:sz w:val="32"/>
              </w:rPr>
            </w:pPr>
            <w:r>
              <w:rPr>
                <w:sz w:val="32"/>
              </w:rPr>
              <w:t>沈阳师范大学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5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"https://www.dxsbb.com/news/list_124.html" \h </w:instrText>
            </w:r>
            <w:r>
              <w:fldChar w:fldCharType="separate"/>
            </w:r>
            <w:r>
              <w:rPr>
                <w:sz w:val="32"/>
              </w:rPr>
              <w:t>新疆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3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"https://www.dxsbb.com/news/list_119.html" \h </w:instrText>
            </w:r>
            <w:r>
              <w:fldChar w:fldCharType="separate"/>
            </w:r>
            <w:r>
              <w:rPr>
                <w:sz w:val="32"/>
              </w:rPr>
              <w:t>吉林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6" w:line="440" w:lineRule="atLeast"/>
              <w:ind w:left="356" w:right="413"/>
              <w:rPr>
                <w:sz w:val="32"/>
              </w:rPr>
            </w:pPr>
            <w:r>
              <w:rPr>
                <w:sz w:val="32"/>
              </w:rPr>
              <w:t>天津职业技术师范大学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3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"https://www.dxsbb.com/news/list_125.html" \h </w:instrText>
            </w:r>
            <w:r>
              <w:fldChar w:fldCharType="separate"/>
            </w:r>
            <w:r>
              <w:rPr>
                <w:sz w:val="32"/>
              </w:rPr>
              <w:t>海南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0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"https://www.dxsbb.com/news/list_103.html" \h </w:instrText>
            </w:r>
            <w:r>
              <w:fldChar w:fldCharType="separate"/>
            </w:r>
            <w:r>
              <w:rPr>
                <w:sz w:val="32"/>
              </w:rPr>
              <w:t>湖北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0"/>
              <w:ind w:left="358" w:right="0"/>
              <w:rPr>
                <w:sz w:val="32"/>
              </w:rPr>
            </w:pPr>
            <w:r>
              <w:rPr>
                <w:sz w:val="32"/>
              </w:rPr>
              <w:t>西华师范大学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5"/>
              <w:ind w:left="304" w:right="0"/>
              <w:rPr>
                <w:sz w:val="32"/>
              </w:rPr>
            </w:pPr>
            <w:r>
              <w:rPr>
                <w:sz w:val="32"/>
              </w:rPr>
              <w:t>赣南师范大学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3"/>
              <w:ind w:left="312" w:right="0"/>
              <w:rPr>
                <w:sz w:val="32"/>
              </w:rPr>
            </w:pPr>
            <w:r>
              <w:rPr>
                <w:sz w:val="32"/>
              </w:rPr>
              <w:t>安庆师范大学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ind w:left="358" w:right="0"/>
              <w:rPr>
                <w:sz w:val="32"/>
              </w:rPr>
            </w:pPr>
            <w:r>
              <w:rPr>
                <w:sz w:val="32"/>
              </w:rPr>
              <w:t>长春师范大学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ind w:left="304" w:right="0"/>
              <w:rPr>
                <w:sz w:val="32"/>
              </w:rPr>
            </w:pPr>
            <w:r>
              <w:rPr>
                <w:sz w:val="32"/>
              </w:rPr>
              <w:t>青海师范大学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rPr>
                <w:sz w:val="32"/>
              </w:rPr>
            </w:pPr>
            <w:r>
              <w:rPr>
                <w:sz w:val="32"/>
              </w:rPr>
              <w:t>淮北师范大学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4"/>
              <w:ind w:left="358" w:right="0"/>
              <w:rPr>
                <w:sz w:val="32"/>
              </w:rPr>
            </w:pPr>
            <w:r>
              <w:rPr>
                <w:sz w:val="32"/>
              </w:rPr>
              <w:t>闽南师范大学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4"/>
              <w:ind w:left="109" w:right="0"/>
              <w:rPr>
                <w:sz w:val="32"/>
              </w:rPr>
            </w:pPr>
            <w:r>
              <w:rPr>
                <w:sz w:val="32"/>
              </w:rPr>
              <w:t>江西科技师范大学</w:t>
            </w:r>
          </w:p>
        </w:tc>
      </w:tr>
    </w:tbl>
    <w:p>
      <w:pPr>
        <w:pStyle w:val="3"/>
        <w:spacing w:before="0"/>
        <w:ind w:left="0"/>
        <w:rPr>
          <w:rFonts w:ascii="方正小标宋_GBK"/>
          <w:sz w:val="20"/>
        </w:rPr>
      </w:pPr>
    </w:p>
    <w:p/>
    <w:p/>
    <w:p/>
    <w:p/>
    <w:p/>
    <w:p/>
    <w:p>
      <w:pPr>
        <w:rPr>
          <w:rFonts w:ascii="仿宋" w:hAnsi="仿宋" w:eastAsia="仿宋"/>
          <w:kern w:val="0"/>
          <w:sz w:val="32"/>
          <w:szCs w:val="32"/>
        </w:rPr>
      </w:pPr>
    </w:p>
    <w:p/>
    <w:p>
      <w:pPr>
        <w:pStyle w:val="3"/>
        <w:spacing w:before="64"/>
        <w:rPr>
          <w:rFonts w:eastAsia="黑体"/>
        </w:rPr>
      </w:pPr>
      <w:r>
        <w:rPr>
          <w:rFonts w:hint="eastAsia" w:ascii="黑体" w:eastAsia="黑体"/>
        </w:rPr>
        <w:t>附件</w:t>
      </w:r>
      <w:r>
        <w:rPr>
          <w:rFonts w:hint="eastAsia"/>
        </w:rPr>
        <w:t>5</w:t>
      </w:r>
    </w:p>
    <w:p>
      <w:pPr>
        <w:pStyle w:val="2"/>
        <w:spacing w:before="124"/>
      </w:pPr>
      <w:r>
        <w:rPr>
          <w:rFonts w:hint="eastAsia"/>
        </w:rPr>
        <w:t>指定</w:t>
      </w:r>
      <w:r>
        <w:t>高校</w:t>
      </w:r>
      <w:r>
        <w:rPr>
          <w:rFonts w:ascii="Times New Roman" w:eastAsia="Times New Roman"/>
        </w:rPr>
        <w:t>36</w:t>
      </w:r>
      <w:r>
        <w:t>所名单</w:t>
      </w: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8523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4"/>
              <w:ind w:right="113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left="117" w:right="112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</w:tbl>
    <w:p/>
    <w:p/>
    <w:p/>
    <w:p/>
    <w:p/>
    <w:p/>
    <w:p/>
    <w:p/>
    <w:p/>
    <w:p/>
    <w:p/>
    <w:p/>
    <w:p/>
    <w:p>
      <w:pPr>
        <w:pStyle w:val="3"/>
        <w:spacing w:before="64"/>
        <w:rPr>
          <w:rFonts w:eastAsia="黑体"/>
        </w:rPr>
      </w:pPr>
      <w:r>
        <w:rPr>
          <w:rFonts w:hint="eastAsia" w:ascii="黑体" w:eastAsia="黑体"/>
        </w:rPr>
        <w:t>附件</w:t>
      </w:r>
      <w:r>
        <w:rPr>
          <w:rFonts w:hint="eastAsia"/>
        </w:rPr>
        <w:t>6</w:t>
      </w:r>
    </w:p>
    <w:p>
      <w:pPr>
        <w:pStyle w:val="3"/>
        <w:spacing w:before="9"/>
        <w:ind w:firstLine="1320" w:firstLineChars="300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教育部直属6所师范大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学名单</w:t>
      </w:r>
      <w:bookmarkStart w:id="0" w:name="_GoBack"/>
      <w:bookmarkEnd w:id="0"/>
    </w:p>
    <w:tbl>
      <w:tblPr>
        <w:tblStyle w:val="6"/>
        <w:tblW w:w="8523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10"/>
              <w:rPr>
                <w:rFonts w:hint="eastAsia"/>
                <w:sz w:val="32"/>
              </w:rPr>
            </w:pPr>
            <w:r>
              <w:rPr>
                <w:sz w:val="32"/>
              </w:rPr>
              <w:t>北京</w:t>
            </w:r>
            <w:r>
              <w:rPr>
                <w:rFonts w:hint="eastAsia"/>
                <w:sz w:val="32"/>
              </w:rPr>
              <w:t>师范</w:t>
            </w:r>
            <w:r>
              <w:rPr>
                <w:sz w:val="32"/>
              </w:rPr>
              <w:t>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rFonts w:hint="eastAsia"/>
                <w:sz w:val="32"/>
              </w:rPr>
              <w:t>东北</w:t>
            </w:r>
            <w:r>
              <w:rPr>
                <w:sz w:val="32"/>
              </w:rPr>
              <w:t>师范大学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rFonts w:hint="eastAsia"/>
                <w:sz w:val="32"/>
              </w:rPr>
              <w:t>华东</w:t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4"/>
              <w:ind w:right="113"/>
              <w:rPr>
                <w:sz w:val="32"/>
              </w:rPr>
            </w:pPr>
            <w:r>
              <w:rPr>
                <w:rFonts w:hint="eastAsia"/>
                <w:sz w:val="32"/>
              </w:rPr>
              <w:t>华中</w:t>
            </w:r>
            <w:r>
              <w:rPr>
                <w:sz w:val="32"/>
              </w:rPr>
              <w:t>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left="117" w:right="112"/>
              <w:rPr>
                <w:sz w:val="32"/>
              </w:rPr>
            </w:pPr>
            <w:r>
              <w:rPr>
                <w:rFonts w:hint="eastAsia"/>
                <w:sz w:val="32"/>
              </w:rPr>
              <w:t>西南</w:t>
            </w:r>
            <w:r>
              <w:rPr>
                <w:sz w:val="32"/>
              </w:rPr>
              <w:t>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rPr>
                <w:sz w:val="32"/>
              </w:rPr>
            </w:pPr>
            <w:r>
              <w:rPr>
                <w:rFonts w:hint="eastAsia"/>
                <w:sz w:val="32"/>
              </w:rPr>
              <w:t>陕西</w:t>
            </w:r>
            <w:r>
              <w:rPr>
                <w:sz w:val="32"/>
              </w:rPr>
              <w:t>师范大学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17A72"/>
    <w:rsid w:val="00290CE5"/>
    <w:rsid w:val="00365801"/>
    <w:rsid w:val="006767EE"/>
    <w:rsid w:val="00866B6B"/>
    <w:rsid w:val="009C6CBE"/>
    <w:rsid w:val="099A7145"/>
    <w:rsid w:val="0A9A756E"/>
    <w:rsid w:val="0E4B7E15"/>
    <w:rsid w:val="13E25BAC"/>
    <w:rsid w:val="172E2FCB"/>
    <w:rsid w:val="1EBA4F88"/>
    <w:rsid w:val="1F7F5EA1"/>
    <w:rsid w:val="23BE6200"/>
    <w:rsid w:val="24FA2ED6"/>
    <w:rsid w:val="29A20043"/>
    <w:rsid w:val="2F917A72"/>
    <w:rsid w:val="317970A1"/>
    <w:rsid w:val="335650E1"/>
    <w:rsid w:val="3A944A0E"/>
    <w:rsid w:val="42E14E33"/>
    <w:rsid w:val="49855564"/>
    <w:rsid w:val="51FF230B"/>
    <w:rsid w:val="637F6725"/>
    <w:rsid w:val="64560F7F"/>
    <w:rsid w:val="66AC6712"/>
    <w:rsid w:val="66B72507"/>
    <w:rsid w:val="6E776D6A"/>
    <w:rsid w:val="6EED341F"/>
    <w:rsid w:val="73604151"/>
    <w:rsid w:val="7F34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曲靖市直属党政机关单位</Company>
  <Pages>6</Pages>
  <Words>437</Words>
  <Characters>2492</Characters>
  <Lines>20</Lines>
  <Paragraphs>5</Paragraphs>
  <TotalTime>0</TotalTime>
  <ScaleCrop>false</ScaleCrop>
  <LinksUpToDate>false</LinksUpToDate>
  <CharactersWithSpaces>2924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2021-10-15T02:28:00Z</dcterms:created>
  <dc:creator>邱光波</dc:creator>
  <cp:lastModifiedBy>邱光波</cp:lastModifiedBy>
  <cp:lastPrinted>2022-08-30T09:23:00Z</cp:lastPrinted>
  <dcterms:modified xsi:type="dcterms:W3CDTF">2022-09-21T07:38:02Z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