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四川省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科学城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第一中学2022年直接考核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岗位和条件一览表</w:t>
      </w:r>
    </w:p>
    <w:p>
      <w:pPr>
        <w:pStyle w:val="2"/>
      </w:pPr>
    </w:p>
    <w:tbl>
      <w:tblPr>
        <w:tblStyle w:val="5"/>
        <w:tblW w:w="13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720"/>
        <w:gridCol w:w="1530"/>
        <w:gridCol w:w="2130"/>
        <w:gridCol w:w="3584"/>
        <w:gridCol w:w="4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招聘</w:t>
            </w:r>
          </w:p>
          <w:p>
            <w:pPr>
              <w:spacing w:line="276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岗</w:t>
            </w:r>
            <w:r>
              <w:rPr>
                <w:b/>
                <w:sz w:val="21"/>
                <w:szCs w:val="21"/>
              </w:rPr>
              <w:t>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招聘</w:t>
            </w:r>
          </w:p>
          <w:p>
            <w:pPr>
              <w:spacing w:line="276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人数</w:t>
            </w:r>
          </w:p>
        </w:tc>
        <w:tc>
          <w:tcPr>
            <w:tcW w:w="1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报考</w:t>
            </w:r>
            <w:r>
              <w:rPr>
                <w:b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 w:asciiTheme="minorHAnsi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 w:val="21"/>
                <w:szCs w:val="21"/>
              </w:rPr>
              <w:t>学历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专业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物理强基计划导师和竞赛教练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宋体"/>
                <w:sz w:val="21"/>
                <w:szCs w:val="21"/>
              </w:rPr>
              <w:t>及以上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取得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硕士及以上</w:t>
            </w: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物理学类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物理教育、材料物理与化学等相关</w:t>
            </w:r>
            <w:r>
              <w:rPr>
                <w:rFonts w:hint="eastAsia" w:ascii="宋体"/>
                <w:sz w:val="21"/>
                <w:szCs w:val="21"/>
              </w:rPr>
              <w:t>专业。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1.1992年10月1日以后出生；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2.综合性大学毕业；</w:t>
            </w:r>
          </w:p>
          <w:p>
            <w:pPr>
              <w:spacing w:line="276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3.博士生可适当放宽年龄限制。</w:t>
            </w:r>
          </w:p>
          <w:p>
            <w:pPr>
              <w:spacing w:line="276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</w:rPr>
              <w:t>持有与报考学科一致的教师资格证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音乐</w:t>
            </w:r>
          </w:p>
          <w:p>
            <w:pPr>
              <w:spacing w:line="276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取得学士及以上学位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Theme="minorHAnsi" w:eastAsiaTheme="minorEastAsia" w:cstheme="minorBidi"/>
                <w:sz w:val="21"/>
                <w:szCs w:val="21"/>
                <w:lang w:val="en-US" w:eastAsia="zh-CN"/>
              </w:rPr>
              <w:t>音乐专业、音乐教育专业毕业等相关专业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2023年7月毕业的应届毕业生；</w:t>
            </w: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最高学历为本科的应聘人员，必须为教育部直属六所师范院校四川籍免费师范生；</w:t>
            </w: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最高学历为研究生的，研究生或本科就读学校须为教育部直属六所师范院校；</w:t>
            </w:r>
          </w:p>
          <w:p>
            <w:pPr>
              <w:spacing w:line="276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持有与报考学科一致的教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办公室文员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取得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学士及</w:t>
            </w: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 w:ascii="宋体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Theme="minorHAnsi" w:eastAsiaTheme="minorEastAsia" w:cstheme="minorBidi"/>
                <w:sz w:val="21"/>
                <w:szCs w:val="21"/>
                <w:lang w:val="en-US" w:eastAsia="zh-CN"/>
              </w:rPr>
              <w:t>汉语言文学或相关专业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1.2023年7月毕业的应届毕业生；</w:t>
            </w:r>
          </w:p>
          <w:p>
            <w:pPr>
              <w:spacing w:line="276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2.具体扎实的文字写作功底；</w:t>
            </w:r>
          </w:p>
          <w:p>
            <w:pPr>
              <w:spacing w:line="276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3.熟练掌握计算机技术及办公软件操作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4.合同制用工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9BF3D"/>
    <w:multiLevelType w:val="singleLevel"/>
    <w:tmpl w:val="82B9BF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ZDU2NWM3MWVjYjQyMmQwZWZlNjljZjMwYjA5NzQifQ=="/>
  </w:docVars>
  <w:rsids>
    <w:rsidRoot w:val="009D0373"/>
    <w:rsid w:val="000136F9"/>
    <w:rsid w:val="000E0EF8"/>
    <w:rsid w:val="003A1D95"/>
    <w:rsid w:val="003D20EE"/>
    <w:rsid w:val="00476027"/>
    <w:rsid w:val="004D43CA"/>
    <w:rsid w:val="006D3E8F"/>
    <w:rsid w:val="007104BF"/>
    <w:rsid w:val="009D0373"/>
    <w:rsid w:val="00A73B82"/>
    <w:rsid w:val="00AE0A3A"/>
    <w:rsid w:val="00EF5CEC"/>
    <w:rsid w:val="00F10BA6"/>
    <w:rsid w:val="038720C2"/>
    <w:rsid w:val="069A65B0"/>
    <w:rsid w:val="0BAF536A"/>
    <w:rsid w:val="1B3C77DE"/>
    <w:rsid w:val="371C198B"/>
    <w:rsid w:val="3EF96D65"/>
    <w:rsid w:val="4D3D4B6D"/>
    <w:rsid w:val="564D4B47"/>
    <w:rsid w:val="5BBE50CA"/>
    <w:rsid w:val="6926130A"/>
    <w:rsid w:val="71D6124C"/>
    <w:rsid w:val="7BCF51E8"/>
    <w:rsid w:val="7E31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link w:val="7"/>
    <w:unhideWhenUsed/>
    <w:qFormat/>
    <w:uiPriority w:val="99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脚注文本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/>
      <w:sz w:val="18"/>
    </w:rPr>
  </w:style>
  <w:style w:type="character" w:customStyle="1" w:styleId="10">
    <w:name w:val="页眉 字符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395</Characters>
  <Lines>3</Lines>
  <Paragraphs>1</Paragraphs>
  <TotalTime>1</TotalTime>
  <ScaleCrop>false</ScaleCrop>
  <LinksUpToDate>false</LinksUpToDate>
  <CharactersWithSpaces>395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2022-09-22T08:18:00Z</dcterms:created>
  <dc:creator>de'l'l</dc:creator>
  <cp:lastModifiedBy>山兮木兮</cp:lastModifiedBy>
  <cp:lastPrinted>2022-09-29T04:28:55Z</cp:lastPrinted>
  <dcterms:modified xsi:type="dcterms:W3CDTF">2022-09-29T04:28:58Z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7F7F9D4A254C43929B173EC61868BF91</vt:lpwstr>
  </property>
</Properties>
</file>