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6" w:lineRule="exact"/>
        <w:jc w:val="center"/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20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val="en-US" w:eastAsia="zh-CN"/>
        </w:rPr>
        <w:t>22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年柳州市事业单位公开招聘中高级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（急需紧缺）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人才报名表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（第三</w:t>
      </w:r>
      <w:bookmarkStart w:id="0" w:name="_GoBack"/>
      <w:bookmarkEnd w:id="0"/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批）</w:t>
      </w:r>
    </w:p>
    <w:p>
      <w:pPr>
        <w:adjustRightInd w:val="0"/>
        <w:snapToGrid w:val="0"/>
        <w:spacing w:line="496" w:lineRule="exact"/>
        <w:jc w:val="right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填报时间：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年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月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2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        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月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496" w:lineRule="exact"/>
        <w:rPr>
          <w:rFonts w:hint="eastAsia" w:ascii="宋体" w:hAnsi="宋体" w:eastAsia="宋体" w:cs="Times New Roman"/>
          <w:snapToGrid w:val="0"/>
          <w:kern w:val="0"/>
          <w:sz w:val="24"/>
        </w:rPr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说明：1.学历学位请填写符合岗位要求的学历学位；</w:t>
      </w:r>
    </w:p>
    <w:p>
      <w:pPr>
        <w:adjustRightInd w:val="0"/>
        <w:snapToGrid w:val="0"/>
        <w:spacing w:line="496" w:lineRule="exact"/>
        <w:ind w:firstLine="720" w:firstLineChars="300"/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2.请如实填写此表，如信息不实，招聘单位可以取消报考人员招聘资格。</w:t>
      </w: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132C0B78"/>
    <w:rsid w:val="210C19D9"/>
    <w:rsid w:val="2D0C4EEF"/>
    <w:rsid w:val="7348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345</Characters>
  <Lines>2</Lines>
  <Paragraphs>1</Paragraphs>
  <TotalTime>14</TotalTime>
  <ScaleCrop>false</ScaleCrop>
  <LinksUpToDate>false</LinksUpToDate>
  <CharactersWithSpaces>404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2019-05-16T09:18:00Z</dcterms:created>
  <dc:creator>黄器庄</dc:creator>
  <cp:lastModifiedBy>WPS_1625099821</cp:lastModifiedBy>
  <cp:lastPrinted>2020-01-04T08:23:00Z</cp:lastPrinted>
  <dcterms:modified xsi:type="dcterms:W3CDTF">2022-10-14T08:38:10Z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